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FDFC" w14:textId="77777777" w:rsidR="00B60C2C" w:rsidRDefault="00B60C2C" w:rsidP="00200123">
      <w:pPr>
        <w:rPr>
          <w:b/>
          <w:bCs/>
          <w:sz w:val="28"/>
          <w:szCs w:val="28"/>
          <w:u w:val="single"/>
        </w:rPr>
      </w:pPr>
    </w:p>
    <w:p w14:paraId="79CCB1D4" w14:textId="1966992E" w:rsidR="00B60C2C" w:rsidRPr="00B60C2C" w:rsidRDefault="00B60C2C" w:rsidP="00200123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14:paraId="6B90E767" w14:textId="48A81E6B" w:rsidR="00B60C2C" w:rsidRPr="00B60C2C" w:rsidRDefault="00B60C2C" w:rsidP="00200123">
      <w:pPr>
        <w:rPr>
          <w:sz w:val="28"/>
          <w:szCs w:val="28"/>
        </w:rPr>
      </w:pPr>
      <w:r>
        <w:rPr>
          <w:sz w:val="28"/>
          <w:szCs w:val="28"/>
        </w:rPr>
        <w:t>Date: __________________________</w:t>
      </w:r>
    </w:p>
    <w:p w14:paraId="74438317" w14:textId="77777777" w:rsidR="00B60C2C" w:rsidRDefault="00B60C2C" w:rsidP="00200123">
      <w:pPr>
        <w:rPr>
          <w:b/>
          <w:bCs/>
          <w:sz w:val="28"/>
          <w:szCs w:val="28"/>
          <w:u w:val="single"/>
        </w:rPr>
      </w:pPr>
    </w:p>
    <w:p w14:paraId="32740078" w14:textId="76DC7283" w:rsidR="00200123" w:rsidRPr="00200123" w:rsidRDefault="00200123" w:rsidP="00200123">
      <w:pPr>
        <w:rPr>
          <w:b/>
          <w:bCs/>
          <w:sz w:val="28"/>
          <w:szCs w:val="28"/>
          <w:u w:val="single"/>
        </w:rPr>
      </w:pPr>
      <w:r w:rsidRPr="00200123">
        <w:rPr>
          <w:b/>
          <w:bCs/>
          <w:sz w:val="28"/>
          <w:szCs w:val="28"/>
          <w:u w:val="single"/>
        </w:rPr>
        <w:t xml:space="preserve">Pressure </w:t>
      </w:r>
      <w:r w:rsidR="00C660F1">
        <w:rPr>
          <w:b/>
          <w:bCs/>
          <w:sz w:val="28"/>
          <w:szCs w:val="28"/>
          <w:u w:val="single"/>
        </w:rPr>
        <w:t>Injury</w:t>
      </w:r>
      <w:r w:rsidRPr="00200123">
        <w:rPr>
          <w:b/>
          <w:bCs/>
          <w:sz w:val="28"/>
          <w:szCs w:val="28"/>
          <w:u w:val="single"/>
        </w:rPr>
        <w:t xml:space="preserve"> Baseline Assessment </w:t>
      </w:r>
      <w:r w:rsidR="00B60C2C">
        <w:rPr>
          <w:b/>
          <w:bCs/>
          <w:sz w:val="28"/>
          <w:szCs w:val="28"/>
          <w:u w:val="single"/>
        </w:rPr>
        <w:t>(answer key</w:t>
      </w:r>
      <w:r w:rsidR="00300427">
        <w:rPr>
          <w:b/>
          <w:bCs/>
          <w:sz w:val="28"/>
          <w:szCs w:val="28"/>
          <w:u w:val="single"/>
        </w:rPr>
        <w:t xml:space="preserve"> – 80% or greater require</w:t>
      </w:r>
      <w:r w:rsidR="000B45C9">
        <w:rPr>
          <w:b/>
          <w:bCs/>
          <w:sz w:val="28"/>
          <w:szCs w:val="28"/>
          <w:u w:val="single"/>
        </w:rPr>
        <w:t>d for passing)</w:t>
      </w:r>
    </w:p>
    <w:p w14:paraId="49F195C6" w14:textId="235C76A4" w:rsidR="00200123" w:rsidRDefault="00B92DEC" w:rsidP="00200123">
      <w:pPr>
        <w:pStyle w:val="ListParagraph"/>
        <w:numPr>
          <w:ilvl w:val="0"/>
          <w:numId w:val="1"/>
        </w:numPr>
      </w:pPr>
      <w:r>
        <w:t>Which of these patients have vulnerabilities</w:t>
      </w:r>
      <w:r w:rsidR="009040DA">
        <w:t xml:space="preserve"> of</w:t>
      </w:r>
      <w:r w:rsidR="005E2301">
        <w:t xml:space="preserve"> </w:t>
      </w:r>
      <w:r w:rsidR="00A378FD">
        <w:t>developing a pressure injury</w:t>
      </w:r>
      <w:r w:rsidR="00200123">
        <w:t xml:space="preserve">? </w:t>
      </w:r>
    </w:p>
    <w:p w14:paraId="540B98AE" w14:textId="0C8C0F52" w:rsidR="00200123" w:rsidRDefault="000C110F" w:rsidP="00200123">
      <w:pPr>
        <w:pStyle w:val="ListParagraph"/>
        <w:numPr>
          <w:ilvl w:val="0"/>
          <w:numId w:val="2"/>
        </w:numPr>
      </w:pPr>
      <w:r>
        <w:t xml:space="preserve">70 </w:t>
      </w:r>
      <w:proofErr w:type="spellStart"/>
      <w:r>
        <w:t>y</w:t>
      </w:r>
      <w:r w:rsidR="00DE28AA">
        <w:t>.o</w:t>
      </w:r>
      <w:proofErr w:type="spellEnd"/>
      <w:r w:rsidR="00DE28AA">
        <w:t xml:space="preserve">.  with </w:t>
      </w:r>
      <w:r w:rsidR="00DD10E1">
        <w:t xml:space="preserve">fractured </w:t>
      </w:r>
      <w:r w:rsidR="00E97CE7">
        <w:t>femur,</w:t>
      </w:r>
      <w:r w:rsidR="006E3EA3">
        <w:t xml:space="preserve"> been on ED gurney for 5 hours </w:t>
      </w:r>
      <w:r w:rsidR="00E97CE7">
        <w:t>a</w:t>
      </w:r>
      <w:r w:rsidR="006E3EA3">
        <w:t>waiting ortho consult</w:t>
      </w:r>
    </w:p>
    <w:p w14:paraId="5BED3D8D" w14:textId="3D8490C7" w:rsidR="00200123" w:rsidRDefault="00C95565" w:rsidP="00200123">
      <w:pPr>
        <w:pStyle w:val="ListParagraph"/>
        <w:numPr>
          <w:ilvl w:val="0"/>
          <w:numId w:val="2"/>
        </w:numPr>
      </w:pPr>
      <w:r>
        <w:t xml:space="preserve">41 </w:t>
      </w:r>
      <w:proofErr w:type="spellStart"/>
      <w:r>
        <w:t>y.o</w:t>
      </w:r>
      <w:proofErr w:type="spellEnd"/>
      <w:r>
        <w:t xml:space="preserve">. diabetic with </w:t>
      </w:r>
      <w:r w:rsidR="009040DA">
        <w:t>neuropathy</w:t>
      </w:r>
      <w:r w:rsidR="00C20A6C">
        <w:t>, admitted for blood sugar control</w:t>
      </w:r>
    </w:p>
    <w:p w14:paraId="45FB26C8" w14:textId="0B5F1AA3" w:rsidR="001619BD" w:rsidRPr="001619BD" w:rsidRDefault="001619BD" w:rsidP="00200123">
      <w:pPr>
        <w:pStyle w:val="ListParagraph"/>
        <w:numPr>
          <w:ilvl w:val="0"/>
          <w:numId w:val="2"/>
        </w:numPr>
        <w:rPr>
          <w:highlight w:val="yellow"/>
        </w:rPr>
      </w:pPr>
      <w:r w:rsidRPr="001619BD">
        <w:rPr>
          <w:highlight w:val="yellow"/>
        </w:rPr>
        <w:t>A, B and D</w:t>
      </w:r>
    </w:p>
    <w:p w14:paraId="59057F54" w14:textId="467580A6" w:rsidR="00200123" w:rsidRDefault="0064627C" w:rsidP="001619BD">
      <w:pPr>
        <w:pStyle w:val="ListParagraph"/>
        <w:numPr>
          <w:ilvl w:val="0"/>
          <w:numId w:val="2"/>
        </w:numPr>
      </w:pPr>
      <w:r>
        <w:t xml:space="preserve">56 </w:t>
      </w:r>
      <w:proofErr w:type="spellStart"/>
      <w:r>
        <w:t>y.o</w:t>
      </w:r>
      <w:proofErr w:type="spellEnd"/>
      <w:r>
        <w:t xml:space="preserve">. </w:t>
      </w:r>
      <w:r w:rsidR="00D24580">
        <w:t xml:space="preserve">patient in ICU with </w:t>
      </w:r>
      <w:r w:rsidR="00D92999">
        <w:t>ET tube, Arterial line</w:t>
      </w:r>
      <w:r w:rsidR="007C4E7D">
        <w:t>, compression device, restraints</w:t>
      </w:r>
    </w:p>
    <w:p w14:paraId="6E6AE2F8" w14:textId="67AADE7C" w:rsidR="00200123" w:rsidRDefault="00200123" w:rsidP="00200123">
      <w:pPr>
        <w:pStyle w:val="ListParagraph"/>
        <w:numPr>
          <w:ilvl w:val="0"/>
          <w:numId w:val="1"/>
        </w:numPr>
      </w:pPr>
      <w:r>
        <w:t xml:space="preserve">Minimally, a patient in the acute care setting should be assessed for pressure </w:t>
      </w:r>
      <w:r w:rsidR="00C660F1">
        <w:t>injury</w:t>
      </w:r>
      <w:r>
        <w:t xml:space="preserve"> risk</w:t>
      </w:r>
      <w:r w:rsidR="007C249C">
        <w:t xml:space="preserve"> (Braden)</w:t>
      </w:r>
      <w:r>
        <w:t xml:space="preserve"> at least every: </w:t>
      </w:r>
    </w:p>
    <w:p w14:paraId="15924473" w14:textId="72618BB4" w:rsidR="00200123" w:rsidRDefault="00200123" w:rsidP="00200123">
      <w:pPr>
        <w:pStyle w:val="ListParagraph"/>
        <w:numPr>
          <w:ilvl w:val="0"/>
          <w:numId w:val="4"/>
        </w:numPr>
      </w:pPr>
      <w:r>
        <w:t>48 hours</w:t>
      </w:r>
    </w:p>
    <w:p w14:paraId="2758A919" w14:textId="615AE3F6" w:rsidR="00200123" w:rsidRPr="00200123" w:rsidRDefault="00BC57A6" w:rsidP="00200123">
      <w:pPr>
        <w:pStyle w:val="ListParagraph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>Q shift</w:t>
      </w:r>
    </w:p>
    <w:p w14:paraId="0F5BFC33" w14:textId="56836CC2" w:rsidR="00200123" w:rsidRDefault="0077652A" w:rsidP="00200123">
      <w:pPr>
        <w:pStyle w:val="ListParagraph"/>
        <w:numPr>
          <w:ilvl w:val="0"/>
          <w:numId w:val="4"/>
        </w:numPr>
      </w:pPr>
      <w:r>
        <w:t>24 hours</w:t>
      </w:r>
    </w:p>
    <w:p w14:paraId="50BD156E" w14:textId="77777777" w:rsidR="00200123" w:rsidRDefault="00200123" w:rsidP="00200123">
      <w:pPr>
        <w:pStyle w:val="ListParagraph"/>
        <w:numPr>
          <w:ilvl w:val="0"/>
          <w:numId w:val="4"/>
        </w:numPr>
      </w:pPr>
      <w:r>
        <w:t>4 hours</w:t>
      </w:r>
    </w:p>
    <w:p w14:paraId="7646A3AF" w14:textId="7617E9BD" w:rsidR="00200123" w:rsidRDefault="008C79FD" w:rsidP="00200123">
      <w:pPr>
        <w:pStyle w:val="ListParagraph"/>
        <w:numPr>
          <w:ilvl w:val="0"/>
          <w:numId w:val="1"/>
        </w:numPr>
      </w:pPr>
      <w:r>
        <w:t xml:space="preserve">When </w:t>
      </w:r>
      <w:r w:rsidR="00DF73AD">
        <w:t xml:space="preserve">and how </w:t>
      </w:r>
      <w:r>
        <w:t xml:space="preserve">should the first </w:t>
      </w:r>
      <w:r w:rsidR="00DF73AD">
        <w:t xml:space="preserve">comprehensive </w:t>
      </w:r>
      <w:r>
        <w:t>skin assessment be completed</w:t>
      </w:r>
      <w:r w:rsidR="00200123">
        <w:t>?</w:t>
      </w:r>
    </w:p>
    <w:p w14:paraId="0F025C8D" w14:textId="07A2AEF6" w:rsidR="00200123" w:rsidRDefault="00721F10" w:rsidP="00200123">
      <w:pPr>
        <w:pStyle w:val="ListParagraph"/>
        <w:numPr>
          <w:ilvl w:val="0"/>
          <w:numId w:val="6"/>
        </w:numPr>
      </w:pPr>
      <w:r>
        <w:t>When you can get to it</w:t>
      </w:r>
    </w:p>
    <w:p w14:paraId="68A536F5" w14:textId="698BF9D1" w:rsidR="00200123" w:rsidRDefault="00721F10" w:rsidP="00200123">
      <w:pPr>
        <w:pStyle w:val="ListParagraph"/>
        <w:numPr>
          <w:ilvl w:val="0"/>
          <w:numId w:val="6"/>
        </w:numPr>
      </w:pPr>
      <w:r>
        <w:t>By the end of your shift</w:t>
      </w:r>
    </w:p>
    <w:p w14:paraId="253A3583" w14:textId="0482FEA7" w:rsidR="00200123" w:rsidRDefault="00866377" w:rsidP="00200123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Utilize 4 eyes in 4 hours methodology (2 RN’s</w:t>
      </w:r>
      <w:r w:rsidR="00DE5F47">
        <w:rPr>
          <w:highlight w:val="yellow"/>
        </w:rPr>
        <w:t xml:space="preserve"> or 2 appropriately trained clinicians)</w:t>
      </w:r>
    </w:p>
    <w:p w14:paraId="7A6EEA69" w14:textId="42A07EE2" w:rsidR="00721F10" w:rsidRPr="002C4647" w:rsidRDefault="002C4647" w:rsidP="00200123">
      <w:pPr>
        <w:pStyle w:val="ListParagraph"/>
        <w:numPr>
          <w:ilvl w:val="0"/>
          <w:numId w:val="6"/>
        </w:numPr>
      </w:pPr>
      <w:r w:rsidRPr="002C4647">
        <w:t>Before discharge</w:t>
      </w:r>
    </w:p>
    <w:p w14:paraId="6678C7DD" w14:textId="4D3A0269" w:rsidR="00200123" w:rsidRDefault="00200123" w:rsidP="00200123">
      <w:pPr>
        <w:pStyle w:val="ListParagraph"/>
        <w:numPr>
          <w:ilvl w:val="0"/>
          <w:numId w:val="1"/>
        </w:numPr>
      </w:pPr>
      <w:r>
        <w:t>What can you, the RN, do when one of your patients has discoloration of the skin (red, purple, blue) indicating pressure?</w:t>
      </w:r>
    </w:p>
    <w:p w14:paraId="429854E2" w14:textId="708D2251" w:rsidR="00200123" w:rsidRDefault="00200123" w:rsidP="00200123">
      <w:pPr>
        <w:pStyle w:val="ListParagraph"/>
        <w:numPr>
          <w:ilvl w:val="0"/>
          <w:numId w:val="8"/>
        </w:numPr>
      </w:pPr>
      <w:r>
        <w:t>See what happens over the next 24 hours.</w:t>
      </w:r>
    </w:p>
    <w:p w14:paraId="68FD35A5" w14:textId="0FAAF19E" w:rsidR="00200123" w:rsidRDefault="00200123" w:rsidP="00200123">
      <w:pPr>
        <w:pStyle w:val="ListParagraph"/>
        <w:numPr>
          <w:ilvl w:val="0"/>
          <w:numId w:val="8"/>
        </w:numPr>
      </w:pPr>
      <w:r>
        <w:t>Let the next nurses know about it. Start a skin care plan.</w:t>
      </w:r>
    </w:p>
    <w:p w14:paraId="789DCB47" w14:textId="42458A7C" w:rsidR="00200123" w:rsidRDefault="00200123" w:rsidP="00381DBB">
      <w:pPr>
        <w:pStyle w:val="ListParagraph"/>
        <w:numPr>
          <w:ilvl w:val="0"/>
          <w:numId w:val="8"/>
        </w:numPr>
      </w:pPr>
      <w:r>
        <w:t xml:space="preserve">Place the patient on a pressure-reducing surface and explain to the patient and family that the patient needs to limit pressure to the area. </w:t>
      </w:r>
    </w:p>
    <w:p w14:paraId="588C5E46" w14:textId="187CF544" w:rsidR="00200123" w:rsidRPr="00200123" w:rsidRDefault="00200123" w:rsidP="00200123">
      <w:pPr>
        <w:pStyle w:val="ListParagraph"/>
        <w:numPr>
          <w:ilvl w:val="0"/>
          <w:numId w:val="8"/>
        </w:numPr>
        <w:rPr>
          <w:highlight w:val="yellow"/>
        </w:rPr>
      </w:pPr>
      <w:r w:rsidRPr="00200123">
        <w:rPr>
          <w:highlight w:val="yellow"/>
        </w:rPr>
        <w:t>B&amp;C from above</w:t>
      </w:r>
    </w:p>
    <w:p w14:paraId="35117AFA" w14:textId="556BED01" w:rsidR="00200123" w:rsidRDefault="00200123" w:rsidP="00200123">
      <w:pPr>
        <w:pStyle w:val="ListParagraph"/>
        <w:numPr>
          <w:ilvl w:val="0"/>
          <w:numId w:val="1"/>
        </w:numPr>
      </w:pPr>
      <w:r>
        <w:t xml:space="preserve">Who is the primary person accountable for patient skin assessment, pressure </w:t>
      </w:r>
      <w:r w:rsidR="00C660F1">
        <w:t>injury</w:t>
      </w:r>
      <w:r>
        <w:t xml:space="preserve"> prevention, and documentation?</w:t>
      </w:r>
    </w:p>
    <w:p w14:paraId="7AA7A5CE" w14:textId="0D1B5FFB" w:rsidR="00200123" w:rsidRDefault="00200123" w:rsidP="00200123">
      <w:pPr>
        <w:pStyle w:val="ListParagraph"/>
        <w:numPr>
          <w:ilvl w:val="0"/>
          <w:numId w:val="10"/>
        </w:numPr>
      </w:pPr>
      <w:r>
        <w:t>WOC Nurse (ET nurse)</w:t>
      </w:r>
    </w:p>
    <w:p w14:paraId="0C90B9A3" w14:textId="5C63BEFF" w:rsidR="00200123" w:rsidRPr="00200123" w:rsidRDefault="00200123" w:rsidP="00200123">
      <w:pPr>
        <w:pStyle w:val="ListParagraph"/>
        <w:numPr>
          <w:ilvl w:val="0"/>
          <w:numId w:val="10"/>
        </w:numPr>
        <w:rPr>
          <w:highlight w:val="yellow"/>
        </w:rPr>
      </w:pPr>
      <w:r w:rsidRPr="00200123">
        <w:rPr>
          <w:highlight w:val="yellow"/>
        </w:rPr>
        <w:t>RN</w:t>
      </w:r>
    </w:p>
    <w:p w14:paraId="272E67FA" w14:textId="09F1A9D0" w:rsidR="00200123" w:rsidRDefault="00200123" w:rsidP="00200123">
      <w:pPr>
        <w:pStyle w:val="ListParagraph"/>
        <w:numPr>
          <w:ilvl w:val="0"/>
          <w:numId w:val="10"/>
        </w:numPr>
      </w:pPr>
      <w:r>
        <w:t>Nursing assistant</w:t>
      </w:r>
    </w:p>
    <w:p w14:paraId="2B128935" w14:textId="6EF11828" w:rsidR="00200123" w:rsidRDefault="00C660F1" w:rsidP="00200123">
      <w:pPr>
        <w:pStyle w:val="ListParagraph"/>
        <w:numPr>
          <w:ilvl w:val="0"/>
          <w:numId w:val="10"/>
        </w:numPr>
      </w:pPr>
      <w:r>
        <w:t>All</w:t>
      </w:r>
      <w:r w:rsidR="00200123">
        <w:t xml:space="preserve"> the above</w:t>
      </w:r>
    </w:p>
    <w:p w14:paraId="1B39E496" w14:textId="647E9AAA" w:rsidR="00FB7E20" w:rsidRDefault="001B4842" w:rsidP="001B4842">
      <w:pPr>
        <w:pStyle w:val="ListParagraph"/>
        <w:numPr>
          <w:ilvl w:val="0"/>
          <w:numId w:val="1"/>
        </w:numPr>
      </w:pPr>
      <w:r>
        <w:t>When documenting your comprehensive skin assessment, you do not need to worry about documenting normal findings?</w:t>
      </w:r>
    </w:p>
    <w:p w14:paraId="68005FF8" w14:textId="333A2352" w:rsidR="001B4842" w:rsidRDefault="00005D31" w:rsidP="00005D31">
      <w:pPr>
        <w:pStyle w:val="ListParagraph"/>
        <w:numPr>
          <w:ilvl w:val="0"/>
          <w:numId w:val="18"/>
        </w:numPr>
      </w:pPr>
      <w:r>
        <w:t>True</w:t>
      </w:r>
    </w:p>
    <w:p w14:paraId="5869E1AC" w14:textId="0221F757" w:rsidR="00005D31" w:rsidRDefault="00005D31" w:rsidP="00005D31">
      <w:pPr>
        <w:pStyle w:val="ListParagraph"/>
        <w:numPr>
          <w:ilvl w:val="0"/>
          <w:numId w:val="18"/>
        </w:numPr>
        <w:rPr>
          <w:highlight w:val="yellow"/>
        </w:rPr>
      </w:pPr>
      <w:r w:rsidRPr="00005D31">
        <w:rPr>
          <w:highlight w:val="yellow"/>
        </w:rPr>
        <w:t>False</w:t>
      </w:r>
    </w:p>
    <w:p w14:paraId="6C1A7FDF" w14:textId="77777777" w:rsidR="000B45C9" w:rsidRPr="00005D31" w:rsidRDefault="000B45C9" w:rsidP="000B45C9">
      <w:pPr>
        <w:pStyle w:val="ListParagraph"/>
        <w:rPr>
          <w:highlight w:val="yellow"/>
        </w:rPr>
      </w:pPr>
    </w:p>
    <w:p w14:paraId="10A461B5" w14:textId="27B1487A" w:rsidR="00B2393C" w:rsidRDefault="00A9326F" w:rsidP="00B2393C">
      <w:pPr>
        <w:pStyle w:val="ListParagraph"/>
        <w:numPr>
          <w:ilvl w:val="0"/>
          <w:numId w:val="1"/>
        </w:numPr>
      </w:pPr>
      <w:r>
        <w:lastRenderedPageBreak/>
        <w:t>What are the five parameters of a comp</w:t>
      </w:r>
      <w:r w:rsidR="00FE5357">
        <w:t>rehensive</w:t>
      </w:r>
      <w:r>
        <w:t xml:space="preserve"> skin assessment?</w:t>
      </w:r>
    </w:p>
    <w:p w14:paraId="573648F6" w14:textId="4273DE60" w:rsidR="00FE5357" w:rsidRPr="002F483C" w:rsidRDefault="004E1CA9" w:rsidP="00005D31">
      <w:pPr>
        <w:pStyle w:val="ListParagraph"/>
        <w:numPr>
          <w:ilvl w:val="0"/>
          <w:numId w:val="19"/>
        </w:numPr>
        <w:rPr>
          <w:highlight w:val="yellow"/>
        </w:rPr>
      </w:pPr>
      <w:r w:rsidRPr="002F483C">
        <w:rPr>
          <w:highlight w:val="yellow"/>
        </w:rPr>
        <w:t xml:space="preserve">Temperature, Turgor, Moisture, </w:t>
      </w:r>
      <w:r w:rsidR="009369DB" w:rsidRPr="002F483C">
        <w:rPr>
          <w:highlight w:val="yellow"/>
        </w:rPr>
        <w:t>Color, Integrity</w:t>
      </w:r>
    </w:p>
    <w:p w14:paraId="7226EF4D" w14:textId="17DE5817" w:rsidR="009369DB" w:rsidRDefault="009369DB" w:rsidP="00005D31">
      <w:pPr>
        <w:pStyle w:val="ListParagraph"/>
        <w:numPr>
          <w:ilvl w:val="0"/>
          <w:numId w:val="19"/>
        </w:numPr>
      </w:pPr>
      <w:r>
        <w:t xml:space="preserve">Turgor, Texture, </w:t>
      </w:r>
      <w:r w:rsidR="00131B92">
        <w:t>Integrity, Moisture, Intactness</w:t>
      </w:r>
    </w:p>
    <w:p w14:paraId="47E63BA7" w14:textId="4DC05AB1" w:rsidR="00131B92" w:rsidRDefault="00305E20" w:rsidP="00005D31">
      <w:pPr>
        <w:pStyle w:val="ListParagraph"/>
        <w:numPr>
          <w:ilvl w:val="0"/>
          <w:numId w:val="19"/>
        </w:numPr>
      </w:pPr>
      <w:r>
        <w:t>Color, Integrity, Moisture, Softness, Temperature</w:t>
      </w:r>
    </w:p>
    <w:p w14:paraId="77D929C5" w14:textId="77777777" w:rsidR="0089150C" w:rsidRDefault="004C4773" w:rsidP="0089150C">
      <w:pPr>
        <w:pStyle w:val="ListParagraph"/>
        <w:numPr>
          <w:ilvl w:val="0"/>
          <w:numId w:val="19"/>
        </w:numPr>
      </w:pPr>
      <w:r>
        <w:t xml:space="preserve">Turgor, Integrity, </w:t>
      </w:r>
      <w:r w:rsidR="0084145A">
        <w:t>Temperature, Clam</w:t>
      </w:r>
      <w:r w:rsidR="002F483C">
        <w:t>miness, Color</w:t>
      </w:r>
    </w:p>
    <w:p w14:paraId="12BFC920" w14:textId="54A57A0C" w:rsidR="002F483C" w:rsidRDefault="006731B9" w:rsidP="0089150C">
      <w:pPr>
        <w:pStyle w:val="ListParagraph"/>
        <w:numPr>
          <w:ilvl w:val="0"/>
          <w:numId w:val="1"/>
        </w:numPr>
      </w:pPr>
      <w:r>
        <w:t>According to</w:t>
      </w:r>
      <w:r w:rsidR="00716E5A">
        <w:t xml:space="preserve"> recent studies, w</w:t>
      </w:r>
      <w:r w:rsidR="00D2119E">
        <w:t>hat percent</w:t>
      </w:r>
      <w:r w:rsidR="00716E5A">
        <w:t>age</w:t>
      </w:r>
      <w:r w:rsidR="00D2119E">
        <w:t xml:space="preserve"> of </w:t>
      </w:r>
      <w:r w:rsidR="00716E5A">
        <w:t>healthcare associated pressure injuries</w:t>
      </w:r>
      <w:r w:rsidR="00D2119E">
        <w:t xml:space="preserve"> can be attributed to </w:t>
      </w:r>
      <w:r w:rsidR="00545B60">
        <w:t>medical devices?</w:t>
      </w:r>
    </w:p>
    <w:p w14:paraId="23BC7FEE" w14:textId="77777777" w:rsidR="00DB484E" w:rsidRDefault="00E440F9" w:rsidP="00005D31">
      <w:pPr>
        <w:pStyle w:val="ListParagraph"/>
        <w:numPr>
          <w:ilvl w:val="0"/>
          <w:numId w:val="21"/>
        </w:numPr>
      </w:pPr>
      <w:r>
        <w:t>18%</w:t>
      </w:r>
    </w:p>
    <w:p w14:paraId="67A3FA9C" w14:textId="31E11A58" w:rsidR="00E440F9" w:rsidRDefault="00FF178C" w:rsidP="00005D31">
      <w:pPr>
        <w:pStyle w:val="ListParagraph"/>
        <w:numPr>
          <w:ilvl w:val="0"/>
          <w:numId w:val="21"/>
        </w:numPr>
      </w:pPr>
      <w:r>
        <w:t>25%</w:t>
      </w:r>
    </w:p>
    <w:p w14:paraId="1600C283" w14:textId="75467C5E" w:rsidR="00FF178C" w:rsidRPr="00FF178C" w:rsidRDefault="00FF178C" w:rsidP="00005D31">
      <w:pPr>
        <w:pStyle w:val="ListParagraph"/>
        <w:numPr>
          <w:ilvl w:val="0"/>
          <w:numId w:val="21"/>
        </w:numPr>
        <w:rPr>
          <w:highlight w:val="yellow"/>
        </w:rPr>
      </w:pPr>
      <w:r w:rsidRPr="00FF178C">
        <w:rPr>
          <w:highlight w:val="yellow"/>
        </w:rPr>
        <w:t>30%</w:t>
      </w:r>
    </w:p>
    <w:p w14:paraId="2C1E1B62" w14:textId="4B2AF343" w:rsidR="00FF178C" w:rsidRDefault="00FF178C" w:rsidP="00005D31">
      <w:pPr>
        <w:pStyle w:val="ListParagraph"/>
        <w:numPr>
          <w:ilvl w:val="0"/>
          <w:numId w:val="21"/>
        </w:numPr>
      </w:pPr>
      <w:r>
        <w:t>50%</w:t>
      </w:r>
    </w:p>
    <w:p w14:paraId="49C33AC4" w14:textId="4E270CF0" w:rsidR="00FF178C" w:rsidRDefault="002A11AC" w:rsidP="0089150C">
      <w:pPr>
        <w:pStyle w:val="ListParagraph"/>
        <w:numPr>
          <w:ilvl w:val="0"/>
          <w:numId w:val="1"/>
        </w:numPr>
      </w:pPr>
      <w:r>
        <w:t xml:space="preserve">Intrinsic risk factors </w:t>
      </w:r>
      <w:r w:rsidR="00DB484E">
        <w:t>are</w:t>
      </w:r>
      <w:r>
        <w:t xml:space="preserve"> </w:t>
      </w:r>
      <w:r w:rsidR="0048473A">
        <w:t>outside factors increasing</w:t>
      </w:r>
      <w:r w:rsidR="00DB484E">
        <w:t xml:space="preserve"> the probability for HAPI for the patient?</w:t>
      </w:r>
    </w:p>
    <w:p w14:paraId="4B2833EB" w14:textId="21795D29" w:rsidR="00DB484E" w:rsidRDefault="00DB484E" w:rsidP="00005D31">
      <w:pPr>
        <w:pStyle w:val="ListParagraph"/>
        <w:numPr>
          <w:ilvl w:val="1"/>
          <w:numId w:val="22"/>
        </w:numPr>
      </w:pPr>
      <w:r>
        <w:t>True</w:t>
      </w:r>
    </w:p>
    <w:p w14:paraId="47F7A87D" w14:textId="61E21524" w:rsidR="00DB484E" w:rsidRPr="00DB484E" w:rsidRDefault="00DB484E" w:rsidP="00005D31">
      <w:pPr>
        <w:pStyle w:val="ListParagraph"/>
        <w:numPr>
          <w:ilvl w:val="1"/>
          <w:numId w:val="22"/>
        </w:numPr>
        <w:rPr>
          <w:highlight w:val="yellow"/>
        </w:rPr>
      </w:pPr>
      <w:r w:rsidRPr="00DB484E">
        <w:rPr>
          <w:highlight w:val="yellow"/>
        </w:rPr>
        <w:t>False</w:t>
      </w:r>
    </w:p>
    <w:p w14:paraId="5D63E117" w14:textId="7E793DC6" w:rsidR="00942A92" w:rsidRDefault="00C977CC" w:rsidP="0089150C">
      <w:pPr>
        <w:pStyle w:val="ListParagraph"/>
        <w:numPr>
          <w:ilvl w:val="0"/>
          <w:numId w:val="1"/>
        </w:numPr>
      </w:pPr>
      <w:r>
        <w:t>Risk factors see</w:t>
      </w:r>
      <w:r w:rsidR="00E97BB3">
        <w:t>n in the bariatric population may be:</w:t>
      </w:r>
    </w:p>
    <w:p w14:paraId="0C43C5C6" w14:textId="0703A741" w:rsidR="00E97BB3" w:rsidRDefault="00DB2126" w:rsidP="006E41CC">
      <w:pPr>
        <w:pStyle w:val="ListParagraph"/>
        <w:numPr>
          <w:ilvl w:val="0"/>
          <w:numId w:val="28"/>
        </w:numPr>
      </w:pPr>
      <w:r>
        <w:t>Lymphedema/vascular changes in extremities</w:t>
      </w:r>
    </w:p>
    <w:p w14:paraId="32342A1A" w14:textId="34D37C60" w:rsidR="00DB2126" w:rsidRDefault="0026687C" w:rsidP="006E41CC">
      <w:pPr>
        <w:pStyle w:val="ListParagraph"/>
        <w:numPr>
          <w:ilvl w:val="0"/>
          <w:numId w:val="28"/>
        </w:numPr>
      </w:pPr>
      <w:r>
        <w:t>Skin folds</w:t>
      </w:r>
      <w:r w:rsidR="00115265">
        <w:t xml:space="preserve"> with maceration or infection (Candidiasis)</w:t>
      </w:r>
    </w:p>
    <w:p w14:paraId="30572BCB" w14:textId="5DBB389F" w:rsidR="00115265" w:rsidRDefault="009063C9" w:rsidP="006E41CC">
      <w:pPr>
        <w:pStyle w:val="ListParagraph"/>
        <w:numPr>
          <w:ilvl w:val="0"/>
          <w:numId w:val="28"/>
        </w:numPr>
      </w:pPr>
      <w:r>
        <w:t>Candid</w:t>
      </w:r>
      <w:r w:rsidR="006E41CC">
        <w:t>iasis or Dermatitis on the perineum</w:t>
      </w:r>
    </w:p>
    <w:p w14:paraId="72781C60" w14:textId="0EB31CD4" w:rsidR="006E41CC" w:rsidRPr="006E41CC" w:rsidRDefault="00975659" w:rsidP="006E41CC">
      <w:pPr>
        <w:pStyle w:val="ListParagraph"/>
        <w:numPr>
          <w:ilvl w:val="0"/>
          <w:numId w:val="28"/>
        </w:numPr>
        <w:rPr>
          <w:highlight w:val="yellow"/>
        </w:rPr>
      </w:pPr>
      <w:r w:rsidRPr="006E41CC">
        <w:rPr>
          <w:highlight w:val="yellow"/>
        </w:rPr>
        <w:t>All</w:t>
      </w:r>
      <w:r w:rsidR="006E41CC" w:rsidRPr="006E41CC">
        <w:rPr>
          <w:highlight w:val="yellow"/>
        </w:rPr>
        <w:t xml:space="preserve"> the above</w:t>
      </w:r>
    </w:p>
    <w:sectPr w:rsidR="006E41CC" w:rsidRPr="006E41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7050C" w14:textId="77777777" w:rsidR="0036501E" w:rsidRDefault="0036501E" w:rsidP="00B60C2C">
      <w:pPr>
        <w:spacing w:after="0" w:line="240" w:lineRule="auto"/>
      </w:pPr>
      <w:r>
        <w:separator/>
      </w:r>
    </w:p>
  </w:endnote>
  <w:endnote w:type="continuationSeparator" w:id="0">
    <w:p w14:paraId="76D8437D" w14:textId="77777777" w:rsidR="0036501E" w:rsidRDefault="0036501E" w:rsidP="00B6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0E01" w14:textId="77777777" w:rsidR="0036501E" w:rsidRDefault="0036501E" w:rsidP="00B60C2C">
      <w:pPr>
        <w:spacing w:after="0" w:line="240" w:lineRule="auto"/>
      </w:pPr>
      <w:r>
        <w:separator/>
      </w:r>
    </w:p>
  </w:footnote>
  <w:footnote w:type="continuationSeparator" w:id="0">
    <w:p w14:paraId="54ABA0E2" w14:textId="77777777" w:rsidR="0036501E" w:rsidRDefault="0036501E" w:rsidP="00B6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CDAA" w14:textId="700F132D" w:rsidR="00B60C2C" w:rsidRDefault="00B60C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9F5187" wp14:editId="65934E2E">
          <wp:simplePos x="0" y="0"/>
          <wp:positionH relativeFrom="column">
            <wp:posOffset>3632200</wp:posOffset>
          </wp:positionH>
          <wp:positionV relativeFrom="paragraph">
            <wp:posOffset>-152400</wp:posOffset>
          </wp:positionV>
          <wp:extent cx="2628900" cy="514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0C2C">
      <w:rPr>
        <w:noProof/>
      </w:rPr>
      <w:drawing>
        <wp:anchor distT="0" distB="0" distL="114300" distR="114300" simplePos="0" relativeHeight="251659264" behindDoc="0" locked="0" layoutInCell="1" allowOverlap="1" wp14:anchorId="1F58D128" wp14:editId="6DF675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5330" cy="328930"/>
          <wp:effectExtent l="0" t="0" r="0" b="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11F984EA-63B2-4D64-8029-D016AAE9E8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11F984EA-63B2-4D64-8029-D016AAE9E8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2B3"/>
    <w:multiLevelType w:val="hybridMultilevel"/>
    <w:tmpl w:val="F4CE35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976"/>
    <w:multiLevelType w:val="hybridMultilevel"/>
    <w:tmpl w:val="9ECC6A22"/>
    <w:lvl w:ilvl="0" w:tplc="52C252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C52FC"/>
    <w:multiLevelType w:val="hybridMultilevel"/>
    <w:tmpl w:val="E60E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957B5"/>
    <w:multiLevelType w:val="hybridMultilevel"/>
    <w:tmpl w:val="E8B89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471"/>
    <w:multiLevelType w:val="hybridMultilevel"/>
    <w:tmpl w:val="722A3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782"/>
    <w:multiLevelType w:val="hybridMultilevel"/>
    <w:tmpl w:val="8F6A7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34062"/>
    <w:multiLevelType w:val="hybridMultilevel"/>
    <w:tmpl w:val="D94CBF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7F62"/>
    <w:multiLevelType w:val="hybridMultilevel"/>
    <w:tmpl w:val="C2469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06A1"/>
    <w:multiLevelType w:val="hybridMultilevel"/>
    <w:tmpl w:val="E60E5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C4916"/>
    <w:multiLevelType w:val="hybridMultilevel"/>
    <w:tmpl w:val="CA5A5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6D6D"/>
    <w:multiLevelType w:val="hybridMultilevel"/>
    <w:tmpl w:val="87C06D56"/>
    <w:lvl w:ilvl="0" w:tplc="66147D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3396CDF"/>
    <w:multiLevelType w:val="hybridMultilevel"/>
    <w:tmpl w:val="457C1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36D94"/>
    <w:multiLevelType w:val="hybridMultilevel"/>
    <w:tmpl w:val="312CCAE4"/>
    <w:lvl w:ilvl="0" w:tplc="52C252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3C5C49"/>
    <w:multiLevelType w:val="hybridMultilevel"/>
    <w:tmpl w:val="2130A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BD715AA"/>
    <w:multiLevelType w:val="hybridMultilevel"/>
    <w:tmpl w:val="B170A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C2644"/>
    <w:multiLevelType w:val="hybridMultilevel"/>
    <w:tmpl w:val="EAA69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26B3"/>
    <w:multiLevelType w:val="hybridMultilevel"/>
    <w:tmpl w:val="D0D06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F9719F"/>
    <w:multiLevelType w:val="hybridMultilevel"/>
    <w:tmpl w:val="9F143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17ADF"/>
    <w:multiLevelType w:val="hybridMultilevel"/>
    <w:tmpl w:val="0BD65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F4F42"/>
    <w:multiLevelType w:val="hybridMultilevel"/>
    <w:tmpl w:val="B70E1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B67F01"/>
    <w:multiLevelType w:val="hybridMultilevel"/>
    <w:tmpl w:val="E2D0C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A3BF1"/>
    <w:multiLevelType w:val="hybridMultilevel"/>
    <w:tmpl w:val="7A08F96A"/>
    <w:lvl w:ilvl="0" w:tplc="52C252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C0BC1"/>
    <w:multiLevelType w:val="hybridMultilevel"/>
    <w:tmpl w:val="476689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681D"/>
    <w:multiLevelType w:val="hybridMultilevel"/>
    <w:tmpl w:val="7A466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715E1"/>
    <w:multiLevelType w:val="hybridMultilevel"/>
    <w:tmpl w:val="56FED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132B"/>
    <w:multiLevelType w:val="hybridMultilevel"/>
    <w:tmpl w:val="3BB28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C5429"/>
    <w:multiLevelType w:val="hybridMultilevel"/>
    <w:tmpl w:val="78D4C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91CF2"/>
    <w:multiLevelType w:val="hybridMultilevel"/>
    <w:tmpl w:val="326CA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25"/>
  </w:num>
  <w:num w:numId="5">
    <w:abstractNumId w:val="11"/>
  </w:num>
  <w:num w:numId="6">
    <w:abstractNumId w:val="6"/>
  </w:num>
  <w:num w:numId="7">
    <w:abstractNumId w:val="15"/>
  </w:num>
  <w:num w:numId="8">
    <w:abstractNumId w:val="22"/>
  </w:num>
  <w:num w:numId="9">
    <w:abstractNumId w:val="27"/>
  </w:num>
  <w:num w:numId="10">
    <w:abstractNumId w:val="0"/>
  </w:num>
  <w:num w:numId="11">
    <w:abstractNumId w:val="26"/>
  </w:num>
  <w:num w:numId="12">
    <w:abstractNumId w:val="2"/>
  </w:num>
  <w:num w:numId="13">
    <w:abstractNumId w:val="8"/>
  </w:num>
  <w:num w:numId="14">
    <w:abstractNumId w:val="1"/>
  </w:num>
  <w:num w:numId="15">
    <w:abstractNumId w:val="19"/>
  </w:num>
  <w:num w:numId="16">
    <w:abstractNumId w:val="13"/>
  </w:num>
  <w:num w:numId="17">
    <w:abstractNumId w:val="12"/>
  </w:num>
  <w:num w:numId="18">
    <w:abstractNumId w:val="17"/>
  </w:num>
  <w:num w:numId="19">
    <w:abstractNumId w:val="23"/>
  </w:num>
  <w:num w:numId="20">
    <w:abstractNumId w:val="21"/>
  </w:num>
  <w:num w:numId="21">
    <w:abstractNumId w:val="5"/>
  </w:num>
  <w:num w:numId="22">
    <w:abstractNumId w:val="10"/>
  </w:num>
  <w:num w:numId="23">
    <w:abstractNumId w:val="4"/>
  </w:num>
  <w:num w:numId="24">
    <w:abstractNumId w:val="3"/>
  </w:num>
  <w:num w:numId="25">
    <w:abstractNumId w:val="7"/>
  </w:num>
  <w:num w:numId="26">
    <w:abstractNumId w:val="24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23"/>
    <w:rsid w:val="00005D31"/>
    <w:rsid w:val="000409B0"/>
    <w:rsid w:val="000B45C9"/>
    <w:rsid w:val="000C110F"/>
    <w:rsid w:val="000F2A1F"/>
    <w:rsid w:val="00115265"/>
    <w:rsid w:val="00131B92"/>
    <w:rsid w:val="001619BD"/>
    <w:rsid w:val="001B4842"/>
    <w:rsid w:val="00200123"/>
    <w:rsid w:val="00240D75"/>
    <w:rsid w:val="0026687C"/>
    <w:rsid w:val="002A11AC"/>
    <w:rsid w:val="002A6619"/>
    <w:rsid w:val="002C4647"/>
    <w:rsid w:val="002E3707"/>
    <w:rsid w:val="002F483C"/>
    <w:rsid w:val="00300427"/>
    <w:rsid w:val="00305E20"/>
    <w:rsid w:val="0036501E"/>
    <w:rsid w:val="00381DBB"/>
    <w:rsid w:val="003C7C88"/>
    <w:rsid w:val="0048473A"/>
    <w:rsid w:val="004C4773"/>
    <w:rsid w:val="004E1CA9"/>
    <w:rsid w:val="00545B60"/>
    <w:rsid w:val="005C0474"/>
    <w:rsid w:val="005E2301"/>
    <w:rsid w:val="0064627C"/>
    <w:rsid w:val="006731B9"/>
    <w:rsid w:val="006E3EA3"/>
    <w:rsid w:val="006E41CC"/>
    <w:rsid w:val="00716E5A"/>
    <w:rsid w:val="00721F10"/>
    <w:rsid w:val="0077652A"/>
    <w:rsid w:val="007C249C"/>
    <w:rsid w:val="007C2A9F"/>
    <w:rsid w:val="007C4E7D"/>
    <w:rsid w:val="0084145A"/>
    <w:rsid w:val="00866377"/>
    <w:rsid w:val="0089150C"/>
    <w:rsid w:val="00896674"/>
    <w:rsid w:val="008C1C36"/>
    <w:rsid w:val="008C79FD"/>
    <w:rsid w:val="009040DA"/>
    <w:rsid w:val="009063C9"/>
    <w:rsid w:val="009369DB"/>
    <w:rsid w:val="00942A92"/>
    <w:rsid w:val="00975659"/>
    <w:rsid w:val="00A378FD"/>
    <w:rsid w:val="00A9326F"/>
    <w:rsid w:val="00B2393C"/>
    <w:rsid w:val="00B60C2C"/>
    <w:rsid w:val="00B92DEC"/>
    <w:rsid w:val="00BC561A"/>
    <w:rsid w:val="00BC57A6"/>
    <w:rsid w:val="00BF24D7"/>
    <w:rsid w:val="00C20A6C"/>
    <w:rsid w:val="00C36910"/>
    <w:rsid w:val="00C660F1"/>
    <w:rsid w:val="00C95565"/>
    <w:rsid w:val="00C977CC"/>
    <w:rsid w:val="00CC6033"/>
    <w:rsid w:val="00D2119E"/>
    <w:rsid w:val="00D24580"/>
    <w:rsid w:val="00D92999"/>
    <w:rsid w:val="00DA10C9"/>
    <w:rsid w:val="00DB2126"/>
    <w:rsid w:val="00DB484E"/>
    <w:rsid w:val="00DC457B"/>
    <w:rsid w:val="00DD10E1"/>
    <w:rsid w:val="00DE28AA"/>
    <w:rsid w:val="00DE5F47"/>
    <w:rsid w:val="00DF73AD"/>
    <w:rsid w:val="00E440F9"/>
    <w:rsid w:val="00E97BB3"/>
    <w:rsid w:val="00E97CE7"/>
    <w:rsid w:val="00EE6E67"/>
    <w:rsid w:val="00F161A7"/>
    <w:rsid w:val="00F97962"/>
    <w:rsid w:val="00FB2751"/>
    <w:rsid w:val="00FB7E20"/>
    <w:rsid w:val="00FE5357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889806"/>
  <w15:chartTrackingRefBased/>
  <w15:docId w15:val="{D448172D-0B03-41B8-83F8-4DA8D8C2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2C"/>
  </w:style>
  <w:style w:type="paragraph" w:styleId="Footer">
    <w:name w:val="footer"/>
    <w:basedOn w:val="Normal"/>
    <w:link w:val="FooterChar"/>
    <w:uiPriority w:val="99"/>
    <w:unhideWhenUsed/>
    <w:rsid w:val="00B6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Anderson</dc:creator>
  <cp:keywords/>
  <dc:description/>
  <cp:lastModifiedBy>Melina Ovchiyan</cp:lastModifiedBy>
  <cp:revision>2</cp:revision>
  <dcterms:created xsi:type="dcterms:W3CDTF">2021-07-24T04:52:00Z</dcterms:created>
  <dcterms:modified xsi:type="dcterms:W3CDTF">2021-07-24T04:52:00Z</dcterms:modified>
</cp:coreProperties>
</file>