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A46B" w14:textId="77777777" w:rsidR="006C42F2" w:rsidRPr="006C42F2" w:rsidRDefault="006C42F2" w:rsidP="006C42F2">
      <w:pPr>
        <w:jc w:val="center"/>
        <w:rPr>
          <w:rFonts w:ascii="Times New Roman" w:hAnsi="Times New Roman"/>
          <w:sz w:val="22"/>
        </w:rPr>
      </w:pPr>
      <w:r w:rsidRPr="006C42F2">
        <w:rPr>
          <w:rFonts w:ascii="Times New Roman" w:hAnsi="Times New Roman"/>
          <w:noProof/>
          <w:sz w:val="22"/>
        </w:rPr>
        <w:drawing>
          <wp:inline distT="0" distB="0" distL="0" distR="0" wp14:anchorId="74AAB5E0" wp14:editId="54103CFF">
            <wp:extent cx="666115" cy="6838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115" cy="683895"/>
                    </a:xfrm>
                    <a:prstGeom prst="rect">
                      <a:avLst/>
                    </a:prstGeom>
                    <a:noFill/>
                    <a:ln>
                      <a:noFill/>
                    </a:ln>
                  </pic:spPr>
                </pic:pic>
              </a:graphicData>
            </a:graphic>
          </wp:inline>
        </w:drawing>
      </w:r>
    </w:p>
    <w:p w14:paraId="47F85C56" w14:textId="77777777" w:rsidR="006C42F2" w:rsidRPr="006C42F2" w:rsidRDefault="006C42F2" w:rsidP="006C42F2">
      <w:pPr>
        <w:rPr>
          <w:rFonts w:ascii="Times New Roman" w:hAnsi="Times New Roman"/>
          <w:sz w:val="16"/>
        </w:rPr>
      </w:pPr>
    </w:p>
    <w:p w14:paraId="1DFB2350" w14:textId="77777777" w:rsidR="006C42F2" w:rsidRPr="006C42F2" w:rsidRDefault="006C42F2" w:rsidP="006C42F2">
      <w:pPr>
        <w:jc w:val="center"/>
        <w:rPr>
          <w:rFonts w:ascii="Times New Roman" w:hAnsi="Times New Roman"/>
          <w:color w:val="008000"/>
          <w:sz w:val="10"/>
        </w:rPr>
      </w:pPr>
      <w:r w:rsidRPr="006C42F2">
        <w:rPr>
          <w:rFonts w:ascii="Times New Roman" w:hAnsi="Times New Roman"/>
          <w:color w:val="008000"/>
        </w:rPr>
        <w:t>STATE OF WASHINGTON</w:t>
      </w:r>
    </w:p>
    <w:p w14:paraId="46868642" w14:textId="77777777" w:rsidR="006C42F2" w:rsidRPr="006C42F2" w:rsidRDefault="006C42F2" w:rsidP="006C42F2">
      <w:pPr>
        <w:jc w:val="center"/>
        <w:rPr>
          <w:rFonts w:ascii="Times New Roman" w:hAnsi="Times New Roman"/>
          <w:color w:val="008000"/>
          <w:sz w:val="10"/>
        </w:rPr>
      </w:pPr>
    </w:p>
    <w:p w14:paraId="31D975C8" w14:textId="77777777" w:rsidR="006C42F2" w:rsidRPr="006C42F2" w:rsidRDefault="006C42F2" w:rsidP="006C42F2">
      <w:pPr>
        <w:jc w:val="center"/>
        <w:rPr>
          <w:rFonts w:ascii="Times New Roman" w:hAnsi="Times New Roman"/>
          <w:color w:val="008000"/>
          <w:sz w:val="22"/>
        </w:rPr>
      </w:pPr>
      <w:r w:rsidRPr="006C42F2">
        <w:rPr>
          <w:rFonts w:ascii="Times New Roman" w:hAnsi="Times New Roman"/>
          <w:color w:val="008000"/>
          <w:sz w:val="32"/>
        </w:rPr>
        <w:t>DEPARTMENT OF HEALTH</w:t>
      </w:r>
    </w:p>
    <w:p w14:paraId="7E885165" w14:textId="77777777" w:rsidR="006C42F2" w:rsidRPr="006C42F2" w:rsidRDefault="006C42F2" w:rsidP="006C42F2">
      <w:pPr>
        <w:jc w:val="center"/>
        <w:rPr>
          <w:rFonts w:ascii="Times New Roman" w:hAnsi="Times New Roman"/>
          <w:i/>
          <w:color w:val="008000"/>
          <w:sz w:val="10"/>
        </w:rPr>
      </w:pPr>
    </w:p>
    <w:p w14:paraId="4EA7846E" w14:textId="77777777" w:rsidR="006C42F2" w:rsidRPr="006C42F2" w:rsidRDefault="006C42F2" w:rsidP="006C42F2">
      <w:pPr>
        <w:jc w:val="center"/>
        <w:rPr>
          <w:rFonts w:ascii="Times New Roman" w:hAnsi="Times New Roman"/>
          <w:i/>
          <w:color w:val="008000"/>
          <w:sz w:val="22"/>
        </w:rPr>
      </w:pPr>
      <w:r w:rsidRPr="006C42F2">
        <w:rPr>
          <w:rFonts w:ascii="Times New Roman" w:hAnsi="Times New Roman"/>
          <w:i/>
          <w:color w:val="008000"/>
          <w:sz w:val="22"/>
        </w:rPr>
        <w:t>P.O. Box 47811</w:t>
      </w:r>
    </w:p>
    <w:p w14:paraId="0B9049CE" w14:textId="77777777" w:rsidR="006C42F2" w:rsidRPr="006C42F2" w:rsidRDefault="006C42F2" w:rsidP="006C42F2">
      <w:pPr>
        <w:jc w:val="center"/>
        <w:rPr>
          <w:rFonts w:ascii="Times New Roman" w:hAnsi="Times New Roman"/>
          <w:i/>
          <w:color w:val="008000"/>
          <w:sz w:val="22"/>
        </w:rPr>
      </w:pPr>
      <w:r w:rsidRPr="006C42F2">
        <w:rPr>
          <w:rFonts w:ascii="Times New Roman" w:hAnsi="Times New Roman"/>
          <w:i/>
          <w:color w:val="008000"/>
          <w:sz w:val="22"/>
        </w:rPr>
        <w:t>Olympia,</w:t>
      </w:r>
      <w:r w:rsidRPr="006C42F2">
        <w:rPr>
          <w:rFonts w:ascii="Times New Roman" w:hAnsi="Times New Roman"/>
          <w:color w:val="008000"/>
          <w:sz w:val="22"/>
        </w:rPr>
        <w:t xml:space="preserve"> </w:t>
      </w:r>
      <w:r w:rsidRPr="006C42F2">
        <w:rPr>
          <w:rFonts w:ascii="Times New Roman" w:hAnsi="Times New Roman"/>
          <w:i/>
          <w:color w:val="008000"/>
          <w:sz w:val="22"/>
        </w:rPr>
        <w:t>Washington</w:t>
      </w:r>
      <w:r w:rsidRPr="006C42F2">
        <w:rPr>
          <w:rFonts w:ascii="Times New Roman" w:hAnsi="Times New Roman"/>
          <w:color w:val="008000"/>
          <w:sz w:val="22"/>
        </w:rPr>
        <w:t xml:space="preserve"> </w:t>
      </w:r>
      <w:r w:rsidRPr="006C42F2">
        <w:rPr>
          <w:rFonts w:ascii="Times New Roman" w:hAnsi="Times New Roman"/>
          <w:i/>
          <w:color w:val="008000"/>
          <w:sz w:val="22"/>
        </w:rPr>
        <w:t>98504</w:t>
      </w:r>
    </w:p>
    <w:p w14:paraId="396C0F25" w14:textId="77777777" w:rsidR="006C42F2" w:rsidRPr="006C42F2" w:rsidRDefault="006C42F2" w:rsidP="006C42F2">
      <w:pPr>
        <w:rPr>
          <w:rFonts w:ascii="Times New Roman" w:hAnsi="Times New Roman"/>
          <w:sz w:val="22"/>
        </w:rPr>
      </w:pPr>
    </w:p>
    <w:p w14:paraId="018DD7D6" w14:textId="77777777" w:rsidR="006C42F2" w:rsidRPr="00CB5F49" w:rsidRDefault="006C42F2" w:rsidP="006C42F2">
      <w:pPr>
        <w:rPr>
          <w:rFonts w:asciiTheme="minorHAnsi" w:hAnsiTheme="minorHAnsi" w:cstheme="minorHAnsi"/>
          <w:sz w:val="22"/>
          <w:szCs w:val="22"/>
        </w:rPr>
      </w:pPr>
      <w:commentRangeStart w:id="0"/>
      <w:r w:rsidRPr="00CB5F49">
        <w:rPr>
          <w:rFonts w:asciiTheme="minorHAnsi" w:hAnsiTheme="minorHAnsi" w:cstheme="minorHAnsi"/>
          <w:sz w:val="22"/>
          <w:szCs w:val="22"/>
        </w:rPr>
        <w:t>Hello</w:t>
      </w:r>
      <w:commentRangeEnd w:id="0"/>
      <w:r w:rsidR="00A5488C">
        <w:rPr>
          <w:rStyle w:val="CommentReference"/>
        </w:rPr>
        <w:commentReference w:id="0"/>
      </w:r>
      <w:r w:rsidRPr="00CB5F49">
        <w:rPr>
          <w:rFonts w:asciiTheme="minorHAnsi" w:hAnsiTheme="minorHAnsi" w:cstheme="minorHAnsi"/>
          <w:sz w:val="22"/>
          <w:szCs w:val="22"/>
        </w:rPr>
        <w:t xml:space="preserve">, </w:t>
      </w:r>
    </w:p>
    <w:p w14:paraId="399DD49B" w14:textId="77777777" w:rsidR="006C42F2" w:rsidRPr="00CB5F49" w:rsidRDefault="006C42F2" w:rsidP="006C42F2">
      <w:pPr>
        <w:rPr>
          <w:rFonts w:asciiTheme="minorHAnsi" w:hAnsiTheme="minorHAnsi" w:cstheme="minorHAnsi"/>
          <w:sz w:val="22"/>
          <w:szCs w:val="22"/>
        </w:rPr>
      </w:pPr>
    </w:p>
    <w:p w14:paraId="76F20A0F"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This cover letter is meant to assist in completing a Data Sharing Agreement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between the Washington State Department of Health (DOH) and your agency.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documents the conditions under which DOH shares confidential information or limited dataset(s) with other entities. Please read the entire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and share with other individuals who will use this data to become familiar with the data use policies.</w:t>
      </w:r>
    </w:p>
    <w:p w14:paraId="3E78DF41" w14:textId="77777777" w:rsidR="006C42F2" w:rsidRPr="00CB5F49" w:rsidRDefault="006C42F2" w:rsidP="006C42F2">
      <w:pPr>
        <w:rPr>
          <w:rFonts w:asciiTheme="minorHAnsi" w:hAnsiTheme="minorHAnsi" w:cstheme="minorHAnsi"/>
          <w:sz w:val="22"/>
          <w:szCs w:val="22"/>
        </w:rPr>
      </w:pPr>
    </w:p>
    <w:p w14:paraId="3E19998E"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b/>
          <w:sz w:val="22"/>
          <w:szCs w:val="22"/>
        </w:rPr>
        <w:t xml:space="preserve">Two copies of the </w:t>
      </w:r>
      <w:proofErr w:type="spellStart"/>
      <w:r w:rsidRPr="00CB5F49">
        <w:rPr>
          <w:rFonts w:asciiTheme="minorHAnsi" w:hAnsiTheme="minorHAnsi" w:cstheme="minorHAnsi"/>
          <w:b/>
          <w:sz w:val="22"/>
          <w:szCs w:val="22"/>
        </w:rPr>
        <w:t>DSA</w:t>
      </w:r>
      <w:proofErr w:type="spellEnd"/>
      <w:r w:rsidRPr="00CB5F49">
        <w:rPr>
          <w:rFonts w:asciiTheme="minorHAnsi" w:hAnsiTheme="minorHAnsi" w:cstheme="minorHAnsi"/>
          <w:b/>
          <w:sz w:val="22"/>
          <w:szCs w:val="22"/>
        </w:rPr>
        <w:t xml:space="preserve"> should be completed.</w:t>
      </w:r>
      <w:r w:rsidRPr="00CB5F49">
        <w:rPr>
          <w:rFonts w:asciiTheme="minorHAnsi" w:hAnsiTheme="minorHAnsi" w:cstheme="minorHAnsi"/>
          <w:sz w:val="22"/>
          <w:szCs w:val="22"/>
        </w:rPr>
        <w:t xml:space="preserve"> </w:t>
      </w:r>
    </w:p>
    <w:p w14:paraId="7724A75D" w14:textId="77777777" w:rsidR="006C42F2" w:rsidRPr="00CB5F49" w:rsidRDefault="006C42F2" w:rsidP="006C42F2">
      <w:pPr>
        <w:rPr>
          <w:rFonts w:asciiTheme="minorHAnsi" w:hAnsiTheme="minorHAnsi" w:cstheme="minorHAnsi"/>
          <w:sz w:val="22"/>
          <w:szCs w:val="22"/>
        </w:rPr>
      </w:pPr>
    </w:p>
    <w:p w14:paraId="54357F43"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More specific guidelines for completing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are addressed below by page number:</w:t>
      </w:r>
    </w:p>
    <w:p w14:paraId="23601D82" w14:textId="77777777" w:rsidR="006C42F2" w:rsidRPr="00CB5F49" w:rsidRDefault="006C42F2" w:rsidP="006C42F2">
      <w:pPr>
        <w:rPr>
          <w:rFonts w:asciiTheme="minorHAnsi" w:hAnsiTheme="minorHAnsi" w:cstheme="minorHAnsi"/>
          <w:sz w:val="22"/>
          <w:szCs w:val="22"/>
        </w:rPr>
      </w:pPr>
    </w:p>
    <w:p w14:paraId="3958DAD8"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w:t>
      </w:r>
    </w:p>
    <w:p w14:paraId="20D06969" w14:textId="77777777" w:rsidR="006C42F2" w:rsidRPr="00CB5F49" w:rsidRDefault="006C42F2" w:rsidP="006C42F2">
      <w:pPr>
        <w:pStyle w:val="ListParagraph"/>
        <w:numPr>
          <w:ilvl w:val="0"/>
          <w:numId w:val="47"/>
        </w:numPr>
        <w:spacing w:after="0" w:line="240" w:lineRule="auto"/>
        <w:rPr>
          <w:rFonts w:asciiTheme="minorHAnsi" w:hAnsiTheme="minorHAnsi" w:cstheme="minorHAnsi"/>
        </w:rPr>
      </w:pPr>
      <w:r w:rsidRPr="00CB5F49">
        <w:rPr>
          <w:rFonts w:asciiTheme="minorHAnsi" w:hAnsiTheme="minorHAnsi" w:cstheme="minorHAnsi"/>
        </w:rPr>
        <w:t>Insert your agency/organization name in the header where specified.</w:t>
      </w:r>
    </w:p>
    <w:p w14:paraId="7668ABEC" w14:textId="77777777" w:rsidR="006C42F2" w:rsidRPr="00CB5F49" w:rsidRDefault="006C42F2" w:rsidP="006C42F2">
      <w:pPr>
        <w:pStyle w:val="ListParagraph"/>
        <w:numPr>
          <w:ilvl w:val="0"/>
          <w:numId w:val="47"/>
        </w:numPr>
        <w:spacing w:after="0" w:line="240" w:lineRule="auto"/>
        <w:rPr>
          <w:rFonts w:asciiTheme="minorHAnsi" w:hAnsiTheme="minorHAnsi" w:cstheme="minorHAnsi"/>
        </w:rPr>
      </w:pPr>
      <w:r w:rsidRPr="00CB5F49">
        <w:rPr>
          <w:rFonts w:asciiTheme="minorHAnsi" w:hAnsiTheme="minorHAnsi" w:cstheme="minorHAnsi"/>
        </w:rPr>
        <w:t>Complete the table with your organization name (if CDC please specify which division).</w:t>
      </w:r>
    </w:p>
    <w:p w14:paraId="28986137" w14:textId="77777777" w:rsidR="006C42F2" w:rsidRPr="00CB5F49" w:rsidRDefault="006C42F2" w:rsidP="006C42F2">
      <w:pPr>
        <w:pStyle w:val="ListParagraph"/>
        <w:numPr>
          <w:ilvl w:val="0"/>
          <w:numId w:val="47"/>
        </w:numPr>
        <w:spacing w:after="0" w:line="240" w:lineRule="auto"/>
        <w:rPr>
          <w:rFonts w:asciiTheme="minorHAnsi" w:hAnsiTheme="minorHAnsi" w:cstheme="minorHAnsi"/>
        </w:rPr>
      </w:pPr>
      <w:r w:rsidRPr="00CB5F49">
        <w:rPr>
          <w:rFonts w:asciiTheme="minorHAnsi" w:hAnsiTheme="minorHAnsi" w:cstheme="minorHAnsi"/>
        </w:rPr>
        <w:t>The business contact should be a person at your agency who will be the data steward for your agency and interact with the data most frequently.</w:t>
      </w:r>
    </w:p>
    <w:p w14:paraId="78D644C8"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10</w:t>
      </w:r>
    </w:p>
    <w:p w14:paraId="4F19A9A3"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 xml:space="preserve">Please leave the period of performance blank. DOH will complete upon receipt of the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The start date will be the date of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receipt and will be effective for the next three years from that date.</w:t>
      </w:r>
    </w:p>
    <w:p w14:paraId="268DAB28"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12</w:t>
      </w:r>
    </w:p>
    <w:p w14:paraId="23EBE850"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The business contact should fill out the ‘Information Recipient’ section and provide a wet signature (as opposed to a digital signature).</w:t>
      </w:r>
    </w:p>
    <w:p w14:paraId="2C3C032E"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13: Exhibit 1</w:t>
      </w:r>
    </w:p>
    <w:p w14:paraId="1552C571"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 xml:space="preserve">This exhibit should be completed in full by the business contact, except for the period of performance. Please leave the period of performance blank. DOH will complete upon receipt of the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The start date will be the date of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receipt and will be effective for the next three years from that date.</w:t>
      </w:r>
    </w:p>
    <w:p w14:paraId="236D4FB4"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18</w:t>
      </w:r>
    </w:p>
    <w:p w14:paraId="33976317"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The business contact should fill out the ‘Information Recipient’ section and provide a wet signature (as opposed to a digital signature).</w:t>
      </w:r>
    </w:p>
    <w:p w14:paraId="51C133C2" w14:textId="77777777" w:rsidR="006C42F2" w:rsidRPr="00CB5F49" w:rsidRDefault="006C42F2" w:rsidP="006C42F2">
      <w:pPr>
        <w:pStyle w:val="ListParagraph"/>
        <w:numPr>
          <w:ilvl w:val="0"/>
          <w:numId w:val="48"/>
        </w:numPr>
        <w:spacing w:after="0" w:line="240" w:lineRule="auto"/>
        <w:rPr>
          <w:rFonts w:asciiTheme="minorHAnsi" w:hAnsiTheme="minorHAnsi" w:cstheme="minorHAnsi"/>
        </w:rPr>
      </w:pPr>
      <w:r w:rsidRPr="00CB5F49">
        <w:rPr>
          <w:rFonts w:asciiTheme="minorHAnsi" w:hAnsiTheme="minorHAnsi" w:cstheme="minorHAnsi"/>
        </w:rPr>
        <w:t xml:space="preserve">Please note that copies of all papers, presentations, reports, or publications developed using data obtained under this agreement should be sent to the attention of: the Rapid Health Information </w:t>
      </w:r>
      <w:proofErr w:type="spellStart"/>
      <w:r w:rsidRPr="00CB5F49">
        <w:rPr>
          <w:rFonts w:asciiTheme="minorHAnsi" w:hAnsiTheme="minorHAnsi" w:cstheme="minorHAnsi"/>
        </w:rPr>
        <w:t>NetwOrk</w:t>
      </w:r>
      <w:proofErr w:type="spellEnd"/>
      <w:r w:rsidRPr="00CB5F49">
        <w:rPr>
          <w:rFonts w:asciiTheme="minorHAnsi" w:hAnsiTheme="minorHAnsi" w:cstheme="minorHAnsi"/>
        </w:rPr>
        <w:t xml:space="preserve"> (RHINO) program at </w:t>
      </w:r>
      <w:hyperlink r:id="rId18" w:history="1">
        <w:r w:rsidRPr="00CB5F49">
          <w:rPr>
            <w:rStyle w:val="Hyperlink"/>
            <w:rFonts w:asciiTheme="minorHAnsi" w:hAnsiTheme="minorHAnsi" w:cstheme="minorHAnsi"/>
          </w:rPr>
          <w:t>syndromic.surveillance@doh.wa.gov</w:t>
        </w:r>
      </w:hyperlink>
      <w:r w:rsidRPr="00CB5F49">
        <w:rPr>
          <w:rFonts w:asciiTheme="minorHAnsi" w:hAnsiTheme="minorHAnsi" w:cstheme="minorHAnsi"/>
        </w:rPr>
        <w:t xml:space="preserve">.  </w:t>
      </w:r>
    </w:p>
    <w:p w14:paraId="3BF2A257" w14:textId="77777777" w:rsidR="006C42F2" w:rsidRPr="00CB5F49" w:rsidRDefault="006C42F2" w:rsidP="006C42F2">
      <w:pPr>
        <w:rPr>
          <w:rFonts w:asciiTheme="minorHAnsi" w:hAnsiTheme="minorHAnsi" w:cstheme="minorHAnsi"/>
          <w:sz w:val="22"/>
          <w:szCs w:val="22"/>
          <w:u w:val="single"/>
        </w:rPr>
      </w:pPr>
    </w:p>
    <w:p w14:paraId="664AC220" w14:textId="77777777" w:rsidR="006C42F2" w:rsidRPr="00CB5F49" w:rsidRDefault="006C42F2" w:rsidP="006C42F2">
      <w:pPr>
        <w:rPr>
          <w:rFonts w:asciiTheme="minorHAnsi" w:hAnsiTheme="minorHAnsi" w:cstheme="minorHAnsi"/>
          <w:sz w:val="22"/>
          <w:szCs w:val="22"/>
          <w:u w:val="single"/>
        </w:rPr>
      </w:pPr>
    </w:p>
    <w:p w14:paraId="3ECC3A5A" w14:textId="77777777" w:rsidR="006C42F2" w:rsidRPr="00CB5F49" w:rsidRDefault="006C42F2" w:rsidP="006C42F2">
      <w:pPr>
        <w:rPr>
          <w:rFonts w:asciiTheme="minorHAnsi" w:hAnsiTheme="minorHAnsi" w:cstheme="minorHAnsi"/>
          <w:sz w:val="22"/>
          <w:szCs w:val="22"/>
          <w:u w:val="single"/>
        </w:rPr>
      </w:pPr>
    </w:p>
    <w:p w14:paraId="3BE764CA" w14:textId="77777777" w:rsidR="006C42F2" w:rsidRPr="00CB5F49" w:rsidRDefault="006C42F2" w:rsidP="006C42F2">
      <w:pPr>
        <w:rPr>
          <w:rFonts w:asciiTheme="minorHAnsi" w:hAnsiTheme="minorHAnsi" w:cstheme="minorHAnsi"/>
          <w:sz w:val="22"/>
          <w:szCs w:val="22"/>
          <w:u w:val="single"/>
        </w:rPr>
      </w:pPr>
    </w:p>
    <w:p w14:paraId="7BEB8179"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Pages 19 – 21: Confidentiality Agreement</w:t>
      </w:r>
    </w:p>
    <w:p w14:paraId="14D303A8" w14:textId="77777777" w:rsidR="006C42F2" w:rsidRPr="00CB5F49" w:rsidRDefault="006C42F2" w:rsidP="006C42F2">
      <w:pPr>
        <w:pStyle w:val="ListParagraph"/>
        <w:numPr>
          <w:ilvl w:val="0"/>
          <w:numId w:val="49"/>
        </w:numPr>
        <w:spacing w:after="0" w:line="240" w:lineRule="auto"/>
        <w:rPr>
          <w:rFonts w:asciiTheme="minorHAnsi" w:hAnsiTheme="minorHAnsi" w:cstheme="minorHAnsi"/>
        </w:rPr>
      </w:pPr>
      <w:r w:rsidRPr="00CB5F49">
        <w:rPr>
          <w:rFonts w:asciiTheme="minorHAnsi" w:hAnsiTheme="minorHAnsi" w:cstheme="minorHAnsi"/>
        </w:rPr>
        <w:t xml:space="preserve">The confidentiality agreement will need to be completed by the business contact as well as </w:t>
      </w:r>
      <w:r w:rsidRPr="00CB5F49">
        <w:rPr>
          <w:rFonts w:asciiTheme="minorHAnsi" w:hAnsiTheme="minorHAnsi" w:cstheme="minorHAnsi"/>
          <w:u w:val="single"/>
        </w:rPr>
        <w:t>all</w:t>
      </w:r>
      <w:r w:rsidRPr="00CB5F49">
        <w:rPr>
          <w:rFonts w:asciiTheme="minorHAnsi" w:hAnsiTheme="minorHAnsi" w:cstheme="minorHAnsi"/>
        </w:rPr>
        <w:t xml:space="preserve"> individuals who will access the data. A wet signature should be provided (as opposed to a digital signature).</w:t>
      </w:r>
    </w:p>
    <w:p w14:paraId="7E4011E1"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 26: Appendix C Certification of Data Disposition</w:t>
      </w:r>
    </w:p>
    <w:p w14:paraId="7AFADA5F" w14:textId="77777777" w:rsidR="006C42F2" w:rsidRPr="00CB5F49" w:rsidRDefault="006C42F2" w:rsidP="006C42F2">
      <w:pPr>
        <w:pStyle w:val="ListParagraph"/>
        <w:numPr>
          <w:ilvl w:val="0"/>
          <w:numId w:val="49"/>
        </w:numPr>
        <w:spacing w:after="0" w:line="240" w:lineRule="auto"/>
        <w:rPr>
          <w:rFonts w:asciiTheme="minorHAnsi" w:hAnsiTheme="minorHAnsi" w:cstheme="minorHAnsi"/>
        </w:rPr>
      </w:pPr>
      <w:r w:rsidRPr="00CB5F49">
        <w:rPr>
          <w:rFonts w:asciiTheme="minorHAnsi" w:hAnsiTheme="minorHAnsi" w:cstheme="minorHAnsi"/>
        </w:rPr>
        <w:t xml:space="preserve">Only fill out this appendix if/when the people and organization under this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decide to no longer use the data. This assures that no data will be kept or used outside of the </w:t>
      </w:r>
      <w:proofErr w:type="spellStart"/>
      <w:r w:rsidRPr="00CB5F49">
        <w:rPr>
          <w:rFonts w:asciiTheme="minorHAnsi" w:hAnsiTheme="minorHAnsi" w:cstheme="minorHAnsi"/>
        </w:rPr>
        <w:t>DSA</w:t>
      </w:r>
      <w:proofErr w:type="spellEnd"/>
      <w:r w:rsidRPr="00CB5F49">
        <w:rPr>
          <w:rFonts w:asciiTheme="minorHAnsi" w:hAnsiTheme="minorHAnsi" w:cstheme="minorHAnsi"/>
        </w:rPr>
        <w:t xml:space="preserve"> and must be destroyed. At the end of the </w:t>
      </w:r>
      <w:proofErr w:type="spellStart"/>
      <w:r w:rsidRPr="00CB5F49">
        <w:rPr>
          <w:rFonts w:asciiTheme="minorHAnsi" w:hAnsiTheme="minorHAnsi" w:cstheme="minorHAnsi"/>
        </w:rPr>
        <w:t>DSA’s</w:t>
      </w:r>
      <w:proofErr w:type="spellEnd"/>
      <w:r w:rsidRPr="00CB5F49">
        <w:rPr>
          <w:rFonts w:asciiTheme="minorHAnsi" w:hAnsiTheme="minorHAnsi" w:cstheme="minorHAnsi"/>
        </w:rPr>
        <w:t xml:space="preserve"> period of performance, should it not be renewed, please send this completed appendix to the following DOH Office Manager’s address: </w:t>
      </w:r>
    </w:p>
    <w:p w14:paraId="0498759D" w14:textId="77777777" w:rsidR="006C42F2" w:rsidRPr="00CB5F49" w:rsidRDefault="006C42F2" w:rsidP="006C42F2">
      <w:pPr>
        <w:ind w:left="720"/>
        <w:rPr>
          <w:rFonts w:asciiTheme="minorHAnsi" w:hAnsiTheme="minorHAnsi" w:cstheme="minorHAnsi"/>
          <w:sz w:val="22"/>
          <w:szCs w:val="22"/>
        </w:rPr>
      </w:pPr>
    </w:p>
    <w:p w14:paraId="67E4A854" w14:textId="77777777" w:rsidR="006C42F2" w:rsidRPr="00CB5F49" w:rsidRDefault="006C42F2" w:rsidP="006C42F2">
      <w:pPr>
        <w:ind w:left="720"/>
        <w:rPr>
          <w:rFonts w:asciiTheme="minorHAnsi" w:hAnsiTheme="minorHAnsi" w:cstheme="minorHAnsi"/>
          <w:sz w:val="22"/>
          <w:szCs w:val="22"/>
        </w:rPr>
      </w:pPr>
      <w:r w:rsidRPr="00CB5F49">
        <w:rPr>
          <w:rFonts w:asciiTheme="minorHAnsi" w:hAnsiTheme="minorHAnsi" w:cstheme="minorHAnsi"/>
          <w:sz w:val="22"/>
          <w:szCs w:val="22"/>
        </w:rPr>
        <w:t>Communicable Disease Epidemiology</w:t>
      </w:r>
    </w:p>
    <w:p w14:paraId="4A1A835E"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c/o Leslie Byerly</w:t>
      </w:r>
    </w:p>
    <w:p w14:paraId="762E99B7" w14:textId="77777777" w:rsidR="006C42F2" w:rsidRPr="00CB5F49" w:rsidRDefault="006C42F2" w:rsidP="006C42F2">
      <w:pPr>
        <w:ind w:left="720"/>
        <w:rPr>
          <w:rFonts w:asciiTheme="minorHAnsi" w:hAnsiTheme="minorHAnsi" w:cstheme="minorHAnsi"/>
          <w:sz w:val="22"/>
          <w:szCs w:val="22"/>
        </w:rPr>
      </w:pPr>
      <w:r w:rsidRPr="00CB5F49">
        <w:rPr>
          <w:rFonts w:asciiTheme="minorHAnsi" w:hAnsiTheme="minorHAnsi" w:cstheme="minorHAnsi"/>
          <w:sz w:val="22"/>
          <w:szCs w:val="22"/>
        </w:rPr>
        <w:t>1610 NE 150</w:t>
      </w:r>
      <w:r w:rsidRPr="00CB5F49">
        <w:rPr>
          <w:rFonts w:asciiTheme="minorHAnsi" w:hAnsiTheme="minorHAnsi" w:cstheme="minorHAnsi"/>
          <w:sz w:val="22"/>
          <w:szCs w:val="22"/>
          <w:vertAlign w:val="superscript"/>
        </w:rPr>
        <w:t>th</w:t>
      </w:r>
      <w:r w:rsidRPr="00CB5F49">
        <w:rPr>
          <w:rFonts w:asciiTheme="minorHAnsi" w:hAnsiTheme="minorHAnsi" w:cstheme="minorHAnsi"/>
          <w:sz w:val="22"/>
          <w:szCs w:val="22"/>
        </w:rPr>
        <w:t xml:space="preserve"> St</w:t>
      </w:r>
    </w:p>
    <w:p w14:paraId="74CC093F"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 xml:space="preserve">MS </w:t>
      </w:r>
      <w:proofErr w:type="spellStart"/>
      <w:r w:rsidRPr="00CB5F49">
        <w:rPr>
          <w:rFonts w:asciiTheme="minorHAnsi" w:hAnsiTheme="minorHAnsi" w:cstheme="minorHAnsi"/>
          <w:sz w:val="22"/>
          <w:szCs w:val="22"/>
        </w:rPr>
        <w:t>K17</w:t>
      </w:r>
      <w:proofErr w:type="spellEnd"/>
      <w:r w:rsidRPr="00CB5F49">
        <w:rPr>
          <w:rFonts w:asciiTheme="minorHAnsi" w:hAnsiTheme="minorHAnsi" w:cstheme="minorHAnsi"/>
          <w:sz w:val="22"/>
          <w:szCs w:val="22"/>
        </w:rPr>
        <w:t>-9</w:t>
      </w:r>
    </w:p>
    <w:p w14:paraId="528BBB2F"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Shoreline, WA 98155</w:t>
      </w:r>
    </w:p>
    <w:p w14:paraId="5598D94F" w14:textId="77777777" w:rsidR="006C42F2" w:rsidRPr="00CB5F49" w:rsidRDefault="006C42F2" w:rsidP="006C42F2">
      <w:pPr>
        <w:rPr>
          <w:rFonts w:asciiTheme="minorHAnsi" w:hAnsiTheme="minorHAnsi" w:cstheme="minorHAnsi"/>
          <w:color w:val="FF0000"/>
          <w:sz w:val="22"/>
          <w:szCs w:val="22"/>
        </w:rPr>
      </w:pPr>
    </w:p>
    <w:p w14:paraId="63D5805E" w14:textId="77777777" w:rsidR="006C42F2" w:rsidRPr="00CB5F49" w:rsidRDefault="006C42F2" w:rsidP="006C42F2">
      <w:pPr>
        <w:rPr>
          <w:rFonts w:asciiTheme="minorHAnsi" w:hAnsiTheme="minorHAnsi" w:cstheme="minorHAnsi"/>
          <w:sz w:val="22"/>
          <w:szCs w:val="22"/>
          <w:u w:val="single"/>
        </w:rPr>
      </w:pPr>
      <w:r w:rsidRPr="00CB5F49">
        <w:rPr>
          <w:rFonts w:asciiTheme="minorHAnsi" w:hAnsiTheme="minorHAnsi" w:cstheme="minorHAnsi"/>
          <w:sz w:val="22"/>
          <w:szCs w:val="22"/>
          <w:u w:val="single"/>
        </w:rPr>
        <w:t>Pages 27 - 43: Appendices D &amp; E</w:t>
      </w:r>
    </w:p>
    <w:p w14:paraId="10AA79BB" w14:textId="77777777" w:rsidR="006C42F2" w:rsidRPr="00CB5F49" w:rsidRDefault="006C42F2" w:rsidP="006C42F2">
      <w:pPr>
        <w:pStyle w:val="ListParagraph"/>
        <w:numPr>
          <w:ilvl w:val="0"/>
          <w:numId w:val="49"/>
        </w:numPr>
        <w:spacing w:after="0" w:line="240" w:lineRule="auto"/>
        <w:rPr>
          <w:rFonts w:asciiTheme="minorHAnsi" w:hAnsiTheme="minorHAnsi" w:cstheme="minorHAnsi"/>
        </w:rPr>
      </w:pPr>
      <w:r w:rsidRPr="00CB5F49">
        <w:rPr>
          <w:rFonts w:asciiTheme="minorHAnsi" w:hAnsiTheme="minorHAnsi" w:cstheme="minorHAnsi"/>
        </w:rPr>
        <w:t>Please review the small numbers publishing guidelines (Appendix D) and the RHINO data limitations and best practices for data use (Appendix E) with all staff who will access this data.</w:t>
      </w:r>
    </w:p>
    <w:p w14:paraId="770CBDC4" w14:textId="77777777" w:rsidR="006C42F2" w:rsidRPr="00CB5F49" w:rsidRDefault="006C42F2" w:rsidP="006C42F2">
      <w:pPr>
        <w:rPr>
          <w:rFonts w:asciiTheme="minorHAnsi" w:hAnsiTheme="minorHAnsi" w:cstheme="minorHAnsi"/>
          <w:sz w:val="22"/>
          <w:szCs w:val="22"/>
        </w:rPr>
      </w:pPr>
    </w:p>
    <w:p w14:paraId="3ED9094E"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Once the </w:t>
      </w:r>
      <w:r w:rsidRPr="00CB5F49">
        <w:rPr>
          <w:rFonts w:asciiTheme="minorHAnsi" w:hAnsiTheme="minorHAnsi" w:cstheme="minorHAnsi"/>
          <w:sz w:val="22"/>
          <w:szCs w:val="22"/>
          <w:u w:val="single"/>
        </w:rPr>
        <w:t>two</w:t>
      </w:r>
      <w:r w:rsidRPr="00CB5F49">
        <w:rPr>
          <w:rFonts w:asciiTheme="minorHAnsi" w:hAnsiTheme="minorHAnsi" w:cstheme="minorHAnsi"/>
          <w:sz w:val="22"/>
          <w:szCs w:val="22"/>
        </w:rPr>
        <w:t xml:space="preserve"> </w:t>
      </w:r>
      <w:proofErr w:type="spellStart"/>
      <w:r w:rsidRPr="00CB5F49">
        <w:rPr>
          <w:rFonts w:asciiTheme="minorHAnsi" w:hAnsiTheme="minorHAnsi" w:cstheme="minorHAnsi"/>
          <w:sz w:val="22"/>
          <w:szCs w:val="22"/>
        </w:rPr>
        <w:t>DSAs</w:t>
      </w:r>
      <w:proofErr w:type="spellEnd"/>
      <w:r w:rsidRPr="00CB5F49">
        <w:rPr>
          <w:rFonts w:asciiTheme="minorHAnsi" w:hAnsiTheme="minorHAnsi" w:cstheme="minorHAnsi"/>
          <w:sz w:val="22"/>
          <w:szCs w:val="22"/>
        </w:rPr>
        <w:t xml:space="preserve"> have been completed, they should be mailed to the following DOH Office Manager’s address:</w:t>
      </w:r>
    </w:p>
    <w:p w14:paraId="2746CDFA" w14:textId="77777777" w:rsidR="006C42F2" w:rsidRPr="00CB5F49" w:rsidRDefault="006C42F2" w:rsidP="006C42F2">
      <w:pPr>
        <w:rPr>
          <w:rFonts w:asciiTheme="minorHAnsi" w:hAnsiTheme="minorHAnsi" w:cstheme="minorHAnsi"/>
          <w:sz w:val="22"/>
          <w:szCs w:val="22"/>
        </w:rPr>
      </w:pPr>
    </w:p>
    <w:p w14:paraId="6258C516"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Communicable Disease Epidemiology</w:t>
      </w:r>
    </w:p>
    <w:p w14:paraId="028DD1F6"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c/o Leslie Byerly</w:t>
      </w:r>
    </w:p>
    <w:p w14:paraId="15BC6C3D"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1610 NE 150th St</w:t>
      </w:r>
    </w:p>
    <w:p w14:paraId="78911788"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 xml:space="preserve">MS </w:t>
      </w:r>
      <w:proofErr w:type="spellStart"/>
      <w:r w:rsidRPr="00CB5F49">
        <w:rPr>
          <w:rFonts w:asciiTheme="minorHAnsi" w:hAnsiTheme="minorHAnsi" w:cstheme="minorHAnsi"/>
          <w:sz w:val="22"/>
          <w:szCs w:val="22"/>
        </w:rPr>
        <w:t>K17</w:t>
      </w:r>
      <w:proofErr w:type="spellEnd"/>
      <w:r w:rsidRPr="00CB5F49">
        <w:rPr>
          <w:rFonts w:asciiTheme="minorHAnsi" w:hAnsiTheme="minorHAnsi" w:cstheme="minorHAnsi"/>
          <w:sz w:val="22"/>
          <w:szCs w:val="22"/>
        </w:rPr>
        <w:t>-9</w:t>
      </w:r>
    </w:p>
    <w:p w14:paraId="7140B629" w14:textId="77777777" w:rsidR="006C42F2" w:rsidRPr="00CB5F49" w:rsidRDefault="006C42F2" w:rsidP="006C42F2">
      <w:pPr>
        <w:ind w:firstLine="720"/>
        <w:rPr>
          <w:rFonts w:asciiTheme="minorHAnsi" w:hAnsiTheme="minorHAnsi" w:cstheme="minorHAnsi"/>
          <w:sz w:val="22"/>
          <w:szCs w:val="22"/>
        </w:rPr>
      </w:pPr>
      <w:r w:rsidRPr="00CB5F49">
        <w:rPr>
          <w:rFonts w:asciiTheme="minorHAnsi" w:hAnsiTheme="minorHAnsi" w:cstheme="minorHAnsi"/>
          <w:sz w:val="22"/>
          <w:szCs w:val="22"/>
        </w:rPr>
        <w:t>Shoreline, WA 98155</w:t>
      </w:r>
    </w:p>
    <w:p w14:paraId="5A99498A" w14:textId="77777777" w:rsidR="006C42F2" w:rsidRPr="00CB5F49" w:rsidRDefault="006C42F2" w:rsidP="006C42F2">
      <w:pPr>
        <w:rPr>
          <w:rFonts w:asciiTheme="minorHAnsi" w:hAnsiTheme="minorHAnsi" w:cstheme="minorHAnsi"/>
          <w:sz w:val="22"/>
          <w:szCs w:val="22"/>
        </w:rPr>
      </w:pPr>
    </w:p>
    <w:p w14:paraId="45A71CB5"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The two </w:t>
      </w:r>
      <w:proofErr w:type="spellStart"/>
      <w:r w:rsidRPr="00CB5F49">
        <w:rPr>
          <w:rFonts w:asciiTheme="minorHAnsi" w:hAnsiTheme="minorHAnsi" w:cstheme="minorHAnsi"/>
          <w:sz w:val="22"/>
          <w:szCs w:val="22"/>
        </w:rPr>
        <w:t>DSAs</w:t>
      </w:r>
      <w:proofErr w:type="spellEnd"/>
      <w:r w:rsidRPr="00CB5F49">
        <w:rPr>
          <w:rFonts w:asciiTheme="minorHAnsi" w:hAnsiTheme="minorHAnsi" w:cstheme="minorHAnsi"/>
          <w:sz w:val="22"/>
          <w:szCs w:val="22"/>
        </w:rPr>
        <w:t xml:space="preserve"> will be signed by DOH and one will then be mailed back to your agency for your records.</w:t>
      </w:r>
    </w:p>
    <w:p w14:paraId="370522F9" w14:textId="77777777" w:rsidR="006C42F2" w:rsidRPr="00CB5F49" w:rsidRDefault="006C42F2" w:rsidP="006C42F2">
      <w:pPr>
        <w:rPr>
          <w:rFonts w:asciiTheme="minorHAnsi" w:hAnsiTheme="minorHAnsi" w:cstheme="minorHAnsi"/>
          <w:sz w:val="22"/>
          <w:szCs w:val="22"/>
        </w:rPr>
      </w:pPr>
    </w:p>
    <w:p w14:paraId="5B1B6E6A" w14:textId="77777777" w:rsidR="006C42F2"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In addition to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which applies to an organization, each </w:t>
      </w:r>
      <w:r w:rsidRPr="00CB5F49">
        <w:rPr>
          <w:rFonts w:asciiTheme="minorHAnsi" w:hAnsiTheme="minorHAnsi" w:cstheme="minorHAnsi"/>
          <w:sz w:val="22"/>
          <w:szCs w:val="22"/>
          <w:u w:val="single"/>
        </w:rPr>
        <w:t>individual</w:t>
      </w:r>
      <w:r w:rsidRPr="00CB5F49">
        <w:rPr>
          <w:rFonts w:asciiTheme="minorHAnsi" w:hAnsiTheme="minorHAnsi" w:cstheme="minorHAnsi"/>
          <w:sz w:val="22"/>
          <w:szCs w:val="22"/>
        </w:rPr>
        <w:t xml:space="preserve"> who wishes to access the data will need to complete (1) a Data Request Form (</w:t>
      </w:r>
      <w:hyperlink r:id="rId19" w:history="1">
        <w:r w:rsidRPr="00CB5F49">
          <w:rPr>
            <w:rStyle w:val="Hyperlink"/>
            <w:rFonts w:asciiTheme="minorHAnsi" w:hAnsiTheme="minorHAnsi" w:cstheme="minorHAnsi"/>
            <w:sz w:val="22"/>
            <w:szCs w:val="22"/>
          </w:rPr>
          <w:t>https://www.doh.wa.gov/Portals/1/Documents/5230/420-254-RHINODataRequestForm.docx</w:t>
        </w:r>
      </w:hyperlink>
      <w:r w:rsidRPr="00CB5F49">
        <w:rPr>
          <w:rFonts w:asciiTheme="minorHAnsi" w:hAnsiTheme="minorHAnsi" w:cstheme="minorHAnsi"/>
          <w:sz w:val="22"/>
          <w:szCs w:val="22"/>
        </w:rPr>
        <w:t>) and (2) a Confidentiality Agreement (</w:t>
      </w:r>
      <w:hyperlink r:id="rId20" w:history="1">
        <w:r w:rsidRPr="00CB5F49">
          <w:rPr>
            <w:rStyle w:val="Hyperlink"/>
            <w:rFonts w:asciiTheme="minorHAnsi" w:hAnsiTheme="minorHAnsi" w:cstheme="minorHAnsi"/>
            <w:sz w:val="22"/>
            <w:szCs w:val="22"/>
          </w:rPr>
          <w:t>https://www.doh.wa.gov/Portals/1/Documents/5230/420-252-ConfidentialityAgreement.pdf</w:t>
        </w:r>
      </w:hyperlink>
      <w:r w:rsidRPr="00CB5F49">
        <w:rPr>
          <w:rFonts w:asciiTheme="minorHAnsi" w:hAnsiTheme="minorHAnsi" w:cstheme="minorHAnsi"/>
          <w:sz w:val="22"/>
          <w:szCs w:val="22"/>
        </w:rPr>
        <w:t xml:space="preserve">, also Appendix A of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The Data Request Form can be emailed to </w:t>
      </w:r>
      <w:hyperlink r:id="rId21" w:history="1">
        <w:r w:rsidRPr="00CB5F49">
          <w:rPr>
            <w:rStyle w:val="Hyperlink"/>
            <w:rFonts w:asciiTheme="minorHAnsi" w:hAnsiTheme="minorHAnsi" w:cstheme="minorHAnsi"/>
            <w:sz w:val="22"/>
            <w:szCs w:val="22"/>
          </w:rPr>
          <w:t>Syndromic.Surveillance@doh.wa.gov</w:t>
        </w:r>
      </w:hyperlink>
      <w:r w:rsidRPr="00CB5F49">
        <w:rPr>
          <w:rFonts w:asciiTheme="minorHAnsi" w:hAnsiTheme="minorHAnsi" w:cstheme="minorHAnsi"/>
          <w:sz w:val="22"/>
          <w:szCs w:val="22"/>
        </w:rPr>
        <w:t xml:space="preserve"> in the original .docx format so that the bottom portion can be completed by DOH staff. The Confidentiality Agreement requires a wet signature and can also be emailed to </w:t>
      </w:r>
      <w:hyperlink r:id="rId22" w:history="1">
        <w:r w:rsidRPr="00CB5F49">
          <w:rPr>
            <w:rStyle w:val="Hyperlink"/>
            <w:rFonts w:asciiTheme="minorHAnsi" w:hAnsiTheme="minorHAnsi" w:cstheme="minorHAnsi"/>
            <w:sz w:val="22"/>
            <w:szCs w:val="22"/>
          </w:rPr>
          <w:t>Syndromic.Surveillance@doh.wa.gov</w:t>
        </w:r>
      </w:hyperlink>
      <w:r w:rsidRPr="00CB5F49">
        <w:rPr>
          <w:rFonts w:asciiTheme="minorHAnsi" w:hAnsiTheme="minorHAnsi" w:cstheme="minorHAnsi"/>
          <w:sz w:val="22"/>
          <w:szCs w:val="22"/>
        </w:rPr>
        <w:t>.</w:t>
      </w:r>
    </w:p>
    <w:p w14:paraId="4667CF0B" w14:textId="77777777" w:rsidR="006C42F2" w:rsidRPr="00CB5F49" w:rsidRDefault="006C42F2" w:rsidP="006C42F2">
      <w:pPr>
        <w:rPr>
          <w:rFonts w:asciiTheme="minorHAnsi" w:hAnsiTheme="minorHAnsi" w:cstheme="minorHAnsi"/>
          <w:sz w:val="22"/>
          <w:szCs w:val="22"/>
        </w:rPr>
      </w:pPr>
    </w:p>
    <w:p w14:paraId="177EC07A" w14:textId="2957F3FD" w:rsidR="00DE7ED7" w:rsidRPr="00CB5F49" w:rsidRDefault="006C42F2" w:rsidP="006C42F2">
      <w:pPr>
        <w:rPr>
          <w:rFonts w:asciiTheme="minorHAnsi" w:hAnsiTheme="minorHAnsi" w:cstheme="minorHAnsi"/>
          <w:sz w:val="22"/>
          <w:szCs w:val="22"/>
        </w:rPr>
      </w:pPr>
      <w:r w:rsidRPr="00CB5F49">
        <w:rPr>
          <w:rFonts w:asciiTheme="minorHAnsi" w:hAnsiTheme="minorHAnsi" w:cstheme="minorHAnsi"/>
          <w:sz w:val="22"/>
          <w:szCs w:val="22"/>
        </w:rPr>
        <w:t xml:space="preserve">Please direct any questions you have in completing the </w:t>
      </w:r>
      <w:proofErr w:type="spellStart"/>
      <w:r w:rsidRPr="00CB5F49">
        <w:rPr>
          <w:rFonts w:asciiTheme="minorHAnsi" w:hAnsiTheme="minorHAnsi" w:cstheme="minorHAnsi"/>
          <w:sz w:val="22"/>
          <w:szCs w:val="22"/>
        </w:rPr>
        <w:t>DSA</w:t>
      </w:r>
      <w:proofErr w:type="spellEnd"/>
      <w:r w:rsidRPr="00CB5F49">
        <w:rPr>
          <w:rFonts w:asciiTheme="minorHAnsi" w:hAnsiTheme="minorHAnsi" w:cstheme="minorHAnsi"/>
          <w:sz w:val="22"/>
          <w:szCs w:val="22"/>
        </w:rPr>
        <w:t xml:space="preserve"> or accompanying documents to </w:t>
      </w:r>
      <w:hyperlink r:id="rId23" w:history="1">
        <w:r w:rsidRPr="00CB5F49">
          <w:rPr>
            <w:rStyle w:val="Hyperlink"/>
            <w:rFonts w:asciiTheme="minorHAnsi" w:hAnsiTheme="minorHAnsi" w:cstheme="minorHAnsi"/>
            <w:sz w:val="22"/>
            <w:szCs w:val="22"/>
          </w:rPr>
          <w:t>Syndromic.Surveillance@doh.wa.gov</w:t>
        </w:r>
      </w:hyperlink>
      <w:r w:rsidRPr="00CB5F49">
        <w:rPr>
          <w:rFonts w:asciiTheme="minorHAnsi" w:hAnsiTheme="minorHAnsi" w:cstheme="minorHAnsi"/>
          <w:sz w:val="22"/>
          <w:szCs w:val="22"/>
        </w:rPr>
        <w:t>. Thank you!</w:t>
      </w:r>
    </w:p>
    <w:p w14:paraId="71500BE4" w14:textId="77777777" w:rsidR="008A3423" w:rsidRDefault="008A3423">
      <w:pPr>
        <w:rPr>
          <w:rFonts w:ascii="Times New Roman" w:hAnsi="Times New Roman"/>
          <w:sz w:val="22"/>
        </w:rPr>
      </w:pPr>
    </w:p>
    <w:p w14:paraId="5BCA52CB" w14:textId="77777777" w:rsidR="00034F6C" w:rsidRDefault="00034F6C">
      <w:pPr>
        <w:rPr>
          <w:rFonts w:ascii="Times New Roman" w:hAnsi="Times New Roman"/>
          <w:sz w:val="22"/>
        </w:rPr>
      </w:pPr>
    </w:p>
    <w:p w14:paraId="0466C034" w14:textId="77777777" w:rsidR="00034F6C" w:rsidRDefault="00034F6C">
      <w:pPr>
        <w:rPr>
          <w:rFonts w:ascii="Times New Roman" w:hAnsi="Times New Roman"/>
          <w:sz w:val="22"/>
        </w:rPr>
      </w:pPr>
    </w:p>
    <w:p w14:paraId="386B12EE" w14:textId="77777777" w:rsidR="00034F6C" w:rsidRDefault="00034F6C">
      <w:pPr>
        <w:rPr>
          <w:rFonts w:ascii="Times New Roman" w:hAnsi="Times New Roman"/>
          <w:sz w:val="22"/>
        </w:rPr>
      </w:pPr>
    </w:p>
    <w:p w14:paraId="16108884" w14:textId="77EBDF4D" w:rsidR="00034F6C" w:rsidRDefault="00034F6C" w:rsidP="00034F6C">
      <w:pPr>
        <w:rPr>
          <w:rFonts w:ascii="Times New Roman" w:hAnsi="Times New Roman"/>
          <w:sz w:val="22"/>
        </w:rPr>
        <w:sectPr w:rsidR="00034F6C" w:rsidSect="00375349">
          <w:footerReference w:type="default" r:id="rId24"/>
          <w:footerReference w:type="first" r:id="rId25"/>
          <w:pgSz w:w="12240" w:h="15840"/>
          <w:pgMar w:top="1080" w:right="1440" w:bottom="1440" w:left="1440" w:header="720" w:footer="720" w:gutter="0"/>
          <w:pgNumType w:start="1"/>
          <w:cols w:space="720"/>
          <w:docGrid w:linePitch="360"/>
        </w:sectPr>
      </w:pPr>
      <w:r>
        <w:rPr>
          <w:rFonts w:ascii="Times New Roman" w:hAnsi="Times New Roman"/>
          <w:sz w:val="22"/>
        </w:rPr>
        <w:t>F</w:t>
      </w:r>
      <w:r w:rsidRPr="00034F6C">
        <w:rPr>
          <w:rFonts w:ascii="Times New Roman" w:hAnsi="Times New Roman"/>
          <w:sz w:val="22"/>
        </w:rPr>
        <w:t>or persons with disabilities, this document is available on request in other formats. To submit a request, please call</w:t>
      </w:r>
      <w:r>
        <w:rPr>
          <w:rFonts w:ascii="Times New Roman" w:hAnsi="Times New Roman"/>
          <w:sz w:val="22"/>
        </w:rPr>
        <w:t xml:space="preserve"> </w:t>
      </w:r>
      <w:r w:rsidRPr="00034F6C">
        <w:rPr>
          <w:rFonts w:ascii="Times New Roman" w:hAnsi="Times New Roman"/>
          <w:sz w:val="22"/>
        </w:rPr>
        <w:t>1-</w:t>
      </w:r>
      <w:r>
        <w:rPr>
          <w:rFonts w:ascii="Times New Roman" w:hAnsi="Times New Roman"/>
          <w:sz w:val="22"/>
        </w:rPr>
        <w:t>800-525-0127 (</w:t>
      </w:r>
      <w:proofErr w:type="spellStart"/>
      <w:r>
        <w:rPr>
          <w:rFonts w:ascii="Times New Roman" w:hAnsi="Times New Roman"/>
          <w:sz w:val="22"/>
        </w:rPr>
        <w:t>TDD</w:t>
      </w:r>
      <w:proofErr w:type="spellEnd"/>
      <w:r>
        <w:rPr>
          <w:rFonts w:ascii="Times New Roman" w:hAnsi="Times New Roman"/>
          <w:sz w:val="22"/>
        </w:rPr>
        <w:t>/TTY call 711).</w:t>
      </w:r>
    </w:p>
    <w:p w14:paraId="2E380B0D" w14:textId="48B1347E" w:rsidR="00DE7ED7" w:rsidRDefault="001067B9">
      <w:pPr>
        <w:rPr>
          <w:rFonts w:ascii="Times New Roman" w:hAnsi="Times New Roman"/>
          <w:sz w:val="22"/>
        </w:rPr>
      </w:pPr>
      <w:r>
        <w:rPr>
          <w:noProof/>
        </w:rPr>
        <w:lastRenderedPageBreak/>
        <w:drawing>
          <wp:anchor distT="0" distB="0" distL="114300" distR="114300" simplePos="0" relativeHeight="251658240" behindDoc="1" locked="0" layoutInCell="1" allowOverlap="1" wp14:anchorId="4A8EBEA4" wp14:editId="5DFBBB51">
            <wp:simplePos x="0" y="0"/>
            <wp:positionH relativeFrom="column">
              <wp:posOffset>-350520</wp:posOffset>
            </wp:positionH>
            <wp:positionV relativeFrom="paragraph">
              <wp:posOffset>-175260</wp:posOffset>
            </wp:positionV>
            <wp:extent cx="1357745" cy="60128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colorsmall (002).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57745" cy="601287"/>
                    </a:xfrm>
                    <a:prstGeom prst="rect">
                      <a:avLst/>
                    </a:prstGeom>
                  </pic:spPr>
                </pic:pic>
              </a:graphicData>
            </a:graphic>
            <wp14:sizeRelH relativeFrom="page">
              <wp14:pctWidth>0</wp14:pctWidth>
            </wp14:sizeRelH>
            <wp14:sizeRelV relativeFrom="page">
              <wp14:pctHeight>0</wp14:pctHeight>
            </wp14:sizeRelV>
          </wp:anchor>
        </w:drawing>
      </w:r>
    </w:p>
    <w:p w14:paraId="2B0B96FA" w14:textId="16AD1CAC" w:rsidR="00515873" w:rsidRPr="00B3331C" w:rsidRDefault="001067B9" w:rsidP="00771816">
      <w:pPr>
        <w:suppressAutoHyphens/>
        <w:jc w:val="center"/>
        <w:rPr>
          <w:rFonts w:ascii="Calibri" w:hAnsi="Calibri"/>
          <w:b/>
          <w:sz w:val="28"/>
          <w:szCs w:val="28"/>
        </w:rPr>
      </w:pPr>
      <w:r w:rsidRPr="001067B9">
        <w:rPr>
          <w:rFonts w:ascii="Times New Roman" w:hAnsi="Times New Roman"/>
          <w:noProof/>
          <w:sz w:val="22"/>
        </w:rPr>
        <mc:AlternateContent>
          <mc:Choice Requires="wps">
            <w:drawing>
              <wp:anchor distT="45720" distB="45720" distL="114300" distR="114300" simplePos="0" relativeHeight="251660288" behindDoc="1" locked="0" layoutInCell="1" allowOverlap="1" wp14:anchorId="36A42324" wp14:editId="777CC309">
                <wp:simplePos x="0" y="0"/>
                <wp:positionH relativeFrom="column">
                  <wp:posOffset>-350520</wp:posOffset>
                </wp:positionH>
                <wp:positionV relativeFrom="paragraph">
                  <wp:posOffset>280035</wp:posOffset>
                </wp:positionV>
                <wp:extent cx="2360930" cy="1404620"/>
                <wp:effectExtent l="0" t="0" r="381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22B592" w14:textId="77777777" w:rsidR="00791B14" w:rsidRPr="001067B9" w:rsidRDefault="00791B14">
                            <w:pPr>
                              <w:rPr>
                                <w:rFonts w:asciiTheme="minorHAnsi" w:hAnsiTheme="minorHAnsi" w:cstheme="minorHAnsi"/>
                                <w:b/>
                                <w:sz w:val="24"/>
                                <w:szCs w:val="24"/>
                              </w:rPr>
                            </w:pPr>
                            <w:r w:rsidRPr="001067B9">
                              <w:rPr>
                                <w:rFonts w:asciiTheme="minorHAnsi" w:hAnsiTheme="minorHAnsi" w:cstheme="minorHAnsi"/>
                                <w:b/>
                                <w:sz w:val="24"/>
                                <w:szCs w:val="24"/>
                              </w:rPr>
                              <w:t xml:space="preserve">DOH 420-253 </w:t>
                            </w:r>
                          </w:p>
                          <w:p w14:paraId="11B09C1F" w14:textId="039C7CB5" w:rsidR="00791B14" w:rsidRPr="001067B9" w:rsidRDefault="00791B14">
                            <w:pPr>
                              <w:rPr>
                                <w:rFonts w:asciiTheme="minorHAnsi" w:hAnsiTheme="minorHAnsi" w:cstheme="minorHAnsi"/>
                                <w:b/>
                                <w:sz w:val="24"/>
                                <w:szCs w:val="24"/>
                              </w:rPr>
                            </w:pPr>
                            <w:r w:rsidRPr="001067B9">
                              <w:rPr>
                                <w:rFonts w:asciiTheme="minorHAnsi" w:hAnsiTheme="minorHAnsi" w:cstheme="minorHAnsi"/>
                                <w:b/>
                                <w:sz w:val="24"/>
                                <w:szCs w:val="24"/>
                              </w:rPr>
                              <w:t>April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A42324" id="_x0000_t202" coordsize="21600,21600" o:spt="202" path="m,l,21600r21600,l21600,xe">
                <v:stroke joinstyle="miter"/>
                <v:path gradientshapeok="t" o:connecttype="rect"/>
              </v:shapetype>
              <v:shape id="Text Box 2" o:spid="_x0000_s1026" type="#_x0000_t202" style="position:absolute;left:0;text-align:left;margin-left:-27.6pt;margin-top:22.0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tmbuEAAAAKAQAADwAAAGRycy9kb3ducmV2LnhtbEyPy07D&#10;MBBF90j8gzVIbFDrJG0iFDKpymvDriWVupzGbhKIx1HstoGvx6xgObpH954pVpPpxVmPrrOMEM8j&#10;EJprqzpuEKr319k9COeJFfWWNcKXdrAqr68KypW98Eaft74RoYRdTgit90MupatbbcjN7aA5ZEc7&#10;GvLhHBupRrqEctPLJIoyaajjsNDSoJ9aXX9uTwbh+7F6Xr/c+fiY+H2y25i3qv4gxNubaf0AwuvJ&#10;/8Hwqx/UoQxOB3ti5USPMEvTJKAIy2UMIgCLOMtAHBCSLF2ALAv5/4XyBwAA//8DAFBLAQItABQA&#10;BgAIAAAAIQC2gziS/gAAAOEBAAATAAAAAAAAAAAAAAAAAAAAAABbQ29udGVudF9UeXBlc10ueG1s&#10;UEsBAi0AFAAGAAgAAAAhADj9If/WAAAAlAEAAAsAAAAAAAAAAAAAAAAALwEAAF9yZWxzLy5yZWxz&#10;UEsBAi0AFAAGAAgAAAAhAP/WhSEhAgAAHgQAAA4AAAAAAAAAAAAAAAAALgIAAGRycy9lMm9Eb2Mu&#10;eG1sUEsBAi0AFAAGAAgAAAAhADvrZm7hAAAACgEAAA8AAAAAAAAAAAAAAAAAewQAAGRycy9kb3du&#10;cmV2LnhtbFBLBQYAAAAABAAEAPMAAACJBQAAAAA=&#10;" stroked="f">
                <v:textbox style="mso-fit-shape-to-text:t">
                  <w:txbxContent>
                    <w:p w14:paraId="3922B592" w14:textId="77777777" w:rsidR="00791B14" w:rsidRPr="001067B9" w:rsidRDefault="00791B14">
                      <w:pPr>
                        <w:rPr>
                          <w:rFonts w:asciiTheme="minorHAnsi" w:hAnsiTheme="minorHAnsi" w:cstheme="minorHAnsi"/>
                          <w:b/>
                          <w:sz w:val="24"/>
                          <w:szCs w:val="24"/>
                        </w:rPr>
                      </w:pPr>
                      <w:r w:rsidRPr="001067B9">
                        <w:rPr>
                          <w:rFonts w:asciiTheme="minorHAnsi" w:hAnsiTheme="minorHAnsi" w:cstheme="minorHAnsi"/>
                          <w:b/>
                          <w:sz w:val="24"/>
                          <w:szCs w:val="24"/>
                        </w:rPr>
                        <w:t xml:space="preserve">DOH 420-253 </w:t>
                      </w:r>
                    </w:p>
                    <w:p w14:paraId="11B09C1F" w14:textId="039C7CB5" w:rsidR="00791B14" w:rsidRPr="001067B9" w:rsidRDefault="00791B14">
                      <w:pPr>
                        <w:rPr>
                          <w:rFonts w:asciiTheme="minorHAnsi" w:hAnsiTheme="minorHAnsi" w:cstheme="minorHAnsi"/>
                          <w:b/>
                          <w:sz w:val="24"/>
                          <w:szCs w:val="24"/>
                        </w:rPr>
                      </w:pPr>
                      <w:r w:rsidRPr="001067B9">
                        <w:rPr>
                          <w:rFonts w:asciiTheme="minorHAnsi" w:hAnsiTheme="minorHAnsi" w:cstheme="minorHAnsi"/>
                          <w:b/>
                          <w:sz w:val="24"/>
                          <w:szCs w:val="24"/>
                        </w:rPr>
                        <w:t>April 2020</w:t>
                      </w:r>
                    </w:p>
                  </w:txbxContent>
                </v:textbox>
              </v:shape>
            </w:pict>
          </mc:Fallback>
        </mc:AlternateContent>
      </w:r>
      <w:r w:rsidR="00B7763C">
        <w:rPr>
          <w:rFonts w:ascii="Calibri" w:hAnsi="Calibri"/>
          <w:b/>
          <w:sz w:val="28"/>
          <w:szCs w:val="28"/>
        </w:rPr>
        <w:t>DATA</w:t>
      </w:r>
      <w:r w:rsidR="00515873" w:rsidRPr="00B3331C">
        <w:rPr>
          <w:rFonts w:ascii="Calibri" w:hAnsi="Calibri"/>
          <w:b/>
          <w:sz w:val="28"/>
          <w:szCs w:val="28"/>
        </w:rPr>
        <w:t xml:space="preserve"> SHARING AGREEMENT</w:t>
      </w:r>
    </w:p>
    <w:p w14:paraId="76ABCB49" w14:textId="132068FD" w:rsidR="00515873" w:rsidRPr="00B3331C" w:rsidRDefault="001067B9" w:rsidP="001067B9">
      <w:pPr>
        <w:tabs>
          <w:tab w:val="left" w:pos="348"/>
          <w:tab w:val="center" w:pos="4680"/>
        </w:tabs>
        <w:suppressAutoHyphens/>
        <w:rPr>
          <w:rFonts w:ascii="Calibri" w:hAnsi="Calibri"/>
          <w:b/>
          <w:smallCaps/>
          <w:sz w:val="28"/>
          <w:szCs w:val="28"/>
        </w:rPr>
      </w:pPr>
      <w:r>
        <w:rPr>
          <w:rFonts w:ascii="Calibri" w:hAnsi="Calibri"/>
          <w:b/>
          <w:smallCaps/>
          <w:sz w:val="28"/>
          <w:szCs w:val="28"/>
        </w:rPr>
        <w:tab/>
      </w:r>
      <w:r>
        <w:rPr>
          <w:rFonts w:ascii="Calibri" w:hAnsi="Calibri"/>
          <w:b/>
          <w:smallCaps/>
          <w:sz w:val="28"/>
          <w:szCs w:val="28"/>
        </w:rPr>
        <w:tab/>
      </w:r>
      <w:r w:rsidR="00515873" w:rsidRPr="00B3331C">
        <w:rPr>
          <w:rFonts w:ascii="Calibri" w:hAnsi="Calibri"/>
          <w:b/>
          <w:smallCaps/>
          <w:sz w:val="28"/>
          <w:szCs w:val="28"/>
        </w:rPr>
        <w:t>For</w:t>
      </w:r>
    </w:p>
    <w:p w14:paraId="37A2A0E3" w14:textId="659FA8FC" w:rsidR="00515873" w:rsidRPr="00B3331C" w:rsidRDefault="001067B9" w:rsidP="001067B9">
      <w:pPr>
        <w:tabs>
          <w:tab w:val="left" w:pos="780"/>
          <w:tab w:val="center" w:pos="4680"/>
        </w:tabs>
        <w:suppressAutoHyphens/>
        <w:rPr>
          <w:rFonts w:ascii="Calibri" w:hAnsi="Calibri"/>
          <w:sz w:val="28"/>
          <w:szCs w:val="28"/>
        </w:rPr>
      </w:pPr>
      <w:r>
        <w:rPr>
          <w:rFonts w:ascii="Calibri" w:hAnsi="Calibri"/>
          <w:b/>
          <w:sz w:val="28"/>
          <w:szCs w:val="28"/>
        </w:rPr>
        <w:tab/>
      </w:r>
      <w:r>
        <w:rPr>
          <w:rFonts w:ascii="Calibri" w:hAnsi="Calibri"/>
          <w:b/>
          <w:sz w:val="28"/>
          <w:szCs w:val="28"/>
        </w:rPr>
        <w:tab/>
      </w:r>
      <w:r w:rsidR="00515873" w:rsidRPr="00B3331C">
        <w:rPr>
          <w:rFonts w:ascii="Calibri" w:hAnsi="Calibri"/>
          <w:b/>
          <w:sz w:val="28"/>
          <w:szCs w:val="28"/>
        </w:rPr>
        <w:t>CONFIDENTIAL INFORMATION OR LIMITED DATASET(S)</w:t>
      </w:r>
    </w:p>
    <w:p w14:paraId="7502F78F" w14:textId="77777777" w:rsidR="00515873" w:rsidRPr="00B3331C" w:rsidRDefault="00515873" w:rsidP="00771816">
      <w:pPr>
        <w:tabs>
          <w:tab w:val="left" w:pos="-720"/>
        </w:tabs>
        <w:suppressAutoHyphens/>
        <w:jc w:val="center"/>
        <w:rPr>
          <w:rFonts w:ascii="Calibri" w:hAnsi="Calibri"/>
          <w:smallCaps/>
          <w:sz w:val="28"/>
          <w:szCs w:val="28"/>
        </w:rPr>
      </w:pPr>
      <w:r w:rsidRPr="00B3331C">
        <w:rPr>
          <w:rFonts w:ascii="Calibri" w:hAnsi="Calibri"/>
          <w:b/>
          <w:smallCaps/>
          <w:sz w:val="28"/>
          <w:szCs w:val="28"/>
        </w:rPr>
        <w:t>Between</w:t>
      </w:r>
    </w:p>
    <w:p w14:paraId="0DE013A7" w14:textId="77777777" w:rsidR="00515873" w:rsidRPr="00B3331C" w:rsidRDefault="00515873" w:rsidP="00771816">
      <w:pPr>
        <w:tabs>
          <w:tab w:val="left" w:pos="-720"/>
        </w:tabs>
        <w:suppressAutoHyphens/>
        <w:jc w:val="center"/>
        <w:rPr>
          <w:rFonts w:ascii="Calibri" w:hAnsi="Calibri"/>
          <w:sz w:val="28"/>
          <w:szCs w:val="28"/>
        </w:rPr>
      </w:pPr>
      <w:r w:rsidRPr="00B3331C">
        <w:rPr>
          <w:rFonts w:ascii="Calibri" w:hAnsi="Calibri"/>
          <w:b/>
          <w:sz w:val="28"/>
          <w:szCs w:val="28"/>
        </w:rPr>
        <w:t>STATE OF WASHINGTON</w:t>
      </w:r>
    </w:p>
    <w:p w14:paraId="685E93F4" w14:textId="77777777" w:rsidR="00515873" w:rsidRPr="00B3331C" w:rsidRDefault="00515873" w:rsidP="00771816">
      <w:pPr>
        <w:tabs>
          <w:tab w:val="left" w:pos="-720"/>
        </w:tabs>
        <w:suppressAutoHyphens/>
        <w:jc w:val="center"/>
        <w:rPr>
          <w:rFonts w:ascii="Calibri" w:hAnsi="Calibri"/>
          <w:sz w:val="28"/>
          <w:szCs w:val="28"/>
        </w:rPr>
      </w:pPr>
      <w:r w:rsidRPr="00B3331C">
        <w:rPr>
          <w:rFonts w:ascii="Calibri" w:hAnsi="Calibri"/>
          <w:b/>
          <w:sz w:val="28"/>
          <w:szCs w:val="28"/>
        </w:rPr>
        <w:t>DEPARTMENT OF HEALTH</w:t>
      </w:r>
    </w:p>
    <w:p w14:paraId="0F5EF0E1" w14:textId="77777777" w:rsidR="00515873" w:rsidRPr="00B3331C" w:rsidRDefault="00515873" w:rsidP="00771816">
      <w:pPr>
        <w:tabs>
          <w:tab w:val="left" w:pos="-720"/>
        </w:tabs>
        <w:suppressAutoHyphens/>
        <w:jc w:val="center"/>
        <w:rPr>
          <w:rFonts w:ascii="Calibri" w:hAnsi="Calibri"/>
          <w:b/>
          <w:smallCaps/>
          <w:sz w:val="28"/>
          <w:szCs w:val="28"/>
        </w:rPr>
      </w:pPr>
      <w:r w:rsidRPr="00B3331C">
        <w:rPr>
          <w:rFonts w:ascii="Calibri" w:hAnsi="Calibri"/>
          <w:b/>
          <w:smallCaps/>
          <w:sz w:val="28"/>
          <w:szCs w:val="28"/>
        </w:rPr>
        <w:t>And</w:t>
      </w:r>
    </w:p>
    <w:p w14:paraId="484B972B" w14:textId="739E39AF" w:rsidR="00515873" w:rsidRPr="00834BF8" w:rsidRDefault="00864AEB" w:rsidP="00771816">
      <w:pPr>
        <w:tabs>
          <w:tab w:val="left" w:pos="-720"/>
        </w:tabs>
        <w:suppressAutoHyphens/>
        <w:jc w:val="center"/>
        <w:rPr>
          <w:rFonts w:ascii="Calibri" w:hAnsi="Calibri"/>
          <w:b/>
          <w:sz w:val="24"/>
          <w:szCs w:val="24"/>
          <w:u w:val="single"/>
        </w:rPr>
      </w:pPr>
      <w:r w:rsidRPr="00834BF8">
        <w:rPr>
          <w:rFonts w:ascii="Calibri" w:hAnsi="Calibri"/>
          <w:b/>
          <w:sz w:val="24"/>
          <w:szCs w:val="24"/>
          <w:u w:val="single"/>
        </w:rPr>
        <w:t>(</w:t>
      </w:r>
      <w:r w:rsidR="007667C0" w:rsidRPr="00834BF8">
        <w:rPr>
          <w:rFonts w:ascii="Calibri" w:hAnsi="Calibri"/>
          <w:b/>
          <w:sz w:val="24"/>
          <w:szCs w:val="24"/>
          <w:u w:val="single"/>
        </w:rPr>
        <w:t>INSERT AGENCY/ORGANIZATION NAME</w:t>
      </w:r>
      <w:r w:rsidRPr="00834BF8">
        <w:rPr>
          <w:rFonts w:ascii="Calibri" w:hAnsi="Calibri"/>
          <w:b/>
          <w:sz w:val="24"/>
          <w:szCs w:val="24"/>
          <w:u w:val="single"/>
        </w:rPr>
        <w:t>)</w:t>
      </w:r>
    </w:p>
    <w:p w14:paraId="16F325A4" w14:textId="5A5278C5" w:rsidR="00515873" w:rsidRPr="00FD432C" w:rsidRDefault="00515873" w:rsidP="00771816">
      <w:pPr>
        <w:tabs>
          <w:tab w:val="left" w:pos="-720"/>
        </w:tabs>
        <w:suppressAutoHyphens/>
        <w:jc w:val="center"/>
        <w:rPr>
          <w:rFonts w:ascii="Calibri" w:hAnsi="Calibri"/>
          <w:sz w:val="24"/>
          <w:szCs w:val="24"/>
        </w:rPr>
      </w:pPr>
    </w:p>
    <w:p w14:paraId="08F7AFF7" w14:textId="77777777" w:rsidR="00515873" w:rsidRPr="00FD432C" w:rsidRDefault="00515873" w:rsidP="00771816">
      <w:pPr>
        <w:suppressAutoHyphens/>
        <w:rPr>
          <w:rFonts w:ascii="Calibri" w:hAnsi="Calibri"/>
          <w:sz w:val="24"/>
          <w:szCs w:val="24"/>
        </w:rPr>
      </w:pPr>
    </w:p>
    <w:p w14:paraId="212650BA" w14:textId="77777777" w:rsidR="00515873" w:rsidRPr="00FD432C" w:rsidRDefault="00515873" w:rsidP="00771816">
      <w:pPr>
        <w:suppressAutoHyphens/>
        <w:ind w:left="-360"/>
        <w:rPr>
          <w:rFonts w:ascii="Calibri" w:hAnsi="Calibri"/>
          <w:sz w:val="24"/>
          <w:szCs w:val="24"/>
        </w:rPr>
      </w:pPr>
      <w:r w:rsidRPr="00FD432C">
        <w:rPr>
          <w:rFonts w:ascii="Calibri" w:hAnsi="Calibri"/>
          <w:sz w:val="24"/>
          <w:szCs w:val="24"/>
        </w:rPr>
        <w:t>This Agreement documents the conditions under which the Washington State Department of Health shares confidential information or limited Dataset</w:t>
      </w:r>
      <w:r w:rsidR="00171A60" w:rsidRPr="00FD432C">
        <w:rPr>
          <w:rFonts w:ascii="Calibri" w:hAnsi="Calibri"/>
          <w:sz w:val="24"/>
          <w:szCs w:val="24"/>
        </w:rPr>
        <w:t>(s</w:t>
      </w:r>
      <w:r w:rsidRPr="00FD432C">
        <w:rPr>
          <w:rFonts w:ascii="Calibri" w:hAnsi="Calibri"/>
          <w:sz w:val="24"/>
          <w:szCs w:val="24"/>
        </w:rPr>
        <w:t xml:space="preserve">) with other entities. </w:t>
      </w:r>
    </w:p>
    <w:p w14:paraId="55F3B9AC" w14:textId="77777777" w:rsidR="00515873" w:rsidRPr="00FD432C" w:rsidRDefault="00515873" w:rsidP="00771816">
      <w:pPr>
        <w:suppressAutoHyphens/>
        <w:rPr>
          <w:rFonts w:ascii="Calibri" w:hAnsi="Calibri"/>
          <w:b/>
          <w:sz w:val="24"/>
          <w:szCs w:val="24"/>
        </w:rPr>
      </w:pPr>
    </w:p>
    <w:p w14:paraId="0226EDFB" w14:textId="77777777" w:rsidR="00515873" w:rsidRPr="00FD432C" w:rsidRDefault="00515873" w:rsidP="00771816">
      <w:pPr>
        <w:tabs>
          <w:tab w:val="left" w:pos="-720"/>
          <w:tab w:val="left" w:pos="720"/>
        </w:tabs>
        <w:suppressAutoHyphens/>
        <w:ind w:left="-360"/>
        <w:rPr>
          <w:rFonts w:ascii="Calibri" w:hAnsi="Calibri"/>
          <w:b/>
          <w:sz w:val="24"/>
          <w:szCs w:val="24"/>
        </w:rPr>
      </w:pPr>
      <w:r w:rsidRPr="00FD432C">
        <w:rPr>
          <w:rFonts w:ascii="Calibri" w:hAnsi="Calibri"/>
          <w:b/>
          <w:sz w:val="24"/>
          <w:szCs w:val="24"/>
        </w:rPr>
        <w:t>CONTACT INFORMATION FOR ENTITIES RECEIVING AND PROVIDING INFORMATION</w:t>
      </w:r>
    </w:p>
    <w:p w14:paraId="2A845847" w14:textId="77777777" w:rsidR="00515873" w:rsidRPr="00FD432C" w:rsidRDefault="00515873" w:rsidP="00771816">
      <w:pPr>
        <w:tabs>
          <w:tab w:val="left" w:pos="-720"/>
          <w:tab w:val="left" w:pos="720"/>
        </w:tabs>
        <w:suppressAutoHyphens/>
        <w:rPr>
          <w:rFonts w:ascii="Calibri" w:hAnsi="Calibr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239"/>
        <w:gridCol w:w="3495"/>
      </w:tblGrid>
      <w:tr w:rsidR="00515873" w:rsidRPr="00FD432C" w14:paraId="093F6E6C" w14:textId="77777777" w:rsidTr="00C64AA0">
        <w:trPr>
          <w:jc w:val="center"/>
        </w:trPr>
        <w:tc>
          <w:tcPr>
            <w:tcW w:w="2790" w:type="dxa"/>
            <w:vAlign w:val="center"/>
          </w:tcPr>
          <w:p w14:paraId="323B6813" w14:textId="77777777" w:rsidR="00515873" w:rsidRPr="00FD432C" w:rsidRDefault="00515873" w:rsidP="00C64AA0">
            <w:pPr>
              <w:rPr>
                <w:rFonts w:ascii="Calibri" w:hAnsi="Calibri"/>
                <w:b/>
                <w:sz w:val="24"/>
                <w:szCs w:val="24"/>
              </w:rPr>
            </w:pPr>
          </w:p>
          <w:p w14:paraId="2C1467F0" w14:textId="77777777" w:rsidR="00515873" w:rsidRPr="00FD432C" w:rsidRDefault="00515873">
            <w:pPr>
              <w:jc w:val="center"/>
              <w:rPr>
                <w:rFonts w:ascii="Calibri" w:hAnsi="Calibri"/>
                <w:b/>
                <w:sz w:val="24"/>
                <w:szCs w:val="24"/>
              </w:rPr>
            </w:pPr>
          </w:p>
        </w:tc>
        <w:tc>
          <w:tcPr>
            <w:tcW w:w="3510" w:type="dxa"/>
            <w:vAlign w:val="center"/>
          </w:tcPr>
          <w:p w14:paraId="25E41D28" w14:textId="77777777" w:rsidR="00515873" w:rsidRPr="00FD432C" w:rsidRDefault="00515873" w:rsidP="00C64AA0">
            <w:pPr>
              <w:rPr>
                <w:rFonts w:ascii="Calibri" w:hAnsi="Calibri"/>
                <w:b/>
                <w:sz w:val="24"/>
                <w:szCs w:val="24"/>
              </w:rPr>
            </w:pPr>
            <w:commentRangeStart w:id="1"/>
            <w:r w:rsidRPr="00FD432C">
              <w:rPr>
                <w:rFonts w:ascii="Calibri" w:hAnsi="Calibri"/>
                <w:b/>
                <w:sz w:val="24"/>
                <w:szCs w:val="24"/>
              </w:rPr>
              <w:t>INFORMATION RECIPIENT</w:t>
            </w:r>
            <w:commentRangeEnd w:id="1"/>
            <w:r w:rsidR="00D025D8">
              <w:rPr>
                <w:rStyle w:val="CommentReference"/>
              </w:rPr>
              <w:commentReference w:id="1"/>
            </w:r>
          </w:p>
        </w:tc>
        <w:tc>
          <w:tcPr>
            <w:tcW w:w="3528" w:type="dxa"/>
            <w:vAlign w:val="center"/>
          </w:tcPr>
          <w:p w14:paraId="3B3F5F7F" w14:textId="77777777" w:rsidR="00515873" w:rsidRPr="00FD432C" w:rsidRDefault="00515873" w:rsidP="00C64AA0">
            <w:pPr>
              <w:rPr>
                <w:rFonts w:ascii="Calibri" w:hAnsi="Calibri"/>
                <w:b/>
                <w:sz w:val="24"/>
                <w:szCs w:val="24"/>
              </w:rPr>
            </w:pPr>
            <w:r w:rsidRPr="00FD432C">
              <w:rPr>
                <w:rFonts w:ascii="Calibri" w:hAnsi="Calibri"/>
                <w:b/>
                <w:sz w:val="24"/>
                <w:szCs w:val="24"/>
              </w:rPr>
              <w:t>INFORMATION PROVIDER</w:t>
            </w:r>
          </w:p>
        </w:tc>
      </w:tr>
      <w:tr w:rsidR="00515873" w:rsidRPr="00FD432C" w14:paraId="7E20554A" w14:textId="77777777" w:rsidTr="00C64AA0">
        <w:trPr>
          <w:jc w:val="center"/>
        </w:trPr>
        <w:tc>
          <w:tcPr>
            <w:tcW w:w="2790" w:type="dxa"/>
            <w:vAlign w:val="center"/>
          </w:tcPr>
          <w:p w14:paraId="617BCC32" w14:textId="77777777" w:rsidR="00515873" w:rsidRPr="00FD432C" w:rsidRDefault="00515873">
            <w:pPr>
              <w:ind w:left="162"/>
              <w:rPr>
                <w:rFonts w:ascii="Calibri" w:hAnsi="Calibri"/>
                <w:sz w:val="24"/>
                <w:szCs w:val="24"/>
              </w:rPr>
            </w:pPr>
            <w:r w:rsidRPr="00FD432C">
              <w:rPr>
                <w:rFonts w:ascii="Calibri" w:hAnsi="Calibri"/>
                <w:sz w:val="24"/>
                <w:szCs w:val="24"/>
              </w:rPr>
              <w:t>Organization Name</w:t>
            </w:r>
          </w:p>
        </w:tc>
        <w:tc>
          <w:tcPr>
            <w:tcW w:w="3510" w:type="dxa"/>
            <w:vAlign w:val="center"/>
          </w:tcPr>
          <w:p w14:paraId="65558562" w14:textId="77777777" w:rsidR="00515873" w:rsidRPr="00FD432C" w:rsidRDefault="00515873" w:rsidP="00C64AA0">
            <w:pPr>
              <w:rPr>
                <w:rFonts w:ascii="Calibri" w:hAnsi="Calibri"/>
                <w:sz w:val="24"/>
                <w:szCs w:val="24"/>
              </w:rPr>
            </w:pPr>
          </w:p>
        </w:tc>
        <w:tc>
          <w:tcPr>
            <w:tcW w:w="3528" w:type="dxa"/>
            <w:vAlign w:val="center"/>
          </w:tcPr>
          <w:p w14:paraId="1CEAFE09" w14:textId="77777777" w:rsidR="00515873" w:rsidRPr="00FD432C" w:rsidRDefault="00515873" w:rsidP="00C64AA0">
            <w:pPr>
              <w:rPr>
                <w:rFonts w:ascii="Calibri" w:hAnsi="Calibri"/>
                <w:sz w:val="24"/>
                <w:szCs w:val="24"/>
              </w:rPr>
            </w:pPr>
            <w:r w:rsidRPr="00FD432C">
              <w:rPr>
                <w:rFonts w:ascii="Calibri" w:hAnsi="Calibri"/>
                <w:sz w:val="24"/>
                <w:szCs w:val="24"/>
              </w:rPr>
              <w:t>Washington State Department of Health (DOH)</w:t>
            </w:r>
          </w:p>
        </w:tc>
      </w:tr>
      <w:tr w:rsidR="00515873" w:rsidRPr="00FD432C" w14:paraId="1ABF502E" w14:textId="77777777" w:rsidTr="00C64AA0">
        <w:trPr>
          <w:jc w:val="center"/>
        </w:trPr>
        <w:tc>
          <w:tcPr>
            <w:tcW w:w="2790" w:type="dxa"/>
          </w:tcPr>
          <w:p w14:paraId="3974F6AA" w14:textId="77777777" w:rsidR="00515873" w:rsidRPr="00FD432C" w:rsidRDefault="00515873">
            <w:pPr>
              <w:rPr>
                <w:rFonts w:ascii="Calibri" w:hAnsi="Calibri"/>
                <w:b/>
                <w:sz w:val="24"/>
                <w:szCs w:val="24"/>
              </w:rPr>
            </w:pPr>
            <w:r w:rsidRPr="00FD432C">
              <w:rPr>
                <w:rFonts w:ascii="Calibri" w:hAnsi="Calibri"/>
                <w:b/>
                <w:sz w:val="24"/>
                <w:szCs w:val="24"/>
              </w:rPr>
              <w:t>Business Contact Name</w:t>
            </w:r>
          </w:p>
        </w:tc>
        <w:tc>
          <w:tcPr>
            <w:tcW w:w="3510" w:type="dxa"/>
          </w:tcPr>
          <w:p w14:paraId="5727981F" w14:textId="77777777" w:rsidR="00515873" w:rsidRPr="00FD432C" w:rsidRDefault="00515873">
            <w:pPr>
              <w:rPr>
                <w:rFonts w:ascii="Calibri" w:hAnsi="Calibri"/>
                <w:sz w:val="24"/>
                <w:szCs w:val="24"/>
              </w:rPr>
            </w:pPr>
          </w:p>
        </w:tc>
        <w:tc>
          <w:tcPr>
            <w:tcW w:w="3528" w:type="dxa"/>
          </w:tcPr>
          <w:p w14:paraId="2503B83A" w14:textId="5993679B" w:rsidR="00515873" w:rsidRPr="00FD432C" w:rsidRDefault="00F643CA">
            <w:pPr>
              <w:rPr>
                <w:rFonts w:ascii="Calibri" w:hAnsi="Calibri"/>
                <w:sz w:val="24"/>
                <w:szCs w:val="24"/>
              </w:rPr>
            </w:pPr>
            <w:r>
              <w:rPr>
                <w:rFonts w:ascii="Calibri" w:hAnsi="Calibri"/>
                <w:sz w:val="24"/>
                <w:szCs w:val="24"/>
              </w:rPr>
              <w:t>Kevin Wickersham</w:t>
            </w:r>
          </w:p>
        </w:tc>
      </w:tr>
      <w:tr w:rsidR="00515873" w:rsidRPr="00FD432C" w14:paraId="27ED7BAC" w14:textId="77777777" w:rsidTr="00C64AA0">
        <w:trPr>
          <w:jc w:val="center"/>
        </w:trPr>
        <w:tc>
          <w:tcPr>
            <w:tcW w:w="2790" w:type="dxa"/>
          </w:tcPr>
          <w:p w14:paraId="3873B6A6" w14:textId="77777777" w:rsidR="00515873" w:rsidRPr="00FD432C" w:rsidRDefault="00515873">
            <w:pPr>
              <w:ind w:firstLine="144"/>
              <w:rPr>
                <w:rFonts w:ascii="Calibri" w:hAnsi="Calibri"/>
                <w:sz w:val="24"/>
                <w:szCs w:val="24"/>
              </w:rPr>
            </w:pPr>
            <w:r w:rsidRPr="00FD432C">
              <w:rPr>
                <w:rFonts w:ascii="Calibri" w:hAnsi="Calibri"/>
                <w:sz w:val="24"/>
                <w:szCs w:val="24"/>
              </w:rPr>
              <w:t>Title</w:t>
            </w:r>
          </w:p>
        </w:tc>
        <w:tc>
          <w:tcPr>
            <w:tcW w:w="3510" w:type="dxa"/>
          </w:tcPr>
          <w:p w14:paraId="4A32D226" w14:textId="77777777" w:rsidR="00515873" w:rsidRPr="00FD432C" w:rsidRDefault="00515873">
            <w:pPr>
              <w:rPr>
                <w:rFonts w:ascii="Calibri" w:hAnsi="Calibri"/>
                <w:sz w:val="24"/>
                <w:szCs w:val="24"/>
              </w:rPr>
            </w:pPr>
          </w:p>
        </w:tc>
        <w:tc>
          <w:tcPr>
            <w:tcW w:w="3528" w:type="dxa"/>
          </w:tcPr>
          <w:p w14:paraId="1AB4DF76" w14:textId="5CCD7DA5" w:rsidR="00515873" w:rsidRPr="00FD432C" w:rsidRDefault="00F643CA">
            <w:pPr>
              <w:rPr>
                <w:rFonts w:ascii="Calibri" w:hAnsi="Calibri"/>
                <w:sz w:val="24"/>
                <w:szCs w:val="24"/>
              </w:rPr>
            </w:pPr>
            <w:proofErr w:type="spellStart"/>
            <w:r>
              <w:rPr>
                <w:rFonts w:ascii="Calibri" w:hAnsi="Calibri"/>
                <w:sz w:val="24"/>
                <w:szCs w:val="24"/>
              </w:rPr>
              <w:t>PHEP</w:t>
            </w:r>
            <w:proofErr w:type="spellEnd"/>
            <w:r>
              <w:rPr>
                <w:rFonts w:ascii="Calibri" w:hAnsi="Calibri"/>
                <w:sz w:val="24"/>
                <w:szCs w:val="24"/>
              </w:rPr>
              <w:t xml:space="preserve"> Surveillance Program Manager</w:t>
            </w:r>
          </w:p>
        </w:tc>
      </w:tr>
      <w:tr w:rsidR="00515873" w:rsidRPr="00FD432C" w14:paraId="0B252781" w14:textId="77777777" w:rsidTr="00C64AA0">
        <w:trPr>
          <w:jc w:val="center"/>
        </w:trPr>
        <w:tc>
          <w:tcPr>
            <w:tcW w:w="2790" w:type="dxa"/>
          </w:tcPr>
          <w:p w14:paraId="5CAE4C1A" w14:textId="77777777" w:rsidR="00515873" w:rsidRPr="00FD432C" w:rsidRDefault="00515873">
            <w:pPr>
              <w:ind w:firstLine="144"/>
              <w:rPr>
                <w:rFonts w:ascii="Calibri" w:hAnsi="Calibri"/>
                <w:sz w:val="24"/>
                <w:szCs w:val="24"/>
              </w:rPr>
            </w:pPr>
            <w:r w:rsidRPr="00FD432C">
              <w:rPr>
                <w:rFonts w:ascii="Calibri" w:hAnsi="Calibri"/>
                <w:sz w:val="24"/>
                <w:szCs w:val="24"/>
              </w:rPr>
              <w:t>Address</w:t>
            </w:r>
          </w:p>
        </w:tc>
        <w:tc>
          <w:tcPr>
            <w:tcW w:w="3510" w:type="dxa"/>
          </w:tcPr>
          <w:p w14:paraId="25AA5A63" w14:textId="77777777" w:rsidR="00515873" w:rsidRPr="00FD432C" w:rsidRDefault="00515873">
            <w:pPr>
              <w:rPr>
                <w:rFonts w:ascii="Calibri" w:hAnsi="Calibri"/>
                <w:sz w:val="24"/>
                <w:szCs w:val="24"/>
              </w:rPr>
            </w:pPr>
          </w:p>
        </w:tc>
        <w:tc>
          <w:tcPr>
            <w:tcW w:w="3528" w:type="dxa"/>
          </w:tcPr>
          <w:p w14:paraId="6C55BF2A" w14:textId="0ED7FBB2" w:rsidR="00F20511" w:rsidRPr="00F20511" w:rsidRDefault="006A767F" w:rsidP="00F20511">
            <w:pPr>
              <w:rPr>
                <w:rFonts w:ascii="Calibri" w:hAnsi="Calibri"/>
                <w:sz w:val="24"/>
                <w:szCs w:val="24"/>
              </w:rPr>
            </w:pPr>
            <w:r>
              <w:rPr>
                <w:rFonts w:ascii="Calibri" w:hAnsi="Calibri"/>
                <w:sz w:val="24"/>
                <w:szCs w:val="24"/>
              </w:rPr>
              <w:t xml:space="preserve">1610 NE 150th St. MS: </w:t>
            </w:r>
            <w:proofErr w:type="spellStart"/>
            <w:r>
              <w:rPr>
                <w:rFonts w:ascii="Calibri" w:hAnsi="Calibri"/>
                <w:sz w:val="24"/>
                <w:szCs w:val="24"/>
              </w:rPr>
              <w:t>K17</w:t>
            </w:r>
            <w:proofErr w:type="spellEnd"/>
            <w:r>
              <w:rPr>
                <w:rFonts w:ascii="Calibri" w:hAnsi="Calibri"/>
                <w:sz w:val="24"/>
                <w:szCs w:val="24"/>
              </w:rPr>
              <w:t>-9</w:t>
            </w:r>
          </w:p>
          <w:p w14:paraId="135A52BF" w14:textId="69C2CD41" w:rsidR="00515873" w:rsidRPr="00FD432C" w:rsidRDefault="00F20511" w:rsidP="00F20511">
            <w:pPr>
              <w:rPr>
                <w:rFonts w:ascii="Calibri" w:hAnsi="Calibri"/>
                <w:sz w:val="24"/>
                <w:szCs w:val="24"/>
              </w:rPr>
            </w:pPr>
            <w:r w:rsidRPr="00F20511">
              <w:rPr>
                <w:rFonts w:ascii="Calibri" w:hAnsi="Calibri"/>
                <w:sz w:val="24"/>
                <w:szCs w:val="24"/>
              </w:rPr>
              <w:t>Shoreline, WA 98155-9701</w:t>
            </w:r>
          </w:p>
        </w:tc>
      </w:tr>
      <w:tr w:rsidR="00515873" w:rsidRPr="00FD432C" w14:paraId="17954086" w14:textId="77777777" w:rsidTr="00C64AA0">
        <w:trPr>
          <w:jc w:val="center"/>
        </w:trPr>
        <w:tc>
          <w:tcPr>
            <w:tcW w:w="2790" w:type="dxa"/>
          </w:tcPr>
          <w:p w14:paraId="2B694998" w14:textId="77777777" w:rsidR="00515873" w:rsidRPr="00FD432C" w:rsidRDefault="00515873">
            <w:pPr>
              <w:ind w:firstLine="144"/>
              <w:rPr>
                <w:rFonts w:ascii="Calibri" w:hAnsi="Calibri"/>
                <w:sz w:val="24"/>
                <w:szCs w:val="24"/>
              </w:rPr>
            </w:pPr>
            <w:r w:rsidRPr="00FD432C">
              <w:rPr>
                <w:rFonts w:ascii="Calibri" w:hAnsi="Calibri"/>
                <w:sz w:val="24"/>
                <w:szCs w:val="24"/>
              </w:rPr>
              <w:t>Telephone #</w:t>
            </w:r>
          </w:p>
        </w:tc>
        <w:tc>
          <w:tcPr>
            <w:tcW w:w="3510" w:type="dxa"/>
          </w:tcPr>
          <w:p w14:paraId="01391BDF" w14:textId="77777777" w:rsidR="00515873" w:rsidRPr="00FD432C" w:rsidRDefault="00515873">
            <w:pPr>
              <w:rPr>
                <w:rFonts w:ascii="Calibri" w:hAnsi="Calibri"/>
                <w:sz w:val="24"/>
                <w:szCs w:val="24"/>
              </w:rPr>
            </w:pPr>
          </w:p>
        </w:tc>
        <w:tc>
          <w:tcPr>
            <w:tcW w:w="3528" w:type="dxa"/>
          </w:tcPr>
          <w:p w14:paraId="06EEF0B7" w14:textId="4FCB4FE0" w:rsidR="00515873" w:rsidRPr="00FD432C" w:rsidRDefault="00F643CA">
            <w:pPr>
              <w:rPr>
                <w:rFonts w:ascii="Calibri" w:hAnsi="Calibri"/>
                <w:sz w:val="24"/>
                <w:szCs w:val="24"/>
              </w:rPr>
            </w:pPr>
            <w:r>
              <w:rPr>
                <w:rFonts w:ascii="Calibri" w:hAnsi="Calibri"/>
                <w:sz w:val="24"/>
                <w:szCs w:val="24"/>
              </w:rPr>
              <w:t>206-450-9827</w:t>
            </w:r>
          </w:p>
        </w:tc>
      </w:tr>
      <w:tr w:rsidR="00515873" w:rsidRPr="00FD432C" w14:paraId="4A5C61C4" w14:textId="77777777" w:rsidTr="00C64AA0">
        <w:trPr>
          <w:jc w:val="center"/>
        </w:trPr>
        <w:tc>
          <w:tcPr>
            <w:tcW w:w="2790" w:type="dxa"/>
          </w:tcPr>
          <w:p w14:paraId="53D921D1" w14:textId="77777777" w:rsidR="00515873" w:rsidRPr="00FD432C" w:rsidRDefault="00515873">
            <w:pPr>
              <w:ind w:firstLine="144"/>
              <w:rPr>
                <w:rFonts w:ascii="Calibri" w:hAnsi="Calibri"/>
                <w:sz w:val="24"/>
                <w:szCs w:val="24"/>
              </w:rPr>
            </w:pPr>
            <w:r w:rsidRPr="00FD432C">
              <w:rPr>
                <w:rFonts w:ascii="Calibri" w:hAnsi="Calibri"/>
                <w:sz w:val="24"/>
                <w:szCs w:val="24"/>
              </w:rPr>
              <w:t>Email Address</w:t>
            </w:r>
          </w:p>
        </w:tc>
        <w:tc>
          <w:tcPr>
            <w:tcW w:w="3510" w:type="dxa"/>
          </w:tcPr>
          <w:p w14:paraId="4BF33BE9" w14:textId="77777777" w:rsidR="00515873" w:rsidRPr="00FD432C" w:rsidRDefault="00515873">
            <w:pPr>
              <w:rPr>
                <w:rFonts w:ascii="Calibri" w:hAnsi="Calibri"/>
                <w:sz w:val="24"/>
                <w:szCs w:val="24"/>
              </w:rPr>
            </w:pPr>
          </w:p>
        </w:tc>
        <w:tc>
          <w:tcPr>
            <w:tcW w:w="3528" w:type="dxa"/>
          </w:tcPr>
          <w:p w14:paraId="4D4E27DF" w14:textId="1B02CC13" w:rsidR="00515873" w:rsidRPr="00FD432C" w:rsidRDefault="00F643CA">
            <w:pPr>
              <w:rPr>
                <w:rFonts w:ascii="Calibri" w:hAnsi="Calibri"/>
                <w:sz w:val="24"/>
                <w:szCs w:val="24"/>
              </w:rPr>
            </w:pPr>
            <w:r>
              <w:rPr>
                <w:rFonts w:ascii="Calibri" w:hAnsi="Calibri"/>
                <w:sz w:val="24"/>
                <w:szCs w:val="24"/>
              </w:rPr>
              <w:t>kevin.wickersham@doh.wa.gov</w:t>
            </w:r>
          </w:p>
        </w:tc>
      </w:tr>
      <w:tr w:rsidR="00515873" w:rsidRPr="00FD432C" w14:paraId="00EE2C4F" w14:textId="77777777" w:rsidTr="00C64AA0">
        <w:trPr>
          <w:jc w:val="center"/>
        </w:trPr>
        <w:tc>
          <w:tcPr>
            <w:tcW w:w="2790" w:type="dxa"/>
            <w:shd w:val="clear" w:color="auto" w:fill="F2F2F2"/>
          </w:tcPr>
          <w:p w14:paraId="551F682E" w14:textId="77777777" w:rsidR="00515873" w:rsidRPr="00FD432C" w:rsidRDefault="00515873">
            <w:pPr>
              <w:rPr>
                <w:rFonts w:ascii="Calibri" w:hAnsi="Calibri"/>
                <w:sz w:val="24"/>
                <w:szCs w:val="24"/>
              </w:rPr>
            </w:pPr>
          </w:p>
        </w:tc>
        <w:tc>
          <w:tcPr>
            <w:tcW w:w="3510" w:type="dxa"/>
            <w:shd w:val="clear" w:color="auto" w:fill="F2F2F2"/>
          </w:tcPr>
          <w:p w14:paraId="30EC8D98" w14:textId="77777777" w:rsidR="00515873" w:rsidRPr="00FD432C" w:rsidRDefault="00515873">
            <w:pPr>
              <w:rPr>
                <w:rFonts w:ascii="Calibri" w:hAnsi="Calibri"/>
                <w:sz w:val="24"/>
                <w:szCs w:val="24"/>
              </w:rPr>
            </w:pPr>
          </w:p>
        </w:tc>
        <w:tc>
          <w:tcPr>
            <w:tcW w:w="3528" w:type="dxa"/>
            <w:shd w:val="clear" w:color="auto" w:fill="F2F2F2"/>
          </w:tcPr>
          <w:p w14:paraId="7E00D4BC" w14:textId="77777777" w:rsidR="00515873" w:rsidRPr="00FD432C" w:rsidRDefault="00515873">
            <w:pPr>
              <w:rPr>
                <w:rFonts w:ascii="Calibri" w:hAnsi="Calibri"/>
                <w:sz w:val="24"/>
                <w:szCs w:val="24"/>
              </w:rPr>
            </w:pPr>
          </w:p>
        </w:tc>
      </w:tr>
      <w:tr w:rsidR="00515873" w:rsidRPr="00FD432C" w14:paraId="1A22671A" w14:textId="77777777" w:rsidTr="00C64AA0">
        <w:trPr>
          <w:jc w:val="center"/>
        </w:trPr>
        <w:tc>
          <w:tcPr>
            <w:tcW w:w="2790" w:type="dxa"/>
          </w:tcPr>
          <w:p w14:paraId="4C26777D" w14:textId="77777777" w:rsidR="00515873" w:rsidRPr="00FD432C" w:rsidRDefault="00515873">
            <w:pPr>
              <w:rPr>
                <w:rFonts w:ascii="Calibri" w:hAnsi="Calibri"/>
                <w:b/>
                <w:sz w:val="24"/>
                <w:szCs w:val="24"/>
              </w:rPr>
            </w:pPr>
            <w:r w:rsidRPr="00FD432C">
              <w:rPr>
                <w:rFonts w:ascii="Calibri" w:hAnsi="Calibri"/>
                <w:b/>
                <w:sz w:val="24"/>
                <w:szCs w:val="24"/>
              </w:rPr>
              <w:t>IT Security Contact</w:t>
            </w:r>
          </w:p>
        </w:tc>
        <w:tc>
          <w:tcPr>
            <w:tcW w:w="3510" w:type="dxa"/>
          </w:tcPr>
          <w:p w14:paraId="7AC2D75E" w14:textId="77777777" w:rsidR="00515873" w:rsidRPr="00FD432C" w:rsidRDefault="00515873">
            <w:pPr>
              <w:rPr>
                <w:rFonts w:ascii="Calibri" w:hAnsi="Calibri"/>
                <w:sz w:val="24"/>
                <w:szCs w:val="24"/>
              </w:rPr>
            </w:pPr>
          </w:p>
        </w:tc>
        <w:tc>
          <w:tcPr>
            <w:tcW w:w="3528" w:type="dxa"/>
          </w:tcPr>
          <w:p w14:paraId="1FCD181A" w14:textId="77777777" w:rsidR="00515873" w:rsidRPr="00FD432C" w:rsidRDefault="00936138">
            <w:pPr>
              <w:rPr>
                <w:rFonts w:ascii="Calibri" w:hAnsi="Calibri"/>
                <w:sz w:val="24"/>
                <w:szCs w:val="24"/>
              </w:rPr>
            </w:pPr>
            <w:r>
              <w:rPr>
                <w:rFonts w:ascii="Calibri" w:hAnsi="Calibri"/>
                <w:sz w:val="24"/>
                <w:szCs w:val="24"/>
              </w:rPr>
              <w:t xml:space="preserve">Tracy </w:t>
            </w:r>
            <w:proofErr w:type="spellStart"/>
            <w:r>
              <w:rPr>
                <w:rFonts w:ascii="Calibri" w:hAnsi="Calibri"/>
                <w:sz w:val="24"/>
                <w:szCs w:val="24"/>
              </w:rPr>
              <w:t>Auldredge</w:t>
            </w:r>
            <w:proofErr w:type="spellEnd"/>
          </w:p>
        </w:tc>
      </w:tr>
      <w:tr w:rsidR="00515873" w:rsidRPr="00FD432C" w14:paraId="22605898" w14:textId="77777777" w:rsidTr="00C64AA0">
        <w:trPr>
          <w:jc w:val="center"/>
        </w:trPr>
        <w:tc>
          <w:tcPr>
            <w:tcW w:w="2790" w:type="dxa"/>
          </w:tcPr>
          <w:p w14:paraId="34DA1920" w14:textId="77777777" w:rsidR="00515873" w:rsidRPr="00FD432C" w:rsidRDefault="00515873">
            <w:pPr>
              <w:ind w:firstLine="144"/>
              <w:rPr>
                <w:rFonts w:ascii="Calibri" w:hAnsi="Calibri"/>
                <w:sz w:val="24"/>
                <w:szCs w:val="24"/>
              </w:rPr>
            </w:pPr>
            <w:r w:rsidRPr="00FD432C">
              <w:rPr>
                <w:rFonts w:ascii="Calibri" w:hAnsi="Calibri"/>
                <w:sz w:val="24"/>
                <w:szCs w:val="24"/>
              </w:rPr>
              <w:t>Title</w:t>
            </w:r>
          </w:p>
        </w:tc>
        <w:tc>
          <w:tcPr>
            <w:tcW w:w="3510" w:type="dxa"/>
          </w:tcPr>
          <w:p w14:paraId="2E02C1CF" w14:textId="77777777" w:rsidR="00515873" w:rsidRPr="00FD432C" w:rsidRDefault="00515873">
            <w:pPr>
              <w:rPr>
                <w:rFonts w:ascii="Calibri" w:hAnsi="Calibri"/>
                <w:sz w:val="24"/>
                <w:szCs w:val="24"/>
              </w:rPr>
            </w:pPr>
          </w:p>
        </w:tc>
        <w:tc>
          <w:tcPr>
            <w:tcW w:w="3528" w:type="dxa"/>
          </w:tcPr>
          <w:p w14:paraId="3AD1EC3B" w14:textId="77777777" w:rsidR="00515873" w:rsidRPr="00FD432C" w:rsidRDefault="00CA3131">
            <w:pPr>
              <w:rPr>
                <w:rFonts w:ascii="Calibri" w:hAnsi="Calibri"/>
                <w:sz w:val="24"/>
                <w:szCs w:val="24"/>
              </w:rPr>
            </w:pPr>
            <w:r w:rsidRPr="00FD432C">
              <w:rPr>
                <w:rFonts w:ascii="Calibri" w:hAnsi="Calibri"/>
                <w:sz w:val="24"/>
                <w:szCs w:val="24"/>
              </w:rPr>
              <w:t xml:space="preserve">DOH Chief </w:t>
            </w:r>
            <w:r w:rsidR="00515873" w:rsidRPr="00FD432C">
              <w:rPr>
                <w:rFonts w:ascii="Calibri" w:hAnsi="Calibri"/>
                <w:sz w:val="24"/>
                <w:szCs w:val="24"/>
              </w:rPr>
              <w:t>I</w:t>
            </w:r>
            <w:r w:rsidRPr="00FD432C">
              <w:rPr>
                <w:rFonts w:ascii="Calibri" w:hAnsi="Calibri"/>
                <w:sz w:val="24"/>
                <w:szCs w:val="24"/>
              </w:rPr>
              <w:t>nformation</w:t>
            </w:r>
            <w:r w:rsidR="00515873" w:rsidRPr="00FD432C">
              <w:rPr>
                <w:rFonts w:ascii="Calibri" w:hAnsi="Calibri"/>
                <w:sz w:val="24"/>
                <w:szCs w:val="24"/>
              </w:rPr>
              <w:t xml:space="preserve"> Security Officer</w:t>
            </w:r>
          </w:p>
        </w:tc>
      </w:tr>
      <w:tr w:rsidR="00515873" w:rsidRPr="00FD432C" w14:paraId="7E3464A1" w14:textId="77777777" w:rsidTr="00C64AA0">
        <w:trPr>
          <w:jc w:val="center"/>
        </w:trPr>
        <w:tc>
          <w:tcPr>
            <w:tcW w:w="2790" w:type="dxa"/>
          </w:tcPr>
          <w:p w14:paraId="65338BCB" w14:textId="77777777" w:rsidR="00515873" w:rsidRPr="00FD432C" w:rsidRDefault="00515873">
            <w:pPr>
              <w:ind w:firstLine="144"/>
              <w:rPr>
                <w:rFonts w:ascii="Calibri" w:hAnsi="Calibri"/>
                <w:sz w:val="24"/>
                <w:szCs w:val="24"/>
              </w:rPr>
            </w:pPr>
            <w:r w:rsidRPr="00FD432C">
              <w:rPr>
                <w:rFonts w:ascii="Calibri" w:hAnsi="Calibri"/>
                <w:sz w:val="24"/>
                <w:szCs w:val="24"/>
              </w:rPr>
              <w:t>Address</w:t>
            </w:r>
          </w:p>
        </w:tc>
        <w:tc>
          <w:tcPr>
            <w:tcW w:w="3510" w:type="dxa"/>
          </w:tcPr>
          <w:p w14:paraId="0586DD04" w14:textId="77777777" w:rsidR="00515873" w:rsidRPr="00FD432C" w:rsidRDefault="00515873">
            <w:pPr>
              <w:rPr>
                <w:rFonts w:ascii="Calibri" w:hAnsi="Calibri"/>
                <w:sz w:val="24"/>
                <w:szCs w:val="24"/>
              </w:rPr>
            </w:pPr>
          </w:p>
        </w:tc>
        <w:tc>
          <w:tcPr>
            <w:tcW w:w="3528" w:type="dxa"/>
          </w:tcPr>
          <w:p w14:paraId="21D99602" w14:textId="77777777" w:rsidR="00515873" w:rsidRPr="00FD432C" w:rsidRDefault="00515873">
            <w:pPr>
              <w:rPr>
                <w:rFonts w:ascii="Calibri" w:hAnsi="Calibri"/>
                <w:sz w:val="24"/>
                <w:szCs w:val="24"/>
              </w:rPr>
            </w:pPr>
            <w:r w:rsidRPr="00FD432C">
              <w:rPr>
                <w:rFonts w:ascii="Calibri" w:hAnsi="Calibri"/>
                <w:sz w:val="24"/>
                <w:szCs w:val="24"/>
              </w:rPr>
              <w:t>PO Box</w:t>
            </w:r>
            <w:r w:rsidR="00936138">
              <w:rPr>
                <w:rFonts w:ascii="Calibri" w:hAnsi="Calibri"/>
                <w:sz w:val="24"/>
                <w:szCs w:val="24"/>
              </w:rPr>
              <w:t xml:space="preserve"> 47890</w:t>
            </w:r>
          </w:p>
          <w:p w14:paraId="335C7D01" w14:textId="77777777" w:rsidR="00585EBE" w:rsidRPr="00FD432C" w:rsidRDefault="00585EBE">
            <w:pPr>
              <w:rPr>
                <w:rFonts w:ascii="Calibri" w:hAnsi="Calibri"/>
                <w:sz w:val="24"/>
                <w:szCs w:val="24"/>
              </w:rPr>
            </w:pPr>
            <w:r w:rsidRPr="00FD432C">
              <w:rPr>
                <w:rFonts w:ascii="Calibri" w:hAnsi="Calibri"/>
                <w:sz w:val="24"/>
                <w:szCs w:val="24"/>
              </w:rPr>
              <w:t>Olympia, WA  98504</w:t>
            </w:r>
            <w:r w:rsidR="00486AFB">
              <w:rPr>
                <w:rFonts w:ascii="Calibri" w:hAnsi="Calibri"/>
                <w:sz w:val="24"/>
                <w:szCs w:val="24"/>
              </w:rPr>
              <w:t>-7890</w:t>
            </w:r>
          </w:p>
        </w:tc>
      </w:tr>
      <w:tr w:rsidR="00515873" w:rsidRPr="00FD432C" w14:paraId="39E53689" w14:textId="77777777" w:rsidTr="00C64AA0">
        <w:trPr>
          <w:jc w:val="center"/>
        </w:trPr>
        <w:tc>
          <w:tcPr>
            <w:tcW w:w="2790" w:type="dxa"/>
          </w:tcPr>
          <w:p w14:paraId="3B056974" w14:textId="77777777" w:rsidR="00515873" w:rsidRPr="00FD432C" w:rsidRDefault="00515873">
            <w:pPr>
              <w:ind w:firstLine="144"/>
              <w:rPr>
                <w:rFonts w:ascii="Calibri" w:hAnsi="Calibri"/>
                <w:sz w:val="24"/>
                <w:szCs w:val="24"/>
              </w:rPr>
            </w:pPr>
            <w:r w:rsidRPr="00FD432C">
              <w:rPr>
                <w:rFonts w:ascii="Calibri" w:hAnsi="Calibri"/>
                <w:sz w:val="24"/>
                <w:szCs w:val="24"/>
              </w:rPr>
              <w:t>Telephone #</w:t>
            </w:r>
          </w:p>
        </w:tc>
        <w:tc>
          <w:tcPr>
            <w:tcW w:w="3510" w:type="dxa"/>
          </w:tcPr>
          <w:p w14:paraId="59AB4F72" w14:textId="77777777" w:rsidR="00515873" w:rsidRPr="00FD432C" w:rsidRDefault="00515873">
            <w:pPr>
              <w:rPr>
                <w:rFonts w:ascii="Calibri" w:hAnsi="Calibri"/>
                <w:sz w:val="24"/>
                <w:szCs w:val="24"/>
              </w:rPr>
            </w:pPr>
          </w:p>
        </w:tc>
        <w:tc>
          <w:tcPr>
            <w:tcW w:w="3528" w:type="dxa"/>
          </w:tcPr>
          <w:p w14:paraId="1C13AD1F" w14:textId="77777777" w:rsidR="00515873" w:rsidRPr="00FD432C" w:rsidRDefault="00B03FD9">
            <w:pPr>
              <w:rPr>
                <w:rFonts w:ascii="Calibri" w:hAnsi="Calibri"/>
                <w:sz w:val="24"/>
                <w:szCs w:val="24"/>
              </w:rPr>
            </w:pPr>
            <w:r>
              <w:rPr>
                <w:rFonts w:ascii="Calibri" w:hAnsi="Calibri"/>
                <w:sz w:val="24"/>
                <w:szCs w:val="24"/>
              </w:rPr>
              <w:t>360-236-4432</w:t>
            </w:r>
          </w:p>
        </w:tc>
      </w:tr>
      <w:tr w:rsidR="00515873" w:rsidRPr="00FD432C" w14:paraId="11CACC9E" w14:textId="77777777" w:rsidTr="00C64AA0">
        <w:trPr>
          <w:jc w:val="center"/>
        </w:trPr>
        <w:tc>
          <w:tcPr>
            <w:tcW w:w="2790" w:type="dxa"/>
          </w:tcPr>
          <w:p w14:paraId="2969E90F" w14:textId="77777777" w:rsidR="00515873" w:rsidRPr="00FD432C" w:rsidRDefault="00515873">
            <w:pPr>
              <w:ind w:firstLine="144"/>
              <w:rPr>
                <w:rFonts w:ascii="Calibri" w:hAnsi="Calibri"/>
                <w:sz w:val="24"/>
                <w:szCs w:val="24"/>
              </w:rPr>
            </w:pPr>
            <w:r w:rsidRPr="00FD432C">
              <w:rPr>
                <w:rFonts w:ascii="Calibri" w:hAnsi="Calibri"/>
                <w:sz w:val="24"/>
                <w:szCs w:val="24"/>
              </w:rPr>
              <w:t>Email Address</w:t>
            </w:r>
          </w:p>
        </w:tc>
        <w:tc>
          <w:tcPr>
            <w:tcW w:w="3510" w:type="dxa"/>
          </w:tcPr>
          <w:p w14:paraId="5F1E9C45" w14:textId="77777777" w:rsidR="00515873" w:rsidRPr="00FD432C" w:rsidRDefault="00515873">
            <w:pPr>
              <w:rPr>
                <w:rFonts w:ascii="Calibri" w:hAnsi="Calibri"/>
                <w:sz w:val="24"/>
                <w:szCs w:val="24"/>
              </w:rPr>
            </w:pPr>
          </w:p>
        </w:tc>
        <w:tc>
          <w:tcPr>
            <w:tcW w:w="3528" w:type="dxa"/>
          </w:tcPr>
          <w:p w14:paraId="345DE945" w14:textId="723D3FC8" w:rsidR="00515873" w:rsidRPr="00FD432C" w:rsidRDefault="00672823" w:rsidP="00672823">
            <w:pPr>
              <w:rPr>
                <w:rFonts w:ascii="Calibri" w:hAnsi="Calibri"/>
                <w:sz w:val="24"/>
                <w:szCs w:val="24"/>
              </w:rPr>
            </w:pPr>
            <w:r>
              <w:rPr>
                <w:rStyle w:val="Hyperlink"/>
                <w:rFonts w:ascii="Calibri" w:hAnsi="Calibri"/>
                <w:sz w:val="24"/>
                <w:szCs w:val="24"/>
              </w:rPr>
              <w:t xml:space="preserve"> </w:t>
            </w:r>
            <w:hyperlink r:id="rId27" w:history="1">
              <w:r>
                <w:rPr>
                  <w:rStyle w:val="Hyperlink"/>
                  <w:rFonts w:ascii="Calibri" w:hAnsi="Calibri"/>
                  <w:sz w:val="24"/>
                  <w:szCs w:val="24"/>
                </w:rPr>
                <w:t>security</w:t>
              </w:r>
              <w:r w:rsidRPr="00EF084B">
                <w:rPr>
                  <w:rStyle w:val="Hyperlink"/>
                  <w:rFonts w:ascii="Calibri" w:hAnsi="Calibri"/>
                  <w:sz w:val="24"/>
                  <w:szCs w:val="24"/>
                </w:rPr>
                <w:t>@doh.wa.gov</w:t>
              </w:r>
            </w:hyperlink>
          </w:p>
        </w:tc>
      </w:tr>
      <w:tr w:rsidR="00F9783F" w:rsidRPr="00FD432C" w14:paraId="7E14F758" w14:textId="77777777" w:rsidTr="00C64AA0">
        <w:trPr>
          <w:jc w:val="center"/>
        </w:trPr>
        <w:tc>
          <w:tcPr>
            <w:tcW w:w="2790" w:type="dxa"/>
            <w:shd w:val="clear" w:color="auto" w:fill="F2F2F2"/>
          </w:tcPr>
          <w:p w14:paraId="2C1886FE" w14:textId="77777777" w:rsidR="00F9783F" w:rsidRPr="00FD432C" w:rsidRDefault="00F9783F">
            <w:pPr>
              <w:ind w:firstLine="144"/>
              <w:rPr>
                <w:rFonts w:ascii="Calibri" w:hAnsi="Calibri"/>
                <w:sz w:val="24"/>
                <w:szCs w:val="24"/>
              </w:rPr>
            </w:pPr>
          </w:p>
        </w:tc>
        <w:tc>
          <w:tcPr>
            <w:tcW w:w="3510" w:type="dxa"/>
            <w:shd w:val="clear" w:color="auto" w:fill="F2F2F2"/>
          </w:tcPr>
          <w:p w14:paraId="43FF7D97" w14:textId="77777777" w:rsidR="00F9783F" w:rsidRPr="00FD432C" w:rsidRDefault="00F9783F">
            <w:pPr>
              <w:rPr>
                <w:rFonts w:ascii="Calibri" w:hAnsi="Calibri"/>
                <w:sz w:val="24"/>
                <w:szCs w:val="24"/>
              </w:rPr>
            </w:pPr>
          </w:p>
        </w:tc>
        <w:tc>
          <w:tcPr>
            <w:tcW w:w="3528" w:type="dxa"/>
            <w:shd w:val="clear" w:color="auto" w:fill="F2F2F2"/>
          </w:tcPr>
          <w:p w14:paraId="3B81CFFD" w14:textId="77777777" w:rsidR="00F9783F" w:rsidRPr="00FD432C" w:rsidRDefault="00F9783F">
            <w:pPr>
              <w:rPr>
                <w:rFonts w:ascii="Calibri" w:hAnsi="Calibri"/>
              </w:rPr>
            </w:pPr>
          </w:p>
        </w:tc>
      </w:tr>
      <w:tr w:rsidR="00515873" w:rsidRPr="00FD432C" w14:paraId="484C902E" w14:textId="77777777" w:rsidTr="00C64AA0">
        <w:trPr>
          <w:jc w:val="center"/>
        </w:trPr>
        <w:tc>
          <w:tcPr>
            <w:tcW w:w="2790" w:type="dxa"/>
          </w:tcPr>
          <w:p w14:paraId="0561F464" w14:textId="77777777" w:rsidR="00515873" w:rsidRPr="00FD432C" w:rsidRDefault="00515873">
            <w:pPr>
              <w:rPr>
                <w:rFonts w:ascii="Calibri" w:hAnsi="Calibri"/>
                <w:b/>
                <w:sz w:val="24"/>
                <w:szCs w:val="24"/>
              </w:rPr>
            </w:pPr>
            <w:r w:rsidRPr="00FD432C">
              <w:rPr>
                <w:rFonts w:ascii="Calibri" w:hAnsi="Calibri"/>
                <w:b/>
                <w:sz w:val="24"/>
                <w:szCs w:val="24"/>
              </w:rPr>
              <w:t>Privacy Contact Name</w:t>
            </w:r>
          </w:p>
        </w:tc>
        <w:tc>
          <w:tcPr>
            <w:tcW w:w="3510" w:type="dxa"/>
          </w:tcPr>
          <w:p w14:paraId="19E958E7" w14:textId="77777777" w:rsidR="00515873" w:rsidRPr="00FD432C" w:rsidRDefault="00515873">
            <w:pPr>
              <w:rPr>
                <w:rFonts w:ascii="Calibri" w:hAnsi="Calibri"/>
                <w:sz w:val="24"/>
                <w:szCs w:val="24"/>
              </w:rPr>
            </w:pPr>
          </w:p>
        </w:tc>
        <w:tc>
          <w:tcPr>
            <w:tcW w:w="3528" w:type="dxa"/>
          </w:tcPr>
          <w:p w14:paraId="28044EB7" w14:textId="32C4CE5F" w:rsidR="00515873" w:rsidRPr="00FD432C" w:rsidRDefault="00927FFB">
            <w:pPr>
              <w:rPr>
                <w:rFonts w:ascii="Calibri" w:hAnsi="Calibri"/>
                <w:sz w:val="24"/>
                <w:szCs w:val="24"/>
              </w:rPr>
            </w:pPr>
            <w:r>
              <w:rPr>
                <w:rFonts w:ascii="Calibri" w:hAnsi="Calibri"/>
                <w:sz w:val="24"/>
                <w:szCs w:val="24"/>
              </w:rPr>
              <w:t>Judith Morton</w:t>
            </w:r>
          </w:p>
        </w:tc>
      </w:tr>
      <w:tr w:rsidR="00515873" w:rsidRPr="00FD432C" w14:paraId="2B3CA1DE" w14:textId="77777777" w:rsidTr="00C64AA0">
        <w:trPr>
          <w:jc w:val="center"/>
        </w:trPr>
        <w:tc>
          <w:tcPr>
            <w:tcW w:w="2790" w:type="dxa"/>
          </w:tcPr>
          <w:p w14:paraId="3C441C6A" w14:textId="77777777" w:rsidR="00515873" w:rsidRPr="00FD432C" w:rsidRDefault="00515873">
            <w:pPr>
              <w:ind w:firstLine="144"/>
              <w:rPr>
                <w:rFonts w:ascii="Calibri" w:hAnsi="Calibri"/>
                <w:sz w:val="24"/>
                <w:szCs w:val="24"/>
              </w:rPr>
            </w:pPr>
            <w:r w:rsidRPr="00FD432C">
              <w:rPr>
                <w:rFonts w:ascii="Calibri" w:hAnsi="Calibri"/>
                <w:sz w:val="24"/>
                <w:szCs w:val="24"/>
              </w:rPr>
              <w:t>Title</w:t>
            </w:r>
          </w:p>
        </w:tc>
        <w:tc>
          <w:tcPr>
            <w:tcW w:w="3510" w:type="dxa"/>
          </w:tcPr>
          <w:p w14:paraId="1C02D0F9" w14:textId="77777777" w:rsidR="00515873" w:rsidRPr="00FD432C" w:rsidRDefault="00515873">
            <w:pPr>
              <w:rPr>
                <w:rFonts w:ascii="Calibri" w:hAnsi="Calibri"/>
                <w:sz w:val="24"/>
                <w:szCs w:val="24"/>
              </w:rPr>
            </w:pPr>
          </w:p>
        </w:tc>
        <w:tc>
          <w:tcPr>
            <w:tcW w:w="3528" w:type="dxa"/>
          </w:tcPr>
          <w:p w14:paraId="3317985B" w14:textId="545B0429" w:rsidR="00515873" w:rsidRPr="00FD432C" w:rsidRDefault="00927FFB">
            <w:pPr>
              <w:rPr>
                <w:rFonts w:ascii="Calibri" w:hAnsi="Calibri"/>
                <w:sz w:val="24"/>
                <w:szCs w:val="24"/>
              </w:rPr>
            </w:pPr>
            <w:r>
              <w:rPr>
                <w:rFonts w:ascii="Calibri" w:hAnsi="Calibri"/>
                <w:sz w:val="24"/>
                <w:szCs w:val="24"/>
              </w:rPr>
              <w:t>Acting Privacy Officer</w:t>
            </w:r>
          </w:p>
        </w:tc>
      </w:tr>
      <w:tr w:rsidR="00515873" w:rsidRPr="00FD432C" w14:paraId="7E45F3B2" w14:textId="77777777" w:rsidTr="00C64AA0">
        <w:trPr>
          <w:jc w:val="center"/>
        </w:trPr>
        <w:tc>
          <w:tcPr>
            <w:tcW w:w="2790" w:type="dxa"/>
          </w:tcPr>
          <w:p w14:paraId="501A8E13" w14:textId="77777777" w:rsidR="00515873" w:rsidRPr="00FD432C" w:rsidRDefault="00515873">
            <w:pPr>
              <w:ind w:firstLine="144"/>
              <w:rPr>
                <w:rFonts w:ascii="Calibri" w:hAnsi="Calibri"/>
                <w:sz w:val="24"/>
                <w:szCs w:val="24"/>
              </w:rPr>
            </w:pPr>
            <w:r w:rsidRPr="00FD432C">
              <w:rPr>
                <w:rFonts w:ascii="Calibri" w:hAnsi="Calibri"/>
                <w:sz w:val="24"/>
                <w:szCs w:val="24"/>
              </w:rPr>
              <w:t>Address</w:t>
            </w:r>
          </w:p>
        </w:tc>
        <w:tc>
          <w:tcPr>
            <w:tcW w:w="3510" w:type="dxa"/>
          </w:tcPr>
          <w:p w14:paraId="25C9533C" w14:textId="77777777" w:rsidR="00515873" w:rsidRPr="00FD432C" w:rsidRDefault="00515873">
            <w:pPr>
              <w:rPr>
                <w:rFonts w:ascii="Calibri" w:hAnsi="Calibri"/>
                <w:sz w:val="24"/>
                <w:szCs w:val="24"/>
              </w:rPr>
            </w:pPr>
          </w:p>
        </w:tc>
        <w:tc>
          <w:tcPr>
            <w:tcW w:w="3528" w:type="dxa"/>
          </w:tcPr>
          <w:p w14:paraId="378AE097" w14:textId="77777777" w:rsidR="00515873" w:rsidRPr="00FD432C" w:rsidRDefault="00585EBE">
            <w:pPr>
              <w:rPr>
                <w:rFonts w:ascii="Calibri" w:hAnsi="Calibri"/>
                <w:sz w:val="24"/>
                <w:szCs w:val="24"/>
              </w:rPr>
            </w:pPr>
            <w:r w:rsidRPr="00FD432C">
              <w:rPr>
                <w:rFonts w:ascii="Calibri" w:hAnsi="Calibri"/>
                <w:sz w:val="24"/>
                <w:szCs w:val="24"/>
              </w:rPr>
              <w:t>P. O. Box 47890</w:t>
            </w:r>
          </w:p>
          <w:p w14:paraId="65D6D8BF" w14:textId="77777777" w:rsidR="00585EBE" w:rsidRPr="00FD432C" w:rsidRDefault="00585EBE">
            <w:pPr>
              <w:rPr>
                <w:rFonts w:ascii="Calibri" w:hAnsi="Calibri"/>
                <w:sz w:val="24"/>
                <w:szCs w:val="24"/>
              </w:rPr>
            </w:pPr>
            <w:r w:rsidRPr="00FD432C">
              <w:rPr>
                <w:rFonts w:ascii="Calibri" w:hAnsi="Calibri"/>
                <w:sz w:val="24"/>
                <w:szCs w:val="24"/>
              </w:rPr>
              <w:t>Olympia, WA  98504</w:t>
            </w:r>
            <w:r w:rsidR="004F3DA5" w:rsidRPr="00FD432C">
              <w:rPr>
                <w:rFonts w:ascii="Calibri" w:hAnsi="Calibri"/>
                <w:sz w:val="24"/>
                <w:szCs w:val="24"/>
              </w:rPr>
              <w:t>-7890</w:t>
            </w:r>
          </w:p>
        </w:tc>
      </w:tr>
      <w:tr w:rsidR="00515873" w:rsidRPr="00FD432C" w14:paraId="58BEC244" w14:textId="77777777" w:rsidTr="00C64AA0">
        <w:trPr>
          <w:jc w:val="center"/>
        </w:trPr>
        <w:tc>
          <w:tcPr>
            <w:tcW w:w="2790" w:type="dxa"/>
          </w:tcPr>
          <w:p w14:paraId="5CA2EB79" w14:textId="77777777" w:rsidR="00515873" w:rsidRPr="00FD432C" w:rsidRDefault="00515873">
            <w:pPr>
              <w:ind w:firstLine="144"/>
              <w:rPr>
                <w:rFonts w:ascii="Calibri" w:hAnsi="Calibri"/>
                <w:sz w:val="24"/>
                <w:szCs w:val="24"/>
              </w:rPr>
            </w:pPr>
            <w:r w:rsidRPr="00FD432C">
              <w:rPr>
                <w:rFonts w:ascii="Calibri" w:hAnsi="Calibri"/>
                <w:sz w:val="24"/>
                <w:szCs w:val="24"/>
              </w:rPr>
              <w:t>Telephone #</w:t>
            </w:r>
          </w:p>
        </w:tc>
        <w:tc>
          <w:tcPr>
            <w:tcW w:w="3510" w:type="dxa"/>
          </w:tcPr>
          <w:p w14:paraId="71306BE1" w14:textId="77777777" w:rsidR="00515873" w:rsidRPr="00FD432C" w:rsidRDefault="00515873">
            <w:pPr>
              <w:rPr>
                <w:rFonts w:ascii="Calibri" w:hAnsi="Calibri"/>
                <w:sz w:val="24"/>
                <w:szCs w:val="24"/>
              </w:rPr>
            </w:pPr>
          </w:p>
        </w:tc>
        <w:tc>
          <w:tcPr>
            <w:tcW w:w="3528" w:type="dxa"/>
          </w:tcPr>
          <w:p w14:paraId="69A7784B" w14:textId="42BB6C4A" w:rsidR="00515873" w:rsidRPr="00FD432C" w:rsidRDefault="00834BF8" w:rsidP="00927FFB">
            <w:pPr>
              <w:rPr>
                <w:rFonts w:ascii="Calibri" w:hAnsi="Calibri"/>
                <w:sz w:val="24"/>
                <w:szCs w:val="24"/>
              </w:rPr>
            </w:pPr>
            <w:r w:rsidRPr="00FD432C">
              <w:rPr>
                <w:rFonts w:ascii="Calibri" w:hAnsi="Calibri"/>
                <w:sz w:val="24"/>
                <w:szCs w:val="24"/>
              </w:rPr>
              <w:t>(360) 236-</w:t>
            </w:r>
            <w:r w:rsidR="00927FFB">
              <w:rPr>
                <w:rFonts w:ascii="Calibri" w:hAnsi="Calibri"/>
                <w:sz w:val="24"/>
                <w:szCs w:val="24"/>
              </w:rPr>
              <w:t>4221</w:t>
            </w:r>
          </w:p>
        </w:tc>
      </w:tr>
      <w:tr w:rsidR="00515873" w:rsidRPr="00FD432C" w14:paraId="6B0A781F" w14:textId="77777777" w:rsidTr="00C64AA0">
        <w:trPr>
          <w:jc w:val="center"/>
        </w:trPr>
        <w:tc>
          <w:tcPr>
            <w:tcW w:w="2790" w:type="dxa"/>
          </w:tcPr>
          <w:p w14:paraId="292F8F8F" w14:textId="77777777" w:rsidR="00515873" w:rsidRPr="00FD432C" w:rsidRDefault="00515873">
            <w:pPr>
              <w:ind w:firstLine="144"/>
              <w:rPr>
                <w:rFonts w:ascii="Calibri" w:hAnsi="Calibri"/>
                <w:sz w:val="24"/>
                <w:szCs w:val="24"/>
              </w:rPr>
            </w:pPr>
            <w:r w:rsidRPr="00FD432C">
              <w:rPr>
                <w:rFonts w:ascii="Calibri" w:hAnsi="Calibri"/>
                <w:sz w:val="24"/>
                <w:szCs w:val="24"/>
              </w:rPr>
              <w:t>Email Address</w:t>
            </w:r>
          </w:p>
        </w:tc>
        <w:tc>
          <w:tcPr>
            <w:tcW w:w="3510" w:type="dxa"/>
          </w:tcPr>
          <w:p w14:paraId="20A32729" w14:textId="77777777" w:rsidR="00515873" w:rsidRPr="00FD432C" w:rsidRDefault="00515873">
            <w:pPr>
              <w:rPr>
                <w:rFonts w:ascii="Calibri" w:hAnsi="Calibri"/>
                <w:sz w:val="24"/>
                <w:szCs w:val="24"/>
              </w:rPr>
            </w:pPr>
          </w:p>
        </w:tc>
        <w:tc>
          <w:tcPr>
            <w:tcW w:w="3528" w:type="dxa"/>
          </w:tcPr>
          <w:p w14:paraId="2E220AF0" w14:textId="2B363318" w:rsidR="00515873" w:rsidRPr="00FD432C" w:rsidRDefault="00927FFB" w:rsidP="00927FFB">
            <w:pPr>
              <w:rPr>
                <w:rFonts w:ascii="Calibri" w:hAnsi="Calibri"/>
                <w:sz w:val="24"/>
                <w:szCs w:val="24"/>
              </w:rPr>
            </w:pPr>
            <w:r>
              <w:rPr>
                <w:rStyle w:val="Hyperlink"/>
                <w:rFonts w:ascii="Calibri" w:hAnsi="Calibri"/>
                <w:sz w:val="24"/>
                <w:szCs w:val="24"/>
              </w:rPr>
              <w:t xml:space="preserve"> </w:t>
            </w:r>
            <w:hyperlink r:id="rId28" w:history="1">
              <w:r>
                <w:rPr>
                  <w:rStyle w:val="Hyperlink"/>
                  <w:rFonts w:ascii="Calibri" w:hAnsi="Calibri"/>
                  <w:sz w:val="24"/>
                  <w:szCs w:val="24"/>
                </w:rPr>
                <w:t>privacy.officer@doh.wa.gov</w:t>
              </w:r>
            </w:hyperlink>
          </w:p>
        </w:tc>
      </w:tr>
    </w:tbl>
    <w:p w14:paraId="3B60A423" w14:textId="77777777" w:rsidR="006C42F2" w:rsidRDefault="006C42F2">
      <w:pPr>
        <w:tabs>
          <w:tab w:val="left" w:pos="-720"/>
          <w:tab w:val="left" w:pos="720"/>
        </w:tabs>
        <w:suppressAutoHyphens/>
        <w:rPr>
          <w:rFonts w:ascii="Calibri" w:hAnsi="Calibri"/>
          <w:b/>
          <w:caps/>
          <w:sz w:val="24"/>
          <w:szCs w:val="24"/>
          <w:u w:val="single"/>
        </w:rPr>
      </w:pPr>
    </w:p>
    <w:p w14:paraId="57E22915" w14:textId="5AD6D2AD" w:rsidR="00515873" w:rsidRPr="00FD432C" w:rsidRDefault="00075EB1">
      <w:pPr>
        <w:tabs>
          <w:tab w:val="left" w:pos="-720"/>
          <w:tab w:val="left" w:pos="720"/>
        </w:tabs>
        <w:suppressAutoHyphens/>
        <w:rPr>
          <w:rFonts w:ascii="Calibri" w:hAnsi="Calibri"/>
          <w:b/>
          <w:caps/>
          <w:sz w:val="24"/>
          <w:szCs w:val="24"/>
          <w:u w:val="single"/>
        </w:rPr>
      </w:pPr>
      <w:r>
        <w:rPr>
          <w:rFonts w:ascii="Calibri" w:hAnsi="Calibri"/>
          <w:b/>
          <w:caps/>
          <w:sz w:val="24"/>
          <w:szCs w:val="24"/>
          <w:u w:val="single"/>
        </w:rPr>
        <w:lastRenderedPageBreak/>
        <w:t>Definitions</w:t>
      </w:r>
    </w:p>
    <w:p w14:paraId="1A4F0045" w14:textId="77777777" w:rsidR="00515873" w:rsidRPr="00FD432C" w:rsidRDefault="00515873">
      <w:pPr>
        <w:tabs>
          <w:tab w:val="left" w:pos="-720"/>
          <w:tab w:val="left" w:pos="0"/>
        </w:tabs>
        <w:suppressAutoHyphens/>
        <w:rPr>
          <w:rFonts w:ascii="Calibri" w:hAnsi="Calibri"/>
          <w:caps/>
          <w:sz w:val="24"/>
          <w:szCs w:val="24"/>
        </w:rPr>
      </w:pPr>
    </w:p>
    <w:p w14:paraId="63CA1149" w14:textId="77777777" w:rsidR="00515873" w:rsidRPr="00FD432C" w:rsidRDefault="003A18E2" w:rsidP="00C64AA0">
      <w:pPr>
        <w:pStyle w:val="NormalWeb"/>
        <w:rPr>
          <w:rFonts w:ascii="Calibri" w:hAnsi="Calibri"/>
        </w:rPr>
      </w:pPr>
      <w:r>
        <w:rPr>
          <w:rFonts w:ascii="Calibri" w:hAnsi="Calibri"/>
          <w:b/>
          <w:u w:val="single"/>
        </w:rPr>
        <w:t xml:space="preserve">Authorized </w:t>
      </w:r>
      <w:proofErr w:type="gramStart"/>
      <w:r>
        <w:rPr>
          <w:rFonts w:ascii="Calibri" w:hAnsi="Calibri"/>
          <w:b/>
          <w:u w:val="single"/>
        </w:rPr>
        <w:t>u</w:t>
      </w:r>
      <w:r w:rsidR="00515873" w:rsidRPr="00FD432C">
        <w:rPr>
          <w:rFonts w:ascii="Calibri" w:hAnsi="Calibri"/>
          <w:b/>
          <w:u w:val="single"/>
        </w:rPr>
        <w:t>ser</w:t>
      </w:r>
      <w:r w:rsidR="00515873" w:rsidRPr="00FD432C">
        <w:rPr>
          <w:rFonts w:ascii="Calibri" w:hAnsi="Calibri"/>
        </w:rPr>
        <w:t xml:space="preserve"> </w:t>
      </w:r>
      <w:r>
        <w:rPr>
          <w:rFonts w:ascii="Calibri" w:hAnsi="Calibri"/>
        </w:rPr>
        <w:t xml:space="preserve"> </w:t>
      </w:r>
      <w:r w:rsidR="00515873" w:rsidRPr="00FD432C">
        <w:rPr>
          <w:rFonts w:ascii="Calibri" w:hAnsi="Calibri"/>
        </w:rPr>
        <w:t>mean</w:t>
      </w:r>
      <w:r>
        <w:rPr>
          <w:rFonts w:ascii="Calibri" w:hAnsi="Calibri"/>
        </w:rPr>
        <w:t>s</w:t>
      </w:r>
      <w:proofErr w:type="gramEnd"/>
      <w:r w:rsidR="00515873" w:rsidRPr="00FD432C">
        <w:rPr>
          <w:rFonts w:ascii="Calibri" w:hAnsi="Calibri"/>
        </w:rPr>
        <w:t xml:space="preserve"> a recipient’s employees, agents, assigns, representatives, independent contractors, or other persons or entities authorized by the data recipient</w:t>
      </w:r>
      <w:r w:rsidR="00CF5051" w:rsidRPr="00FD432C">
        <w:rPr>
          <w:rFonts w:ascii="Calibri" w:hAnsi="Calibri"/>
        </w:rPr>
        <w:t xml:space="preserve"> </w:t>
      </w:r>
      <w:r w:rsidR="00515873" w:rsidRPr="00FD432C">
        <w:rPr>
          <w:rFonts w:ascii="Calibri" w:hAnsi="Calibri"/>
        </w:rPr>
        <w:t>to access, use or disclose information through this agreement.</w:t>
      </w:r>
    </w:p>
    <w:p w14:paraId="5A05FC87" w14:textId="2533D01C" w:rsidR="00515873" w:rsidRPr="00FD432C" w:rsidRDefault="003A18E2" w:rsidP="00C64AA0">
      <w:pPr>
        <w:pStyle w:val="NormalWeb"/>
        <w:rPr>
          <w:rFonts w:ascii="Calibri" w:hAnsi="Calibri"/>
        </w:rPr>
      </w:pPr>
      <w:r>
        <w:rPr>
          <w:rFonts w:ascii="Calibri" w:hAnsi="Calibri"/>
          <w:b/>
          <w:u w:val="single"/>
        </w:rPr>
        <w:t xml:space="preserve">Authorized user </w:t>
      </w:r>
      <w:r w:rsidR="00035788">
        <w:rPr>
          <w:rFonts w:ascii="Calibri" w:hAnsi="Calibri"/>
          <w:b/>
          <w:u w:val="single"/>
        </w:rPr>
        <w:t>a</w:t>
      </w:r>
      <w:r w:rsidR="00035788" w:rsidRPr="00FD432C">
        <w:rPr>
          <w:rFonts w:ascii="Calibri" w:hAnsi="Calibri"/>
          <w:b/>
          <w:u w:val="single"/>
        </w:rPr>
        <w:t>greement</w:t>
      </w:r>
      <w:r w:rsidR="00035788" w:rsidRPr="00FD432C">
        <w:rPr>
          <w:rFonts w:ascii="Calibri" w:hAnsi="Calibri"/>
        </w:rPr>
        <w:t xml:space="preserve"> </w:t>
      </w:r>
      <w:r w:rsidR="00035788">
        <w:rPr>
          <w:rFonts w:ascii="Calibri" w:hAnsi="Calibri"/>
        </w:rPr>
        <w:t>means</w:t>
      </w:r>
      <w:r w:rsidR="00515873" w:rsidRPr="00FD432C">
        <w:rPr>
          <w:rFonts w:ascii="Calibri" w:hAnsi="Calibri"/>
        </w:rPr>
        <w:t xml:space="preserve"> the confidentiality agreement a recipient requires each of its Authorized Users to sign prior to gaining access to Public Health Information.</w:t>
      </w:r>
    </w:p>
    <w:p w14:paraId="32B5AD2C" w14:textId="21BE1B8D" w:rsidR="00515873" w:rsidRPr="00FD432C" w:rsidRDefault="00515873" w:rsidP="00C64AA0">
      <w:pPr>
        <w:pStyle w:val="NormalWeb"/>
        <w:rPr>
          <w:rFonts w:ascii="Calibri" w:hAnsi="Calibri"/>
        </w:rPr>
      </w:pPr>
      <w:r w:rsidRPr="00FD432C">
        <w:rPr>
          <w:rFonts w:ascii="Calibri" w:hAnsi="Calibri"/>
          <w:b/>
          <w:u w:val="single"/>
        </w:rPr>
        <w:t xml:space="preserve">Breach of </w:t>
      </w:r>
      <w:r w:rsidR="00035788" w:rsidRPr="00FD432C">
        <w:rPr>
          <w:rFonts w:ascii="Calibri" w:hAnsi="Calibri"/>
          <w:b/>
          <w:u w:val="single"/>
        </w:rPr>
        <w:t>confidentiality</w:t>
      </w:r>
      <w:r w:rsidR="00035788">
        <w:rPr>
          <w:rFonts w:ascii="Calibri" w:hAnsi="Calibri"/>
          <w:b/>
          <w:u w:val="single"/>
        </w:rPr>
        <w:t xml:space="preserve"> </w:t>
      </w:r>
      <w:r w:rsidR="00035788" w:rsidRPr="00FD432C">
        <w:rPr>
          <w:rFonts w:ascii="Calibri" w:hAnsi="Calibri"/>
        </w:rPr>
        <w:t>means</w:t>
      </w:r>
      <w:r w:rsidRPr="00FD432C">
        <w:rPr>
          <w:rFonts w:ascii="Calibri" w:hAnsi="Calibri"/>
        </w:rPr>
        <w:t xml:space="preserve"> unauthorized access, use or disclosure of information received under this agreement</w:t>
      </w:r>
      <w:proofErr w:type="gramStart"/>
      <w:r w:rsidRPr="00FD432C">
        <w:rPr>
          <w:rFonts w:ascii="Calibri" w:hAnsi="Calibri"/>
        </w:rPr>
        <w:t xml:space="preserve">.  </w:t>
      </w:r>
      <w:proofErr w:type="gramEnd"/>
      <w:r w:rsidRPr="00FD432C">
        <w:rPr>
          <w:rFonts w:ascii="Calibri" w:hAnsi="Calibri"/>
        </w:rPr>
        <w:t>Disclosure may be oral or written, in any form or medium.</w:t>
      </w:r>
    </w:p>
    <w:p w14:paraId="7EC13A8F" w14:textId="63E44D6A" w:rsidR="00515873" w:rsidRPr="00FD432C" w:rsidRDefault="00515873" w:rsidP="00C64AA0">
      <w:pPr>
        <w:pStyle w:val="NormalWeb"/>
        <w:rPr>
          <w:rFonts w:ascii="Calibri" w:hAnsi="Calibri"/>
        </w:rPr>
      </w:pPr>
      <w:r w:rsidRPr="00FD432C">
        <w:rPr>
          <w:rFonts w:ascii="Calibri" w:hAnsi="Calibri"/>
          <w:b/>
          <w:u w:val="single"/>
        </w:rPr>
        <w:t xml:space="preserve">Breach of </w:t>
      </w:r>
      <w:r w:rsidR="00035788" w:rsidRPr="00FD432C">
        <w:rPr>
          <w:rFonts w:ascii="Calibri" w:hAnsi="Calibri"/>
          <w:b/>
          <w:u w:val="single"/>
        </w:rPr>
        <w:t>security</w:t>
      </w:r>
      <w:r w:rsidR="00035788">
        <w:rPr>
          <w:rFonts w:ascii="Calibri" w:hAnsi="Calibri"/>
        </w:rPr>
        <w:t xml:space="preserve"> </w:t>
      </w:r>
      <w:r w:rsidR="00035788" w:rsidRPr="00FD432C">
        <w:rPr>
          <w:rFonts w:ascii="Calibri" w:hAnsi="Calibri"/>
        </w:rPr>
        <w:t>means</w:t>
      </w:r>
      <w:r w:rsidRPr="00FD432C">
        <w:rPr>
          <w:rFonts w:ascii="Calibri" w:hAnsi="Calibri"/>
        </w:rPr>
        <w:t xml:space="preserve"> an action (either intentional or unintentional) that bypasses security controls or violates security policies, practices, or procedures. </w:t>
      </w:r>
    </w:p>
    <w:p w14:paraId="55F08E63" w14:textId="773565BF" w:rsidR="00515873" w:rsidRDefault="003A18E2" w:rsidP="00C64AA0">
      <w:pPr>
        <w:suppressAutoHyphens/>
        <w:rPr>
          <w:rFonts w:ascii="Calibri" w:hAnsi="Calibri"/>
          <w:sz w:val="24"/>
          <w:szCs w:val="24"/>
        </w:rPr>
      </w:pPr>
      <w:r>
        <w:rPr>
          <w:rFonts w:ascii="Calibri" w:hAnsi="Calibri"/>
          <w:b/>
          <w:sz w:val="24"/>
          <w:szCs w:val="24"/>
          <w:u w:val="single"/>
        </w:rPr>
        <w:t xml:space="preserve">Confidential </w:t>
      </w:r>
      <w:r w:rsidR="00035788">
        <w:rPr>
          <w:rFonts w:ascii="Calibri" w:hAnsi="Calibri"/>
          <w:b/>
          <w:sz w:val="24"/>
          <w:szCs w:val="24"/>
          <w:u w:val="single"/>
        </w:rPr>
        <w:t>i</w:t>
      </w:r>
      <w:r w:rsidR="00035788" w:rsidRPr="00FD432C">
        <w:rPr>
          <w:rFonts w:ascii="Calibri" w:hAnsi="Calibri"/>
          <w:b/>
          <w:sz w:val="24"/>
          <w:szCs w:val="24"/>
          <w:u w:val="single"/>
        </w:rPr>
        <w:t>nformation</w:t>
      </w:r>
      <w:r w:rsidR="00035788" w:rsidRPr="00075EB1">
        <w:rPr>
          <w:rFonts w:ascii="Calibri" w:hAnsi="Calibri"/>
          <w:sz w:val="24"/>
          <w:szCs w:val="24"/>
        </w:rPr>
        <w:t xml:space="preserve"> </w:t>
      </w:r>
      <w:r w:rsidR="00035788">
        <w:rPr>
          <w:rFonts w:ascii="Calibri" w:hAnsi="Calibri"/>
          <w:sz w:val="24"/>
          <w:szCs w:val="24"/>
        </w:rPr>
        <w:t>means</w:t>
      </w:r>
      <w:r w:rsidR="00515873" w:rsidRPr="00FD432C">
        <w:rPr>
          <w:rFonts w:ascii="Calibri" w:hAnsi="Calibri"/>
          <w:sz w:val="24"/>
          <w:szCs w:val="24"/>
        </w:rPr>
        <w:t xml:space="preserve"> information that is protected from public disclosure by law</w:t>
      </w:r>
      <w:proofErr w:type="gramStart"/>
      <w:r w:rsidR="00515873" w:rsidRPr="00FD432C">
        <w:rPr>
          <w:rFonts w:ascii="Calibri" w:hAnsi="Calibri"/>
          <w:sz w:val="24"/>
          <w:szCs w:val="24"/>
        </w:rPr>
        <w:t xml:space="preserve">.  </w:t>
      </w:r>
      <w:proofErr w:type="gramEnd"/>
      <w:r w:rsidR="00515873" w:rsidRPr="00FD432C">
        <w:rPr>
          <w:rFonts w:ascii="Calibri" w:hAnsi="Calibri"/>
          <w:sz w:val="24"/>
          <w:szCs w:val="24"/>
        </w:rPr>
        <w:t xml:space="preserve">There are many state and federal laws that make </w:t>
      </w:r>
      <w:proofErr w:type="gramStart"/>
      <w:r w:rsidR="00515873" w:rsidRPr="00FD432C">
        <w:rPr>
          <w:rFonts w:ascii="Calibri" w:hAnsi="Calibri"/>
          <w:sz w:val="24"/>
          <w:szCs w:val="24"/>
        </w:rPr>
        <w:t>different kinds</w:t>
      </w:r>
      <w:proofErr w:type="gramEnd"/>
      <w:r w:rsidR="00515873" w:rsidRPr="00FD432C">
        <w:rPr>
          <w:rFonts w:ascii="Calibri" w:hAnsi="Calibri"/>
          <w:sz w:val="24"/>
          <w:szCs w:val="24"/>
        </w:rPr>
        <w:t xml:space="preserve"> of information confidential. In </w:t>
      </w:r>
      <w:smartTag w:uri="urn:schemas-microsoft-com:office:smarttags" w:element="place">
        <w:smartTag w:uri="urn:schemas-microsoft-com:office:smarttags" w:element="PostalCode">
          <w:r w:rsidR="00515873" w:rsidRPr="00FD432C">
            <w:rPr>
              <w:rFonts w:ascii="Calibri" w:hAnsi="Calibri"/>
              <w:sz w:val="24"/>
              <w:szCs w:val="24"/>
            </w:rPr>
            <w:t>Washington</w:t>
          </w:r>
        </w:smartTag>
        <w:r w:rsidR="00515873" w:rsidRPr="00FD432C">
          <w:rPr>
            <w:rFonts w:ascii="Calibri" w:hAnsi="Calibri"/>
            <w:sz w:val="24"/>
            <w:szCs w:val="24"/>
          </w:rPr>
          <w:t xml:space="preserve"> </w:t>
        </w:r>
        <w:smartTag w:uri="urn:schemas-microsoft-com:office:smarttags" w:element="PlaceType">
          <w:r w:rsidR="00515873" w:rsidRPr="00FD432C">
            <w:rPr>
              <w:rFonts w:ascii="Calibri" w:hAnsi="Calibri"/>
              <w:sz w:val="24"/>
              <w:szCs w:val="24"/>
            </w:rPr>
            <w:t>State</w:t>
          </w:r>
        </w:smartTag>
      </w:smartTag>
      <w:r w:rsidR="00515873" w:rsidRPr="00FD432C">
        <w:rPr>
          <w:rFonts w:ascii="Calibri" w:hAnsi="Calibri"/>
          <w:sz w:val="24"/>
          <w:szCs w:val="24"/>
        </w:rPr>
        <w:t>, the two most common are the Public Records Act RCW 42.56, and the Healthcare Information Act, RCW 70.02.</w:t>
      </w:r>
    </w:p>
    <w:p w14:paraId="6EBCA94B" w14:textId="7B9DEBB9" w:rsidR="000B4101" w:rsidRDefault="000B4101" w:rsidP="00C64AA0">
      <w:pPr>
        <w:suppressAutoHyphens/>
        <w:rPr>
          <w:rFonts w:ascii="Calibri" w:hAnsi="Calibri"/>
          <w:sz w:val="24"/>
          <w:szCs w:val="24"/>
        </w:rPr>
      </w:pPr>
    </w:p>
    <w:p w14:paraId="328D8E6E" w14:textId="7FC323F1" w:rsidR="000B4101" w:rsidRPr="00FD432C" w:rsidRDefault="000B4101" w:rsidP="00C64AA0">
      <w:pPr>
        <w:suppressAutoHyphens/>
        <w:rPr>
          <w:rFonts w:ascii="Calibri" w:hAnsi="Calibri"/>
          <w:sz w:val="24"/>
          <w:szCs w:val="24"/>
        </w:rPr>
      </w:pPr>
      <w:r>
        <w:rPr>
          <w:rFonts w:ascii="Calibri" w:hAnsi="Calibri"/>
          <w:b/>
          <w:sz w:val="24"/>
          <w:szCs w:val="24"/>
          <w:u w:val="single"/>
        </w:rPr>
        <w:t>Data provider</w:t>
      </w:r>
      <w:r>
        <w:rPr>
          <w:rFonts w:ascii="Calibri" w:hAnsi="Calibri"/>
          <w:sz w:val="24"/>
          <w:szCs w:val="24"/>
        </w:rPr>
        <w:t xml:space="preserve">  means any individual or entity that provides data to the </w:t>
      </w:r>
      <w:r w:rsidR="000D4A93">
        <w:rPr>
          <w:rFonts w:ascii="Calibri" w:hAnsi="Calibri"/>
          <w:sz w:val="24"/>
          <w:szCs w:val="24"/>
        </w:rPr>
        <w:t>RHINO program</w:t>
      </w:r>
      <w:r>
        <w:rPr>
          <w:rFonts w:ascii="Calibri" w:hAnsi="Calibri"/>
          <w:sz w:val="24"/>
          <w:szCs w:val="24"/>
        </w:rPr>
        <w:t>. This includes all participating hospitals, clinics, and providers.</w:t>
      </w:r>
    </w:p>
    <w:p w14:paraId="08935159" w14:textId="77777777" w:rsidR="00515873" w:rsidRPr="00FD432C" w:rsidRDefault="00515873" w:rsidP="00C64AA0">
      <w:pPr>
        <w:suppressAutoHyphens/>
        <w:rPr>
          <w:rFonts w:ascii="Calibri" w:hAnsi="Calibri"/>
          <w:sz w:val="24"/>
          <w:szCs w:val="24"/>
        </w:rPr>
      </w:pPr>
    </w:p>
    <w:p w14:paraId="16A46D98" w14:textId="77777777" w:rsidR="00515873" w:rsidRPr="00FD432C" w:rsidRDefault="003A18E2" w:rsidP="00C64AA0">
      <w:pPr>
        <w:suppressAutoHyphens/>
        <w:rPr>
          <w:rFonts w:ascii="Calibri" w:hAnsi="Calibri"/>
          <w:sz w:val="24"/>
          <w:szCs w:val="24"/>
        </w:rPr>
      </w:pPr>
      <w:r>
        <w:rPr>
          <w:rFonts w:ascii="Calibri" w:hAnsi="Calibri"/>
          <w:b/>
          <w:sz w:val="24"/>
          <w:szCs w:val="24"/>
          <w:u w:val="single"/>
        </w:rPr>
        <w:t>Data s</w:t>
      </w:r>
      <w:r w:rsidR="00515873" w:rsidRPr="00FD432C">
        <w:rPr>
          <w:rFonts w:ascii="Calibri" w:hAnsi="Calibri"/>
          <w:b/>
          <w:sz w:val="24"/>
          <w:szCs w:val="24"/>
          <w:u w:val="single"/>
        </w:rPr>
        <w:t>torage</w:t>
      </w:r>
      <w:r w:rsidR="00515873" w:rsidRPr="00FD432C">
        <w:rPr>
          <w:rFonts w:ascii="Calibri" w:hAnsi="Calibri"/>
          <w:sz w:val="24"/>
          <w:szCs w:val="24"/>
        </w:rPr>
        <w:t xml:space="preserve"> </w:t>
      </w:r>
      <w:r w:rsidR="00545E3A">
        <w:rPr>
          <w:rFonts w:ascii="Calibri" w:hAnsi="Calibri"/>
          <w:sz w:val="24"/>
          <w:szCs w:val="24"/>
        </w:rPr>
        <w:t xml:space="preserve"> </w:t>
      </w:r>
      <w:r w:rsidR="00515873" w:rsidRPr="00FD432C">
        <w:rPr>
          <w:rFonts w:ascii="Calibri" w:hAnsi="Calibri"/>
          <w:sz w:val="24"/>
          <w:szCs w:val="24"/>
        </w:rPr>
        <w:t>means electronic</w:t>
      </w:r>
      <w:r w:rsidR="00515873" w:rsidRPr="00FD432C">
        <w:rPr>
          <w:rFonts w:ascii="Calibri" w:hAnsi="Calibri"/>
          <w:i/>
          <w:iCs/>
          <w:sz w:val="24"/>
          <w:szCs w:val="24"/>
        </w:rPr>
        <w:t xml:space="preserve"> </w:t>
      </w:r>
      <w:r w:rsidR="00515873" w:rsidRPr="00FD432C">
        <w:rPr>
          <w:rFonts w:ascii="Calibri" w:hAnsi="Calibri"/>
          <w:sz w:val="24"/>
          <w:szCs w:val="24"/>
        </w:rPr>
        <w:t>media with information recorded on it, such as CDs/DVDs, computers and similar devices.</w:t>
      </w:r>
    </w:p>
    <w:p w14:paraId="3D0D24C7" w14:textId="77777777" w:rsidR="00515873" w:rsidRPr="00FD432C" w:rsidRDefault="00515873" w:rsidP="00C64AA0">
      <w:pPr>
        <w:suppressAutoHyphens/>
        <w:rPr>
          <w:rFonts w:ascii="Calibri" w:hAnsi="Calibri"/>
          <w:sz w:val="24"/>
          <w:szCs w:val="24"/>
        </w:rPr>
      </w:pPr>
    </w:p>
    <w:p w14:paraId="3C48C7DA" w14:textId="77777777" w:rsidR="00515873" w:rsidRPr="00FD432C" w:rsidRDefault="00F6240B" w:rsidP="00C64AA0">
      <w:pPr>
        <w:suppressAutoHyphens/>
        <w:rPr>
          <w:rFonts w:ascii="Calibri" w:hAnsi="Calibri"/>
          <w:sz w:val="24"/>
          <w:szCs w:val="24"/>
        </w:rPr>
      </w:pPr>
      <w:r>
        <w:rPr>
          <w:rFonts w:ascii="Calibri" w:hAnsi="Calibri"/>
          <w:b/>
          <w:sz w:val="24"/>
          <w:szCs w:val="24"/>
          <w:u w:val="single"/>
        </w:rPr>
        <w:t>Data t</w:t>
      </w:r>
      <w:r w:rsidR="00515873" w:rsidRPr="00FD432C">
        <w:rPr>
          <w:rFonts w:ascii="Calibri" w:hAnsi="Calibri"/>
          <w:b/>
          <w:sz w:val="24"/>
          <w:szCs w:val="24"/>
          <w:u w:val="single"/>
        </w:rPr>
        <w:t>ransmission</w:t>
      </w:r>
      <w:r w:rsidR="00515873" w:rsidRPr="00FD432C">
        <w:rPr>
          <w:rFonts w:ascii="Calibri" w:hAnsi="Calibri"/>
          <w:sz w:val="24"/>
          <w:szCs w:val="24"/>
        </w:rPr>
        <w:t xml:space="preserve"> </w:t>
      </w:r>
      <w:r w:rsidR="00545E3A">
        <w:rPr>
          <w:rFonts w:ascii="Calibri" w:hAnsi="Calibri"/>
          <w:sz w:val="24"/>
          <w:szCs w:val="24"/>
        </w:rPr>
        <w:t xml:space="preserve"> </w:t>
      </w:r>
      <w:r w:rsidR="00515873" w:rsidRPr="00FD432C">
        <w:rPr>
          <w:rFonts w:ascii="Calibri" w:hAnsi="Calibri"/>
          <w:sz w:val="24"/>
          <w:szCs w:val="24"/>
        </w:rPr>
        <w:t>means the process of transferring information across a network from a sender (or source), to one or more destinations.</w:t>
      </w:r>
    </w:p>
    <w:p w14:paraId="4F27BCB4" w14:textId="77777777" w:rsidR="00BC5359" w:rsidRPr="00FD432C" w:rsidRDefault="00BC5359" w:rsidP="00C64AA0">
      <w:pPr>
        <w:suppressAutoHyphens/>
        <w:rPr>
          <w:rFonts w:ascii="Calibri" w:hAnsi="Calibri"/>
          <w:sz w:val="24"/>
          <w:szCs w:val="24"/>
        </w:rPr>
      </w:pPr>
    </w:p>
    <w:p w14:paraId="427F1C4F" w14:textId="666CD3D1" w:rsidR="00BC5359" w:rsidRPr="00FD432C" w:rsidRDefault="00F6240B" w:rsidP="00C64AA0">
      <w:pPr>
        <w:suppressAutoHyphens/>
        <w:rPr>
          <w:rFonts w:ascii="Calibri" w:hAnsi="Calibri"/>
          <w:sz w:val="24"/>
          <w:szCs w:val="24"/>
        </w:rPr>
      </w:pPr>
      <w:r>
        <w:rPr>
          <w:rFonts w:ascii="Calibri" w:hAnsi="Calibri"/>
          <w:b/>
          <w:sz w:val="24"/>
          <w:szCs w:val="24"/>
          <w:u w:val="single"/>
        </w:rPr>
        <w:t>Direct i</w:t>
      </w:r>
      <w:r w:rsidR="00BC5359" w:rsidRPr="00FD432C">
        <w:rPr>
          <w:rFonts w:ascii="Calibri" w:hAnsi="Calibri"/>
          <w:b/>
          <w:sz w:val="24"/>
          <w:szCs w:val="24"/>
          <w:u w:val="single"/>
        </w:rPr>
        <w:t>dentifier</w:t>
      </w:r>
      <w:r w:rsidR="00BC5359" w:rsidRPr="00FD432C">
        <w:rPr>
          <w:rFonts w:ascii="Calibri" w:hAnsi="Calibri"/>
          <w:sz w:val="24"/>
          <w:szCs w:val="24"/>
        </w:rPr>
        <w:t xml:space="preserve">  Direct identifiers in research data or records include name</w:t>
      </w:r>
      <w:r w:rsidR="00B36D9F">
        <w:rPr>
          <w:rFonts w:ascii="Calibri" w:hAnsi="Calibri"/>
          <w:sz w:val="24"/>
          <w:szCs w:val="24"/>
        </w:rPr>
        <w:t>s; postal address information (</w:t>
      </w:r>
      <w:r w:rsidR="00BC5359" w:rsidRPr="00FD432C">
        <w:rPr>
          <w:rFonts w:ascii="Calibri" w:hAnsi="Calibri"/>
          <w:sz w:val="24"/>
          <w:szCs w:val="24"/>
        </w:rPr>
        <w:t>other than town or city, state and zip code); telephone numbers, fax numbers, e-mail addresses; social security numbers; medical record numbers; health plan beneficiary number</w:t>
      </w:r>
      <w:r w:rsidR="00E72478">
        <w:rPr>
          <w:rFonts w:ascii="Calibri" w:hAnsi="Calibri"/>
          <w:sz w:val="24"/>
          <w:szCs w:val="24"/>
        </w:rPr>
        <w:t>s; account numbers; certificate</w:t>
      </w:r>
      <w:r w:rsidR="00BC5359" w:rsidRPr="00FD432C">
        <w:rPr>
          <w:rFonts w:ascii="Calibri" w:hAnsi="Calibri"/>
          <w:sz w:val="24"/>
          <w:szCs w:val="24"/>
        </w:rPr>
        <w:t>/license numbers; vehicle identifiers and serial numbers, including license plant numbers; device identifiers and serial numbers; we</w:t>
      </w:r>
      <w:r w:rsidR="00E6208F">
        <w:rPr>
          <w:rFonts w:ascii="Calibri" w:hAnsi="Calibri"/>
          <w:sz w:val="24"/>
          <w:szCs w:val="24"/>
        </w:rPr>
        <w:t>b universal resource locators (</w:t>
      </w:r>
      <w:r w:rsidR="00BC5359" w:rsidRPr="00FD432C">
        <w:rPr>
          <w:rFonts w:ascii="Calibri" w:hAnsi="Calibri"/>
          <w:sz w:val="24"/>
          <w:szCs w:val="24"/>
        </w:rPr>
        <w:t>URLs); internet protocol (IP) address numbers; biometric identifiers, including finger and voice prints; and full face photographic and any comparable images</w:t>
      </w:r>
      <w:r w:rsidR="00D2281B" w:rsidRPr="00FD432C">
        <w:rPr>
          <w:rFonts w:ascii="Calibri" w:hAnsi="Calibri"/>
          <w:sz w:val="24"/>
          <w:szCs w:val="24"/>
        </w:rPr>
        <w:t>.</w:t>
      </w:r>
    </w:p>
    <w:p w14:paraId="216DD127" w14:textId="77777777" w:rsidR="00515873" w:rsidRPr="00FD432C" w:rsidRDefault="00515873" w:rsidP="00C64AA0">
      <w:pPr>
        <w:suppressAutoHyphens/>
        <w:rPr>
          <w:rFonts w:ascii="Calibri" w:hAnsi="Calibri"/>
          <w:sz w:val="24"/>
          <w:szCs w:val="24"/>
        </w:rPr>
      </w:pPr>
    </w:p>
    <w:p w14:paraId="0CFD7F77" w14:textId="44858271" w:rsidR="00515873" w:rsidRPr="00FD432C" w:rsidRDefault="00515873" w:rsidP="00C64AA0">
      <w:pPr>
        <w:suppressAutoHyphens/>
        <w:rPr>
          <w:rFonts w:ascii="Calibri" w:hAnsi="Calibri"/>
          <w:sz w:val="24"/>
          <w:szCs w:val="24"/>
        </w:rPr>
      </w:pPr>
      <w:r w:rsidRPr="00FD432C">
        <w:rPr>
          <w:rFonts w:ascii="Calibri" w:hAnsi="Calibri"/>
          <w:b/>
          <w:sz w:val="24"/>
          <w:szCs w:val="24"/>
          <w:u w:val="single"/>
        </w:rPr>
        <w:t>Disclosure</w:t>
      </w:r>
      <w:r w:rsidR="00F6240B">
        <w:rPr>
          <w:rFonts w:ascii="Calibri" w:hAnsi="Calibri"/>
          <w:b/>
          <w:sz w:val="24"/>
          <w:szCs w:val="24"/>
        </w:rPr>
        <w:t xml:space="preserve"> </w:t>
      </w:r>
      <w:r w:rsidRPr="00FD432C">
        <w:rPr>
          <w:rFonts w:ascii="Calibri" w:hAnsi="Calibri"/>
          <w:sz w:val="24"/>
          <w:szCs w:val="24"/>
        </w:rPr>
        <w:t xml:space="preserve"> means to permit access to or release, transfer, or other communication of confidential information by any means including oral</w:t>
      </w:r>
      <w:r w:rsidR="0011228B">
        <w:rPr>
          <w:rFonts w:ascii="Calibri" w:hAnsi="Calibri"/>
          <w:sz w:val="24"/>
          <w:szCs w:val="24"/>
        </w:rPr>
        <w:t xml:space="preserve">, written, or electronic means </w:t>
      </w:r>
      <w:r w:rsidRPr="00FD432C">
        <w:rPr>
          <w:rFonts w:ascii="Calibri" w:hAnsi="Calibri"/>
          <w:sz w:val="24"/>
          <w:szCs w:val="24"/>
        </w:rPr>
        <w:t>to any party except the party identified or the party that provided or created the record</w:t>
      </w:r>
      <w:r w:rsidR="00D2281B" w:rsidRPr="00FD432C">
        <w:rPr>
          <w:rFonts w:ascii="Calibri" w:hAnsi="Calibri"/>
          <w:sz w:val="24"/>
          <w:szCs w:val="24"/>
        </w:rPr>
        <w:t>.</w:t>
      </w:r>
      <w:r w:rsidRPr="00FD432C">
        <w:rPr>
          <w:rFonts w:ascii="Calibri" w:hAnsi="Calibri"/>
          <w:sz w:val="24"/>
          <w:szCs w:val="24"/>
        </w:rPr>
        <w:t xml:space="preserve"> </w:t>
      </w:r>
    </w:p>
    <w:p w14:paraId="740FB7D7" w14:textId="77777777" w:rsidR="00515873" w:rsidRPr="00FD432C" w:rsidRDefault="00515873" w:rsidP="00C64AA0">
      <w:pPr>
        <w:rPr>
          <w:rFonts w:ascii="Calibri" w:hAnsi="Calibri"/>
          <w:sz w:val="24"/>
          <w:szCs w:val="24"/>
          <w:u w:val="single"/>
        </w:rPr>
      </w:pPr>
    </w:p>
    <w:p w14:paraId="1A0CBB7A" w14:textId="4AB536B9" w:rsidR="00515873" w:rsidRDefault="00515873" w:rsidP="00C64AA0">
      <w:pPr>
        <w:suppressAutoHyphens/>
        <w:rPr>
          <w:rFonts w:ascii="Calibri" w:hAnsi="Calibri"/>
          <w:sz w:val="24"/>
          <w:szCs w:val="24"/>
        </w:rPr>
      </w:pPr>
      <w:r w:rsidRPr="00FD432C">
        <w:rPr>
          <w:rFonts w:ascii="Calibri" w:hAnsi="Calibri"/>
          <w:b/>
          <w:sz w:val="24"/>
          <w:szCs w:val="24"/>
          <w:u w:val="single"/>
        </w:rPr>
        <w:t>Encryption</w:t>
      </w:r>
      <w:r w:rsidR="00EC5E70" w:rsidRPr="00075EB1">
        <w:rPr>
          <w:rFonts w:ascii="Calibri" w:hAnsi="Calibri"/>
          <w:b/>
          <w:sz w:val="24"/>
          <w:szCs w:val="24"/>
        </w:rPr>
        <w:t xml:space="preserve"> </w:t>
      </w:r>
      <w:r w:rsidR="00545E3A" w:rsidRPr="00075EB1">
        <w:rPr>
          <w:rFonts w:ascii="Calibri" w:hAnsi="Calibri"/>
          <w:b/>
          <w:sz w:val="24"/>
          <w:szCs w:val="24"/>
        </w:rPr>
        <w:t xml:space="preserve"> </w:t>
      </w:r>
      <w:r w:rsidR="00EC5E70" w:rsidRPr="00FD432C">
        <w:rPr>
          <w:rFonts w:ascii="Calibri" w:hAnsi="Calibri"/>
          <w:sz w:val="24"/>
          <w:szCs w:val="24"/>
        </w:rPr>
        <w:t>means</w:t>
      </w:r>
      <w:r w:rsidRPr="00FD432C">
        <w:rPr>
          <w:rFonts w:ascii="Calibri" w:hAnsi="Calibri"/>
          <w:sz w:val="24"/>
          <w:szCs w:val="24"/>
        </w:rPr>
        <w:t xml:space="preserve"> the use of algorithms to encode data making it impossible to read without a specific piece of information, which is </w:t>
      </w:r>
      <w:r w:rsidR="0011228B">
        <w:rPr>
          <w:rFonts w:ascii="Calibri" w:hAnsi="Calibri"/>
          <w:sz w:val="24"/>
          <w:szCs w:val="24"/>
        </w:rPr>
        <w:t>commonly referred to as a “key.”</w:t>
      </w:r>
      <w:r w:rsidRPr="00FD432C">
        <w:rPr>
          <w:rFonts w:ascii="Calibri" w:hAnsi="Calibri"/>
          <w:sz w:val="24"/>
          <w:szCs w:val="24"/>
        </w:rPr>
        <w:t xml:space="preserve"> Depending on the type </w:t>
      </w:r>
      <w:r w:rsidRPr="00FD432C">
        <w:rPr>
          <w:rFonts w:ascii="Calibri" w:hAnsi="Calibri"/>
          <w:sz w:val="24"/>
          <w:szCs w:val="24"/>
        </w:rPr>
        <w:lastRenderedPageBreak/>
        <w:t>of information shared, encryption may be required during data tran</w:t>
      </w:r>
      <w:r w:rsidR="009F001E">
        <w:rPr>
          <w:rFonts w:ascii="Calibri" w:hAnsi="Calibri"/>
          <w:sz w:val="24"/>
          <w:szCs w:val="24"/>
        </w:rPr>
        <w:t>smissions, and/or data storage.</w:t>
      </w:r>
    </w:p>
    <w:p w14:paraId="2216139A" w14:textId="17237248" w:rsidR="00A56AFF" w:rsidRDefault="00A56AFF" w:rsidP="00C64AA0">
      <w:pPr>
        <w:suppressAutoHyphens/>
        <w:rPr>
          <w:rFonts w:ascii="Calibri" w:hAnsi="Calibri"/>
          <w:sz w:val="24"/>
          <w:szCs w:val="24"/>
        </w:rPr>
      </w:pPr>
    </w:p>
    <w:p w14:paraId="00E97468" w14:textId="47989AC8" w:rsidR="00A56AFF" w:rsidRDefault="00A56AFF" w:rsidP="00C64AA0">
      <w:pPr>
        <w:suppressAutoHyphens/>
        <w:rPr>
          <w:rFonts w:ascii="Calibri" w:hAnsi="Calibri"/>
          <w:sz w:val="24"/>
          <w:szCs w:val="24"/>
        </w:rPr>
      </w:pPr>
      <w:r w:rsidRPr="00F32544">
        <w:rPr>
          <w:rFonts w:ascii="Calibri" w:hAnsi="Calibri"/>
          <w:b/>
          <w:sz w:val="24"/>
          <w:szCs w:val="24"/>
          <w:u w:val="single"/>
        </w:rPr>
        <w:t>ESSENCE</w:t>
      </w:r>
      <w:r w:rsidR="00771816">
        <w:rPr>
          <w:rFonts w:ascii="Calibri" w:hAnsi="Calibri"/>
          <w:b/>
          <w:sz w:val="24"/>
          <w:szCs w:val="24"/>
        </w:rPr>
        <w:t xml:space="preserve"> </w:t>
      </w:r>
      <w:r>
        <w:rPr>
          <w:rFonts w:ascii="Calibri" w:hAnsi="Calibri"/>
          <w:sz w:val="24"/>
          <w:szCs w:val="24"/>
        </w:rPr>
        <w:t xml:space="preserve">means the </w:t>
      </w:r>
      <w:r>
        <w:rPr>
          <w:rFonts w:ascii="Calibri" w:hAnsi="Calibri"/>
          <w:snapToGrid w:val="0"/>
          <w:sz w:val="24"/>
          <w:szCs w:val="24"/>
        </w:rPr>
        <w:t xml:space="preserve">CDC National </w:t>
      </w:r>
      <w:r w:rsidR="00751238">
        <w:rPr>
          <w:rFonts w:ascii="Calibri" w:hAnsi="Calibri"/>
          <w:snapToGrid w:val="0"/>
          <w:sz w:val="24"/>
          <w:szCs w:val="24"/>
        </w:rPr>
        <w:t>Syndromic</w:t>
      </w:r>
      <w:r>
        <w:rPr>
          <w:rFonts w:ascii="Calibri" w:hAnsi="Calibri"/>
          <w:snapToGrid w:val="0"/>
          <w:sz w:val="24"/>
          <w:szCs w:val="24"/>
        </w:rPr>
        <w:t xml:space="preserve"> Surveillance Program (NSSP) Electronic Surveillance System for the Early Notification of Community-based Epidemics (ESSENCE) platform. ESSENCE is a CDC-hosted platform which authorized users access through a web browser interface.</w:t>
      </w:r>
      <w:r w:rsidR="00C62EB5">
        <w:rPr>
          <w:rFonts w:ascii="Calibri" w:hAnsi="Calibri"/>
          <w:snapToGrid w:val="0"/>
          <w:sz w:val="24"/>
          <w:szCs w:val="24"/>
        </w:rPr>
        <w:t xml:space="preserve"> ESSENCE contains </w:t>
      </w:r>
      <w:r w:rsidR="000857C2">
        <w:rPr>
          <w:rFonts w:ascii="Calibri" w:hAnsi="Calibri"/>
          <w:snapToGrid w:val="0"/>
          <w:sz w:val="24"/>
          <w:szCs w:val="24"/>
        </w:rPr>
        <w:t>syndromic surveillance data</w:t>
      </w:r>
      <w:r w:rsidR="00771816">
        <w:rPr>
          <w:rFonts w:ascii="Calibri" w:hAnsi="Calibri"/>
          <w:snapToGrid w:val="0"/>
          <w:sz w:val="24"/>
          <w:szCs w:val="24"/>
        </w:rPr>
        <w:t xml:space="preserve"> from Washington and other participating states</w:t>
      </w:r>
      <w:r w:rsidR="000857C2">
        <w:rPr>
          <w:rFonts w:ascii="Calibri" w:hAnsi="Calibri"/>
          <w:snapToGrid w:val="0"/>
          <w:sz w:val="24"/>
          <w:szCs w:val="24"/>
        </w:rPr>
        <w:t>, and includes analytical tools with which authorized users may interact with the data.</w:t>
      </w:r>
    </w:p>
    <w:p w14:paraId="7D41564C" w14:textId="77777777" w:rsidR="00815795" w:rsidRPr="00FD432C" w:rsidRDefault="00815795" w:rsidP="00C64AA0">
      <w:pPr>
        <w:suppressAutoHyphens/>
        <w:rPr>
          <w:rFonts w:ascii="Calibri" w:hAnsi="Calibri"/>
          <w:sz w:val="24"/>
          <w:szCs w:val="24"/>
        </w:rPr>
      </w:pPr>
    </w:p>
    <w:p w14:paraId="764E073A" w14:textId="439EBE89" w:rsidR="00815795" w:rsidRPr="00326143" w:rsidRDefault="00815795">
      <w:pPr>
        <w:rPr>
          <w:rFonts w:ascii="Calibri" w:hAnsi="Calibri"/>
          <w:sz w:val="24"/>
          <w:szCs w:val="24"/>
        </w:rPr>
      </w:pPr>
      <w:r w:rsidRPr="00326143">
        <w:rPr>
          <w:rFonts w:ascii="Calibri" w:hAnsi="Calibri"/>
          <w:b/>
          <w:sz w:val="24"/>
          <w:szCs w:val="24"/>
          <w:u w:val="single"/>
        </w:rPr>
        <w:t xml:space="preserve">Health care information </w:t>
      </w:r>
      <w:r w:rsidRPr="00326143">
        <w:rPr>
          <w:rFonts w:ascii="Calibri" w:hAnsi="Calibri"/>
          <w:sz w:val="24"/>
          <w:szCs w:val="24"/>
        </w:rPr>
        <w:t xml:space="preserve"> means any information, whether oral or recorded in any form or medium, </w:t>
      </w:r>
      <w:r w:rsidR="00771816">
        <w:rPr>
          <w:rFonts w:ascii="Calibri" w:hAnsi="Calibri"/>
          <w:sz w:val="24"/>
          <w:szCs w:val="24"/>
        </w:rPr>
        <w:t>which</w:t>
      </w:r>
      <w:r w:rsidR="00771816" w:rsidRPr="00326143">
        <w:rPr>
          <w:rFonts w:ascii="Calibri" w:hAnsi="Calibri"/>
          <w:sz w:val="24"/>
          <w:szCs w:val="24"/>
        </w:rPr>
        <w:t xml:space="preserve"> </w:t>
      </w:r>
      <w:r w:rsidRPr="00326143">
        <w:rPr>
          <w:rFonts w:ascii="Calibri" w:hAnsi="Calibri"/>
          <w:sz w:val="24"/>
          <w:szCs w:val="24"/>
        </w:rPr>
        <w:t>identifies or can readily be associated with the identity of a patient and directly relates to the patient's health care….” RCW 70.02.010(7)</w:t>
      </w:r>
    </w:p>
    <w:p w14:paraId="2A78305C" w14:textId="77777777" w:rsidR="00815795" w:rsidRPr="00326143" w:rsidRDefault="00815795">
      <w:pPr>
        <w:rPr>
          <w:rFonts w:ascii="Calibri" w:hAnsi="Calibri"/>
          <w:sz w:val="24"/>
          <w:szCs w:val="24"/>
        </w:rPr>
      </w:pPr>
    </w:p>
    <w:p w14:paraId="5FE40FAA" w14:textId="5525C45F" w:rsidR="00815795" w:rsidRPr="00326143" w:rsidRDefault="00815795">
      <w:pPr>
        <w:rPr>
          <w:rFonts w:ascii="Calibri" w:hAnsi="Calibri"/>
          <w:sz w:val="24"/>
          <w:szCs w:val="24"/>
        </w:rPr>
      </w:pPr>
      <w:r w:rsidRPr="00326143">
        <w:rPr>
          <w:rFonts w:ascii="Calibri" w:hAnsi="Calibri"/>
          <w:b/>
          <w:sz w:val="24"/>
          <w:szCs w:val="24"/>
          <w:u w:val="single"/>
        </w:rPr>
        <w:t>Health information</w:t>
      </w:r>
      <w:r w:rsidRPr="00326143">
        <w:rPr>
          <w:rFonts w:ascii="Calibri" w:hAnsi="Calibri"/>
          <w:sz w:val="24"/>
          <w:szCs w:val="24"/>
        </w:rPr>
        <w:t xml:space="preserve">  is any information that pertains to health behaviors, human exposure to environmental contaminants, health status, and health care. Health information includes health care information as defined by RCW 70.02.010 and health related data as defined in RCW 43.70.050.</w:t>
      </w:r>
    </w:p>
    <w:p w14:paraId="4B39C938" w14:textId="77777777" w:rsidR="00815795" w:rsidRPr="00326143" w:rsidRDefault="00815795">
      <w:pPr>
        <w:rPr>
          <w:rFonts w:ascii="Calibri" w:hAnsi="Calibri"/>
          <w:sz w:val="24"/>
          <w:szCs w:val="24"/>
        </w:rPr>
      </w:pPr>
    </w:p>
    <w:p w14:paraId="02E948BB" w14:textId="0A1BAA63" w:rsidR="00815795" w:rsidRPr="00326143" w:rsidRDefault="00815795">
      <w:pPr>
        <w:rPr>
          <w:rFonts w:ascii="Calibri" w:hAnsi="Calibri"/>
          <w:sz w:val="24"/>
          <w:szCs w:val="24"/>
        </w:rPr>
      </w:pPr>
      <w:r w:rsidRPr="00326143">
        <w:rPr>
          <w:rFonts w:ascii="Calibri" w:hAnsi="Calibri"/>
          <w:b/>
          <w:sz w:val="24"/>
          <w:szCs w:val="24"/>
          <w:u w:val="single"/>
        </w:rPr>
        <w:t>Health Information Exchange (HIE)</w:t>
      </w:r>
      <w:r w:rsidRPr="00326143">
        <w:rPr>
          <w:rFonts w:ascii="Calibri" w:hAnsi="Calibri"/>
          <w:sz w:val="24"/>
          <w:szCs w:val="24"/>
        </w:rPr>
        <w:t xml:space="preserve">  means the statewide hub </w:t>
      </w:r>
      <w:r w:rsidR="00771816">
        <w:rPr>
          <w:rFonts w:ascii="Calibri" w:hAnsi="Calibri"/>
          <w:sz w:val="24"/>
          <w:szCs w:val="24"/>
        </w:rPr>
        <w:t>which</w:t>
      </w:r>
      <w:r w:rsidR="00771816" w:rsidRPr="00326143">
        <w:rPr>
          <w:rFonts w:ascii="Calibri" w:hAnsi="Calibri"/>
          <w:sz w:val="24"/>
          <w:szCs w:val="24"/>
        </w:rPr>
        <w:t xml:space="preserve"> </w:t>
      </w:r>
      <w:r w:rsidRPr="00326143">
        <w:rPr>
          <w:rFonts w:ascii="Calibri" w:hAnsi="Calibri"/>
          <w:sz w:val="24"/>
          <w:szCs w:val="24"/>
        </w:rPr>
        <w:t>provides technical services to support the secure exchange of health information between HIE participants.</w:t>
      </w:r>
    </w:p>
    <w:p w14:paraId="4A97EA2D" w14:textId="77777777" w:rsidR="00815795" w:rsidRPr="00326143" w:rsidRDefault="00815795">
      <w:pPr>
        <w:pStyle w:val="NormalWeb"/>
        <w:rPr>
          <w:rFonts w:ascii="Calibri" w:hAnsi="Calibri"/>
          <w:lang w:val="en"/>
        </w:rPr>
      </w:pPr>
      <w:r w:rsidRPr="00326143">
        <w:rPr>
          <w:rFonts w:ascii="Calibri" w:hAnsi="Calibri"/>
          <w:b/>
          <w:u w:val="single"/>
        </w:rPr>
        <w:t>Human research review</w:t>
      </w:r>
      <w:r w:rsidRPr="00326143">
        <w:rPr>
          <w:rFonts w:ascii="Calibri" w:hAnsi="Calibri"/>
          <w:b/>
        </w:rPr>
        <w:t xml:space="preserve">  </w:t>
      </w:r>
      <w:r w:rsidRPr="00326143">
        <w:rPr>
          <w:rFonts w:ascii="Calibri" w:hAnsi="Calibri"/>
          <w:lang w:val="en"/>
        </w:rPr>
        <w:t xml:space="preserve">is the process used by institutions that conduct human subject research to ensure that: </w:t>
      </w:r>
    </w:p>
    <w:p w14:paraId="40FF9BB0" w14:textId="77777777" w:rsidR="00815795" w:rsidRPr="00326143" w:rsidRDefault="00815795" w:rsidP="00F24480">
      <w:pPr>
        <w:numPr>
          <w:ilvl w:val="0"/>
          <w:numId w:val="21"/>
        </w:numPr>
        <w:spacing w:before="100" w:beforeAutospacing="1" w:after="100" w:afterAutospacing="1"/>
        <w:rPr>
          <w:rFonts w:ascii="Calibri" w:hAnsi="Calibri"/>
          <w:sz w:val="24"/>
          <w:szCs w:val="24"/>
          <w:lang w:val="en"/>
        </w:rPr>
      </w:pPr>
      <w:r w:rsidRPr="00326143">
        <w:rPr>
          <w:rFonts w:ascii="Calibri" w:hAnsi="Calibri"/>
          <w:sz w:val="24"/>
          <w:szCs w:val="24"/>
          <w:lang w:val="en"/>
        </w:rPr>
        <w:t xml:space="preserve">the rights and welfare of human subjects are adequately protected; </w:t>
      </w:r>
    </w:p>
    <w:p w14:paraId="29048987" w14:textId="77777777" w:rsidR="00815795" w:rsidRPr="00326143" w:rsidRDefault="00815795" w:rsidP="00F24480">
      <w:pPr>
        <w:numPr>
          <w:ilvl w:val="0"/>
          <w:numId w:val="21"/>
        </w:numPr>
        <w:spacing w:before="100" w:beforeAutospacing="1" w:after="100" w:afterAutospacing="1"/>
        <w:rPr>
          <w:rFonts w:ascii="Calibri" w:hAnsi="Calibri"/>
          <w:sz w:val="24"/>
          <w:szCs w:val="24"/>
          <w:lang w:val="en"/>
        </w:rPr>
      </w:pPr>
      <w:r w:rsidRPr="00326143">
        <w:rPr>
          <w:rFonts w:ascii="Calibri" w:hAnsi="Calibri"/>
          <w:sz w:val="24"/>
          <w:szCs w:val="24"/>
          <w:lang w:val="en"/>
        </w:rPr>
        <w:t xml:space="preserve">the risks to human subjects are minimized, are not unreasonable, and are outweighed by the potential benefits to them or by the knowledge gained; and </w:t>
      </w:r>
    </w:p>
    <w:p w14:paraId="2E1CCAAC" w14:textId="77777777" w:rsidR="00815795" w:rsidRPr="00326143" w:rsidRDefault="00815795" w:rsidP="00F24480">
      <w:pPr>
        <w:numPr>
          <w:ilvl w:val="0"/>
          <w:numId w:val="21"/>
        </w:numPr>
        <w:spacing w:before="100" w:beforeAutospacing="1" w:after="100" w:afterAutospacing="1"/>
        <w:rPr>
          <w:rFonts w:ascii="Calibri" w:hAnsi="Calibri"/>
          <w:sz w:val="24"/>
          <w:szCs w:val="24"/>
          <w:lang w:val="en"/>
        </w:rPr>
      </w:pPr>
      <w:r w:rsidRPr="00326143">
        <w:rPr>
          <w:rFonts w:ascii="Calibri" w:hAnsi="Calibri"/>
          <w:sz w:val="24"/>
          <w:szCs w:val="24"/>
          <w:lang w:val="en"/>
        </w:rPr>
        <w:t xml:space="preserve">the proposed study design and methods are adequate and appropriate in light of the stated research objectives. </w:t>
      </w:r>
    </w:p>
    <w:p w14:paraId="2197FF07" w14:textId="144CFBCD" w:rsidR="00815795" w:rsidRPr="00326143" w:rsidRDefault="00815795">
      <w:pPr>
        <w:rPr>
          <w:rFonts w:ascii="Calibri" w:hAnsi="Calibri"/>
          <w:b/>
          <w:sz w:val="24"/>
          <w:szCs w:val="24"/>
          <w:u w:val="single"/>
        </w:rPr>
      </w:pPr>
      <w:r w:rsidRPr="00326143">
        <w:rPr>
          <w:rFonts w:ascii="Calibri" w:hAnsi="Calibri"/>
          <w:sz w:val="24"/>
          <w:szCs w:val="24"/>
          <w:lang w:val="en"/>
        </w:rPr>
        <w:t xml:space="preserve">Research </w:t>
      </w:r>
      <w:r w:rsidR="00771816">
        <w:rPr>
          <w:rFonts w:ascii="Calibri" w:hAnsi="Calibri"/>
          <w:sz w:val="24"/>
          <w:szCs w:val="24"/>
          <w:lang w:val="en"/>
        </w:rPr>
        <w:t>which</w:t>
      </w:r>
      <w:r w:rsidR="00771816" w:rsidRPr="00326143">
        <w:rPr>
          <w:rFonts w:ascii="Calibri" w:hAnsi="Calibri"/>
          <w:sz w:val="24"/>
          <w:szCs w:val="24"/>
          <w:lang w:val="en"/>
        </w:rPr>
        <w:t xml:space="preserve"> </w:t>
      </w:r>
      <w:r w:rsidRPr="00326143">
        <w:rPr>
          <w:rFonts w:ascii="Calibri" w:hAnsi="Calibri"/>
          <w:sz w:val="24"/>
          <w:szCs w:val="24"/>
          <w:lang w:val="en"/>
        </w:rPr>
        <w:t>involves human subjects or their identifiable personal records should be reviewed and approved by an institutional review board (IRB) per requirements in federal and state laws and regulations and state agency policies.</w:t>
      </w:r>
      <w:r w:rsidRPr="00326143">
        <w:rPr>
          <w:rFonts w:ascii="Calibri" w:hAnsi="Calibri"/>
          <w:b/>
          <w:sz w:val="24"/>
          <w:szCs w:val="24"/>
          <w:u w:val="single"/>
        </w:rPr>
        <w:t xml:space="preserve"> </w:t>
      </w:r>
    </w:p>
    <w:p w14:paraId="75810146" w14:textId="77777777" w:rsidR="00BC5359" w:rsidRPr="00FD432C" w:rsidRDefault="00075EB1" w:rsidP="00C64AA0">
      <w:pPr>
        <w:pStyle w:val="NormalWeb"/>
        <w:rPr>
          <w:rFonts w:ascii="Calibri" w:hAnsi="Calibri"/>
        </w:rPr>
      </w:pPr>
      <w:r>
        <w:rPr>
          <w:rFonts w:ascii="Calibri" w:hAnsi="Calibri"/>
          <w:b/>
          <w:u w:val="single"/>
        </w:rPr>
        <w:t>Huma</w:t>
      </w:r>
      <w:r w:rsidR="00F6240B">
        <w:rPr>
          <w:rFonts w:ascii="Calibri" w:hAnsi="Calibri"/>
          <w:b/>
          <w:u w:val="single"/>
        </w:rPr>
        <w:t>n subjects r</w:t>
      </w:r>
      <w:r>
        <w:rPr>
          <w:rFonts w:ascii="Calibri" w:hAnsi="Calibri"/>
          <w:b/>
          <w:u w:val="single"/>
        </w:rPr>
        <w:t>esearch</w:t>
      </w:r>
      <w:r w:rsidR="00F6240B">
        <w:rPr>
          <w:rFonts w:ascii="Calibri" w:hAnsi="Calibri"/>
          <w:b/>
        </w:rPr>
        <w:t>;</w:t>
      </w:r>
      <w:r>
        <w:rPr>
          <w:rFonts w:ascii="Calibri" w:hAnsi="Calibri"/>
          <w:b/>
        </w:rPr>
        <w:t xml:space="preserve"> </w:t>
      </w:r>
      <w:r w:rsidR="00F6240B">
        <w:rPr>
          <w:rFonts w:ascii="Calibri" w:hAnsi="Calibri"/>
          <w:b/>
          <w:u w:val="single"/>
        </w:rPr>
        <w:t>h</w:t>
      </w:r>
      <w:r w:rsidR="00BC5359" w:rsidRPr="00FD432C">
        <w:rPr>
          <w:rFonts w:ascii="Calibri" w:hAnsi="Calibri"/>
          <w:b/>
          <w:u w:val="single"/>
        </w:rPr>
        <w:t>uman subject</w:t>
      </w:r>
      <w:r w:rsidR="00545E3A">
        <w:rPr>
          <w:rFonts w:ascii="Calibri" w:hAnsi="Calibri"/>
        </w:rPr>
        <w:t xml:space="preserve"> </w:t>
      </w:r>
      <w:r w:rsidR="00BC5359" w:rsidRPr="00FD432C">
        <w:rPr>
          <w:rFonts w:ascii="Calibri" w:hAnsi="Calibri"/>
        </w:rPr>
        <w:t>means a living individual about whom an investigator (whether professional or student) conducting research obtains (1) data through intervention or interaction with the individual, or (2) identifiable private information.</w:t>
      </w:r>
    </w:p>
    <w:p w14:paraId="711ABEFB" w14:textId="77777777" w:rsidR="00BC5359" w:rsidRDefault="00075EB1" w:rsidP="00C64AA0">
      <w:pPr>
        <w:rPr>
          <w:rFonts w:ascii="Calibri" w:hAnsi="Calibri"/>
          <w:sz w:val="24"/>
          <w:szCs w:val="24"/>
        </w:rPr>
      </w:pPr>
      <w:r>
        <w:rPr>
          <w:rFonts w:ascii="Calibri" w:hAnsi="Calibri"/>
          <w:b/>
          <w:sz w:val="24"/>
          <w:szCs w:val="24"/>
          <w:u w:val="single"/>
        </w:rPr>
        <w:t>Identifiable data or records</w:t>
      </w:r>
      <w:r w:rsidR="00BC5359" w:rsidRPr="00FD432C">
        <w:rPr>
          <w:rFonts w:ascii="Calibri" w:hAnsi="Calibri" w:cs="Lucida Sans Unicode"/>
          <w:i/>
          <w:iCs/>
          <w:color w:val="262A2D"/>
          <w:sz w:val="18"/>
          <w:szCs w:val="18"/>
        </w:rPr>
        <w:t xml:space="preserve"> </w:t>
      </w:r>
      <w:r>
        <w:rPr>
          <w:rFonts w:ascii="Calibri" w:hAnsi="Calibri" w:cs="Lucida Sans Unicode"/>
          <w:i/>
          <w:iCs/>
          <w:color w:val="262A2D"/>
          <w:sz w:val="18"/>
          <w:szCs w:val="18"/>
        </w:rPr>
        <w:t xml:space="preserve"> </w:t>
      </w:r>
      <w:r w:rsidR="00BC5359" w:rsidRPr="00FD432C">
        <w:rPr>
          <w:rFonts w:ascii="Calibri" w:hAnsi="Calibri"/>
          <w:sz w:val="24"/>
          <w:szCs w:val="24"/>
        </w:rPr>
        <w:t>contains information that reveals or can likely ass</w:t>
      </w:r>
      <w:r w:rsidR="003A18E2">
        <w:rPr>
          <w:rFonts w:ascii="Calibri" w:hAnsi="Calibri"/>
          <w:sz w:val="24"/>
          <w:szCs w:val="24"/>
        </w:rPr>
        <w:t xml:space="preserve">ociate </w:t>
      </w:r>
      <w:r w:rsidR="00BC5359" w:rsidRPr="00FD432C">
        <w:rPr>
          <w:rFonts w:ascii="Calibri" w:hAnsi="Calibri"/>
          <w:sz w:val="24"/>
          <w:szCs w:val="24"/>
        </w:rPr>
        <w:t>the identity of the person or persons to whom the data or records pertain. Research data or records with direct identifiers removed, but which retain indirect identifiers, are still considered identifiable.</w:t>
      </w:r>
    </w:p>
    <w:p w14:paraId="3C0BBB37" w14:textId="77777777" w:rsidR="00815795" w:rsidRDefault="00815795" w:rsidP="00C64AA0">
      <w:pPr>
        <w:rPr>
          <w:rFonts w:ascii="Calibri" w:hAnsi="Calibri"/>
          <w:sz w:val="24"/>
          <w:szCs w:val="24"/>
        </w:rPr>
      </w:pPr>
    </w:p>
    <w:p w14:paraId="2919F55D" w14:textId="564E2602" w:rsidR="00815795" w:rsidRPr="00FD432C" w:rsidRDefault="00815795" w:rsidP="00C64AA0">
      <w:pPr>
        <w:rPr>
          <w:rFonts w:ascii="Calibri" w:hAnsi="Calibri"/>
          <w:sz w:val="24"/>
          <w:szCs w:val="24"/>
        </w:rPr>
      </w:pPr>
      <w:r w:rsidRPr="00326143">
        <w:rPr>
          <w:rFonts w:ascii="Calibri" w:hAnsi="Calibri"/>
          <w:b/>
          <w:sz w:val="24"/>
          <w:szCs w:val="24"/>
          <w:u w:val="single"/>
        </w:rPr>
        <w:lastRenderedPageBreak/>
        <w:t>Indirect identifiers</w:t>
      </w:r>
      <w:r w:rsidRPr="00326143">
        <w:rPr>
          <w:rFonts w:ascii="Calibri" w:hAnsi="Calibri" w:cs="Lucida Sans Unicode"/>
          <w:sz w:val="18"/>
          <w:szCs w:val="18"/>
        </w:rPr>
        <w:t xml:space="preserve">  </w:t>
      </w:r>
      <w:r w:rsidRPr="00326143">
        <w:rPr>
          <w:rFonts w:ascii="Calibri" w:hAnsi="Calibri" w:cs="Lucida Sans Unicode"/>
          <w:sz w:val="24"/>
          <w:szCs w:val="24"/>
        </w:rPr>
        <w:t>are</w:t>
      </w:r>
      <w:r w:rsidRPr="00326143">
        <w:rPr>
          <w:rFonts w:ascii="Calibri" w:hAnsi="Calibri" w:cs="Lucida Sans Unicode"/>
          <w:sz w:val="18"/>
          <w:szCs w:val="18"/>
        </w:rPr>
        <w:t xml:space="preserve"> </w:t>
      </w:r>
      <w:r w:rsidRPr="00326143">
        <w:rPr>
          <w:rFonts w:ascii="Calibri" w:hAnsi="Calibri"/>
          <w:sz w:val="24"/>
          <w:szCs w:val="24"/>
        </w:rPr>
        <w:t xml:space="preserve">indirect identifiers in research data or records that include all geographic identifiers smaller than a state, including street address, city, county, precinct, Zip </w:t>
      </w:r>
      <w:r w:rsidR="00771816">
        <w:rPr>
          <w:rFonts w:ascii="Calibri" w:hAnsi="Calibri"/>
          <w:sz w:val="24"/>
          <w:szCs w:val="24"/>
        </w:rPr>
        <w:t>C</w:t>
      </w:r>
      <w:r w:rsidRPr="00326143">
        <w:rPr>
          <w:rFonts w:ascii="Calibri" w:hAnsi="Calibri"/>
          <w:sz w:val="24"/>
          <w:szCs w:val="24"/>
        </w:rPr>
        <w:t>ode, and their equivalent postal codes, except for the initial three digits of a ZIP code; all elements of dates (except year) for dates directly related to an individual, including birth date, admission date, discharge date, date of death; and all ages over 89 and all elements of dates (including year) indicative of such age, except that such age and elements may be aggregated into a single category of age 90 or older.</w:t>
      </w:r>
    </w:p>
    <w:p w14:paraId="2A1D9A65" w14:textId="77777777" w:rsidR="00CF5051" w:rsidRPr="00FD432C" w:rsidRDefault="00CF5051" w:rsidP="00C64AA0">
      <w:pPr>
        <w:rPr>
          <w:rFonts w:ascii="Calibri" w:hAnsi="Calibri"/>
          <w:sz w:val="24"/>
          <w:szCs w:val="24"/>
        </w:rPr>
      </w:pPr>
    </w:p>
    <w:p w14:paraId="4CB8EE3B" w14:textId="1F54EF81" w:rsidR="00515873" w:rsidRPr="00FD432C" w:rsidRDefault="00F6240B" w:rsidP="00C64AA0">
      <w:pPr>
        <w:rPr>
          <w:rFonts w:ascii="Calibri" w:hAnsi="Calibri"/>
          <w:sz w:val="24"/>
          <w:szCs w:val="24"/>
        </w:rPr>
      </w:pPr>
      <w:r>
        <w:rPr>
          <w:rFonts w:ascii="Calibri" w:hAnsi="Calibri"/>
          <w:b/>
          <w:sz w:val="24"/>
          <w:szCs w:val="24"/>
          <w:u w:val="single"/>
        </w:rPr>
        <w:t>Limited d</w:t>
      </w:r>
      <w:r w:rsidR="00515873" w:rsidRPr="00FD432C">
        <w:rPr>
          <w:rFonts w:ascii="Calibri" w:hAnsi="Calibri"/>
          <w:b/>
          <w:sz w:val="24"/>
          <w:szCs w:val="24"/>
          <w:u w:val="single"/>
        </w:rPr>
        <w:t>ataset</w:t>
      </w:r>
      <w:r w:rsidR="00545E3A">
        <w:rPr>
          <w:rFonts w:ascii="Calibri" w:hAnsi="Calibri"/>
          <w:sz w:val="24"/>
          <w:szCs w:val="24"/>
        </w:rPr>
        <w:t xml:space="preserve"> </w:t>
      </w:r>
      <w:r w:rsidR="00515873" w:rsidRPr="00FD432C">
        <w:rPr>
          <w:rFonts w:ascii="Calibri" w:hAnsi="Calibri"/>
          <w:sz w:val="24"/>
          <w:szCs w:val="24"/>
        </w:rPr>
        <w:t>means a data file</w:t>
      </w:r>
      <w:r w:rsidR="00771816">
        <w:rPr>
          <w:rFonts w:ascii="Calibri" w:hAnsi="Calibri"/>
          <w:sz w:val="24"/>
          <w:szCs w:val="24"/>
        </w:rPr>
        <w:t xml:space="preserve"> </w:t>
      </w:r>
      <w:r w:rsidR="00515873" w:rsidRPr="00FD432C">
        <w:rPr>
          <w:rFonts w:ascii="Calibri" w:hAnsi="Calibri"/>
          <w:sz w:val="24"/>
          <w:szCs w:val="24"/>
        </w:rPr>
        <w:t>that includes potentially identifiable information. A limited dataset does not contain direct identifiers.</w:t>
      </w:r>
    </w:p>
    <w:p w14:paraId="6D982998" w14:textId="77777777" w:rsidR="009F001E" w:rsidRDefault="009F001E" w:rsidP="00C64AA0">
      <w:pPr>
        <w:rPr>
          <w:rFonts w:ascii="Calibri" w:hAnsi="Calibri"/>
          <w:b/>
          <w:sz w:val="24"/>
          <w:szCs w:val="24"/>
          <w:u w:val="single"/>
        </w:rPr>
      </w:pPr>
    </w:p>
    <w:p w14:paraId="01809619" w14:textId="2E0913DE" w:rsidR="00515873" w:rsidRPr="00FD432C" w:rsidRDefault="00F6240B" w:rsidP="00C64AA0">
      <w:pPr>
        <w:rPr>
          <w:rFonts w:ascii="Calibri" w:hAnsi="Calibri"/>
          <w:sz w:val="24"/>
          <w:szCs w:val="24"/>
        </w:rPr>
      </w:pPr>
      <w:r>
        <w:rPr>
          <w:rFonts w:ascii="Calibri" w:hAnsi="Calibri"/>
          <w:b/>
          <w:sz w:val="24"/>
          <w:szCs w:val="24"/>
          <w:u w:val="single"/>
        </w:rPr>
        <w:t>Potentially identifiable i</w:t>
      </w:r>
      <w:r w:rsidR="00515873" w:rsidRPr="00FD432C">
        <w:rPr>
          <w:rFonts w:ascii="Calibri" w:hAnsi="Calibri"/>
          <w:b/>
          <w:sz w:val="24"/>
          <w:szCs w:val="24"/>
          <w:u w:val="single"/>
        </w:rPr>
        <w:t>nformation</w:t>
      </w:r>
      <w:r w:rsidR="00075EB1">
        <w:rPr>
          <w:rFonts w:ascii="Calibri" w:hAnsi="Calibri"/>
          <w:sz w:val="24"/>
          <w:szCs w:val="24"/>
        </w:rPr>
        <w:t xml:space="preserve"> </w:t>
      </w:r>
      <w:r w:rsidR="00515873" w:rsidRPr="00FD432C">
        <w:rPr>
          <w:rFonts w:ascii="Calibri" w:hAnsi="Calibri"/>
          <w:sz w:val="24"/>
          <w:szCs w:val="24"/>
        </w:rPr>
        <w:t>means information that includes indirect identifiers which may permit linking an individual to that person’s health care information. Examples of potentially identifiable information include:</w:t>
      </w:r>
    </w:p>
    <w:p w14:paraId="3D0AE385" w14:textId="77777777" w:rsidR="00515873" w:rsidRPr="00FD432C" w:rsidRDefault="00075EB1" w:rsidP="00F24480">
      <w:pPr>
        <w:numPr>
          <w:ilvl w:val="1"/>
          <w:numId w:val="15"/>
        </w:numPr>
        <w:rPr>
          <w:rFonts w:ascii="Calibri" w:hAnsi="Calibri"/>
          <w:sz w:val="24"/>
          <w:szCs w:val="24"/>
        </w:rPr>
      </w:pPr>
      <w:r>
        <w:rPr>
          <w:rFonts w:ascii="Calibri" w:hAnsi="Calibri"/>
          <w:sz w:val="24"/>
          <w:szCs w:val="24"/>
        </w:rPr>
        <w:t>birth dates;</w:t>
      </w:r>
      <w:r w:rsidR="00515873" w:rsidRPr="00FD432C">
        <w:rPr>
          <w:rFonts w:ascii="Calibri" w:hAnsi="Calibri"/>
          <w:sz w:val="24"/>
          <w:szCs w:val="24"/>
        </w:rPr>
        <w:t xml:space="preserve"> </w:t>
      </w:r>
    </w:p>
    <w:p w14:paraId="65C7461F" w14:textId="77777777" w:rsidR="00515873" w:rsidRPr="00FD432C" w:rsidRDefault="00515873" w:rsidP="00F24480">
      <w:pPr>
        <w:numPr>
          <w:ilvl w:val="1"/>
          <w:numId w:val="15"/>
        </w:numPr>
        <w:rPr>
          <w:rFonts w:ascii="Calibri" w:hAnsi="Calibri"/>
          <w:sz w:val="24"/>
          <w:szCs w:val="24"/>
        </w:rPr>
      </w:pPr>
      <w:r w:rsidRPr="00FD432C">
        <w:rPr>
          <w:rFonts w:ascii="Calibri" w:hAnsi="Calibri"/>
          <w:sz w:val="24"/>
          <w:szCs w:val="24"/>
        </w:rPr>
        <w:t>admission</w:t>
      </w:r>
      <w:r w:rsidR="00075EB1">
        <w:rPr>
          <w:rFonts w:ascii="Calibri" w:hAnsi="Calibri"/>
          <w:sz w:val="24"/>
          <w:szCs w:val="24"/>
        </w:rPr>
        <w:t>, treatment or diagnosis dates;</w:t>
      </w:r>
    </w:p>
    <w:p w14:paraId="28DA12A4" w14:textId="77777777" w:rsidR="00515873" w:rsidRPr="00FD432C" w:rsidRDefault="00515873" w:rsidP="00F24480">
      <w:pPr>
        <w:numPr>
          <w:ilvl w:val="1"/>
          <w:numId w:val="15"/>
        </w:numPr>
        <w:rPr>
          <w:rFonts w:ascii="Calibri" w:hAnsi="Calibri"/>
          <w:sz w:val="24"/>
          <w:szCs w:val="24"/>
        </w:rPr>
      </w:pPr>
      <w:r w:rsidRPr="00FD432C">
        <w:rPr>
          <w:rFonts w:ascii="Calibri" w:hAnsi="Calibri"/>
          <w:sz w:val="24"/>
          <w:szCs w:val="24"/>
        </w:rPr>
        <w:t>healthcare facility codes</w:t>
      </w:r>
      <w:r w:rsidR="00075EB1">
        <w:rPr>
          <w:rFonts w:ascii="Calibri" w:hAnsi="Calibri"/>
          <w:sz w:val="24"/>
          <w:szCs w:val="24"/>
        </w:rPr>
        <w:t>;</w:t>
      </w:r>
    </w:p>
    <w:p w14:paraId="5109EF53" w14:textId="77777777" w:rsidR="00515873" w:rsidRDefault="00515873" w:rsidP="00F24480">
      <w:pPr>
        <w:numPr>
          <w:ilvl w:val="1"/>
          <w:numId w:val="15"/>
        </w:numPr>
        <w:rPr>
          <w:rFonts w:ascii="Calibri" w:hAnsi="Calibri"/>
          <w:sz w:val="24"/>
          <w:szCs w:val="24"/>
        </w:rPr>
      </w:pPr>
      <w:r w:rsidRPr="00FD432C">
        <w:rPr>
          <w:rFonts w:ascii="Calibri" w:hAnsi="Calibri"/>
          <w:sz w:val="24"/>
          <w:szCs w:val="24"/>
        </w:rPr>
        <w:t>other data elements that may identify an individual.  These vary depending on factors such as the geographical location and the rarity of a person’s health condition, age</w:t>
      </w:r>
      <w:r w:rsidR="00075EB1">
        <w:rPr>
          <w:rFonts w:ascii="Calibri" w:hAnsi="Calibri"/>
          <w:sz w:val="24"/>
          <w:szCs w:val="24"/>
        </w:rPr>
        <w:t>,</w:t>
      </w:r>
      <w:r w:rsidRPr="00FD432C">
        <w:rPr>
          <w:rFonts w:ascii="Calibri" w:hAnsi="Calibri"/>
          <w:sz w:val="24"/>
          <w:szCs w:val="24"/>
        </w:rPr>
        <w:t xml:space="preserve"> or other characteristic.</w:t>
      </w:r>
    </w:p>
    <w:p w14:paraId="3052C831" w14:textId="77777777" w:rsidR="001E6B4C" w:rsidRDefault="001E6B4C" w:rsidP="001E6B4C">
      <w:pPr>
        <w:rPr>
          <w:rFonts w:ascii="Calibri" w:hAnsi="Calibri"/>
          <w:b/>
          <w:sz w:val="24"/>
          <w:szCs w:val="24"/>
          <w:u w:val="single"/>
        </w:rPr>
      </w:pPr>
    </w:p>
    <w:p w14:paraId="01BBE538" w14:textId="13A946DD" w:rsidR="001E6B4C" w:rsidRPr="001E6B4C" w:rsidRDefault="001E6B4C" w:rsidP="001E6B4C">
      <w:pPr>
        <w:rPr>
          <w:rFonts w:ascii="Calibri" w:hAnsi="Calibri"/>
          <w:sz w:val="24"/>
          <w:szCs w:val="24"/>
        </w:rPr>
      </w:pPr>
      <w:r>
        <w:rPr>
          <w:rFonts w:ascii="Calibri" w:hAnsi="Calibri"/>
          <w:b/>
          <w:sz w:val="24"/>
          <w:szCs w:val="24"/>
          <w:u w:val="single"/>
        </w:rPr>
        <w:t>Publishing</w:t>
      </w:r>
      <w:r>
        <w:rPr>
          <w:rFonts w:ascii="Calibri" w:hAnsi="Calibri"/>
          <w:sz w:val="24"/>
          <w:szCs w:val="24"/>
        </w:rPr>
        <w:t xml:space="preserve"> means to release or make information available to the public.</w:t>
      </w:r>
    </w:p>
    <w:p w14:paraId="052F2384" w14:textId="77777777" w:rsidR="00515873" w:rsidRPr="00FD432C" w:rsidRDefault="00515873" w:rsidP="00C64AA0">
      <w:pPr>
        <w:ind w:left="360"/>
        <w:rPr>
          <w:rFonts w:ascii="Calibri" w:hAnsi="Calibri"/>
          <w:sz w:val="24"/>
          <w:szCs w:val="24"/>
        </w:rPr>
      </w:pPr>
    </w:p>
    <w:p w14:paraId="7C7222B1" w14:textId="6FB228DA" w:rsidR="00515873" w:rsidRDefault="009F001E" w:rsidP="00C64AA0">
      <w:pPr>
        <w:rPr>
          <w:rFonts w:ascii="Calibri" w:hAnsi="Calibri"/>
          <w:sz w:val="24"/>
          <w:szCs w:val="24"/>
        </w:rPr>
      </w:pPr>
      <w:r>
        <w:rPr>
          <w:rFonts w:ascii="Calibri" w:hAnsi="Calibri"/>
          <w:b/>
          <w:sz w:val="24"/>
          <w:szCs w:val="24"/>
          <w:u w:val="single"/>
        </w:rPr>
        <w:t>Restricted confidential i</w:t>
      </w:r>
      <w:r w:rsidR="00515873" w:rsidRPr="00FD432C">
        <w:rPr>
          <w:rFonts w:ascii="Calibri" w:hAnsi="Calibri"/>
          <w:b/>
          <w:sz w:val="24"/>
          <w:szCs w:val="24"/>
          <w:u w:val="single"/>
        </w:rPr>
        <w:t>nformation</w:t>
      </w:r>
      <w:r w:rsidR="00771816">
        <w:rPr>
          <w:rFonts w:ascii="Calibri" w:hAnsi="Calibri"/>
          <w:sz w:val="24"/>
          <w:szCs w:val="24"/>
        </w:rPr>
        <w:t xml:space="preserve"> </w:t>
      </w:r>
      <w:r w:rsidR="00515873" w:rsidRPr="00FD432C">
        <w:rPr>
          <w:rFonts w:ascii="Calibri" w:hAnsi="Calibri"/>
          <w:sz w:val="24"/>
          <w:szCs w:val="24"/>
        </w:rPr>
        <w:t xml:space="preserve">means confidential information </w:t>
      </w:r>
      <w:r w:rsidR="00695F44" w:rsidRPr="00FD432C">
        <w:rPr>
          <w:rFonts w:ascii="Calibri" w:hAnsi="Calibri"/>
          <w:sz w:val="24"/>
          <w:szCs w:val="24"/>
        </w:rPr>
        <w:t>where</w:t>
      </w:r>
      <w:r w:rsidR="00515873" w:rsidRPr="00FD432C">
        <w:rPr>
          <w:rFonts w:ascii="Calibri" w:hAnsi="Calibri"/>
          <w:sz w:val="24"/>
          <w:szCs w:val="24"/>
        </w:rPr>
        <w:t xml:space="preserve"> especially strict handling requirements are dictated by statutes,</w:t>
      </w:r>
      <w:r w:rsidR="00695F44" w:rsidRPr="00FD432C">
        <w:rPr>
          <w:rFonts w:ascii="Calibri" w:hAnsi="Calibri"/>
          <w:sz w:val="24"/>
          <w:szCs w:val="24"/>
        </w:rPr>
        <w:t xml:space="preserve"> rules,</w:t>
      </w:r>
      <w:r w:rsidR="00515873" w:rsidRPr="00FD432C">
        <w:rPr>
          <w:rFonts w:ascii="Calibri" w:hAnsi="Calibri"/>
          <w:sz w:val="24"/>
          <w:szCs w:val="24"/>
        </w:rPr>
        <w:t xml:space="preserve"> regulations or contractual agreements.  Violations may result in enhanced legal sanctions. </w:t>
      </w:r>
    </w:p>
    <w:p w14:paraId="5BBDF195" w14:textId="77777777" w:rsidR="00326143" w:rsidRPr="00FD432C" w:rsidRDefault="00326143" w:rsidP="00C64AA0">
      <w:pPr>
        <w:rPr>
          <w:rFonts w:ascii="Calibri" w:hAnsi="Calibri"/>
          <w:sz w:val="24"/>
          <w:szCs w:val="24"/>
        </w:rPr>
      </w:pPr>
    </w:p>
    <w:p w14:paraId="7FDE5D2A" w14:textId="44971BB0" w:rsidR="007958F0" w:rsidRPr="00815795" w:rsidRDefault="009F001E">
      <w:pPr>
        <w:rPr>
          <w:rFonts w:ascii="Times New Roman" w:hAnsi="Times New Roman"/>
          <w:sz w:val="24"/>
          <w:szCs w:val="24"/>
        </w:rPr>
      </w:pPr>
      <w:r w:rsidRPr="00815795">
        <w:rPr>
          <w:rFonts w:ascii="Calibri" w:hAnsi="Calibri"/>
          <w:b/>
          <w:sz w:val="24"/>
          <w:szCs w:val="24"/>
          <w:u w:val="single"/>
        </w:rPr>
        <w:t>State h</w:t>
      </w:r>
      <w:r w:rsidR="00515873" w:rsidRPr="00815795">
        <w:rPr>
          <w:rFonts w:ascii="Calibri" w:hAnsi="Calibri"/>
          <w:b/>
          <w:sz w:val="24"/>
          <w:szCs w:val="24"/>
          <w:u w:val="single"/>
        </w:rPr>
        <w:t>olidays</w:t>
      </w:r>
      <w:r w:rsidR="00075EB1" w:rsidRPr="00815795">
        <w:rPr>
          <w:rFonts w:ascii="Calibri" w:hAnsi="Calibri"/>
          <w:sz w:val="24"/>
          <w:szCs w:val="24"/>
        </w:rPr>
        <w:t xml:space="preserve">  </w:t>
      </w:r>
      <w:r w:rsidR="00515873" w:rsidRPr="00815795">
        <w:rPr>
          <w:rFonts w:ascii="Calibri" w:hAnsi="Calibri"/>
          <w:sz w:val="24"/>
          <w:szCs w:val="24"/>
        </w:rPr>
        <w:t>Days of the week excluding weekends and state holidays; namely, New Year’s Day, Martin Luther King Jr. Day, President’s Day, Memorial Day, Labor Day, Independence Day, Veterans’ Day, Thanksgiving day, the day after T</w:t>
      </w:r>
      <w:r w:rsidRPr="00815795">
        <w:rPr>
          <w:rFonts w:ascii="Calibri" w:hAnsi="Calibri"/>
          <w:sz w:val="24"/>
          <w:szCs w:val="24"/>
        </w:rPr>
        <w:t xml:space="preserve">hanksgiving day, and Christmas.  Note: </w:t>
      </w:r>
      <w:r w:rsidR="00515873" w:rsidRPr="00815795">
        <w:rPr>
          <w:rFonts w:ascii="Calibri" w:hAnsi="Calibri"/>
          <w:sz w:val="24"/>
          <w:szCs w:val="24"/>
        </w:rPr>
        <w:t xml:space="preserve"> When January 1, July 4, November 11 or December 25 falls on Saturday, the preceding Friday is</w:t>
      </w:r>
      <w:r w:rsidRPr="00815795">
        <w:rPr>
          <w:rFonts w:ascii="Calibri" w:hAnsi="Calibri"/>
          <w:sz w:val="24"/>
          <w:szCs w:val="24"/>
        </w:rPr>
        <w:t xml:space="preserve"> observed as the legal holiday. </w:t>
      </w:r>
      <w:r w:rsidR="00515873" w:rsidRPr="00815795">
        <w:rPr>
          <w:rFonts w:ascii="Calibri" w:hAnsi="Calibri"/>
          <w:sz w:val="24"/>
          <w:szCs w:val="24"/>
        </w:rPr>
        <w:t xml:space="preserve"> If these days fall on Sunday, the following Monday is the observed holiday</w:t>
      </w:r>
      <w:r w:rsidR="007F2455" w:rsidRPr="00815795">
        <w:rPr>
          <w:rFonts w:ascii="Calibri" w:hAnsi="Calibri"/>
          <w:sz w:val="24"/>
          <w:szCs w:val="24"/>
        </w:rPr>
        <w:t>.</w:t>
      </w:r>
    </w:p>
    <w:p w14:paraId="6DE8A87D" w14:textId="6B291CB3" w:rsidR="00771816" w:rsidRDefault="009F001E" w:rsidP="00771816">
      <w:pPr>
        <w:pStyle w:val="NormalWeb"/>
        <w:rPr>
          <w:rFonts w:ascii="Calibri" w:hAnsi="Calibri"/>
        </w:rPr>
      </w:pPr>
      <w:r w:rsidRPr="00326143">
        <w:rPr>
          <w:rFonts w:ascii="Calibri" w:hAnsi="Calibri"/>
          <w:b/>
          <w:u w:val="single"/>
        </w:rPr>
        <w:t>Normal business hours</w:t>
      </w:r>
      <w:r w:rsidRPr="00326143">
        <w:rPr>
          <w:rFonts w:ascii="Calibri" w:hAnsi="Calibri"/>
        </w:rPr>
        <w:t xml:space="preserve">  are state business hours Monday through Friday from 8:00 a.m. to 5:00 p.m. except state holidays.</w:t>
      </w:r>
    </w:p>
    <w:p w14:paraId="124A1CC1" w14:textId="77777777" w:rsidR="00771816" w:rsidRDefault="00771816">
      <w:pPr>
        <w:rPr>
          <w:rFonts w:ascii="Calibri" w:hAnsi="Calibri"/>
          <w:sz w:val="24"/>
          <w:szCs w:val="24"/>
        </w:rPr>
      </w:pPr>
      <w:r>
        <w:rPr>
          <w:rFonts w:ascii="Calibri" w:hAnsi="Calibri"/>
        </w:rPr>
        <w:br w:type="page"/>
      </w:r>
    </w:p>
    <w:p w14:paraId="1A94F335" w14:textId="7CF3DA5B" w:rsidR="005657F6" w:rsidRPr="00286E4F" w:rsidRDefault="00286E4F" w:rsidP="00F32544">
      <w:pPr>
        <w:rPr>
          <w:rFonts w:ascii="Calibri" w:hAnsi="Calibri"/>
          <w:b/>
          <w:spacing w:val="-3"/>
          <w:sz w:val="28"/>
          <w:szCs w:val="28"/>
        </w:rPr>
      </w:pPr>
      <w:r w:rsidRPr="00286E4F">
        <w:rPr>
          <w:rFonts w:ascii="Calibri" w:hAnsi="Calibri"/>
          <w:b/>
          <w:spacing w:val="-3"/>
          <w:sz w:val="28"/>
          <w:szCs w:val="28"/>
        </w:rPr>
        <w:lastRenderedPageBreak/>
        <w:t>GENERAL TERMS AND CONDITIONS</w:t>
      </w:r>
    </w:p>
    <w:p w14:paraId="5F42EFA0" w14:textId="77777777" w:rsidR="00286E4F" w:rsidRDefault="00286E4F">
      <w:pPr>
        <w:tabs>
          <w:tab w:val="left" w:pos="-720"/>
        </w:tabs>
        <w:suppressAutoHyphens/>
        <w:ind w:left="720"/>
        <w:rPr>
          <w:rFonts w:ascii="Calibri" w:hAnsi="Calibri"/>
          <w:spacing w:val="-3"/>
          <w:sz w:val="24"/>
          <w:szCs w:val="24"/>
        </w:rPr>
      </w:pPr>
    </w:p>
    <w:p w14:paraId="773B3402" w14:textId="77777777" w:rsidR="005657F6" w:rsidRPr="005657F6" w:rsidRDefault="005657F6" w:rsidP="00F24480">
      <w:pPr>
        <w:numPr>
          <w:ilvl w:val="0"/>
          <w:numId w:val="16"/>
        </w:numPr>
        <w:rPr>
          <w:rFonts w:ascii="Calibri" w:hAnsi="Calibri"/>
          <w:b/>
          <w:sz w:val="24"/>
          <w:szCs w:val="24"/>
          <w:u w:val="single"/>
        </w:rPr>
      </w:pPr>
      <w:r w:rsidRPr="005657F6">
        <w:rPr>
          <w:rFonts w:ascii="Calibri" w:hAnsi="Calibri"/>
          <w:b/>
          <w:sz w:val="24"/>
          <w:szCs w:val="24"/>
          <w:u w:val="single"/>
        </w:rPr>
        <w:t>USE OF INFORMATION</w:t>
      </w:r>
    </w:p>
    <w:p w14:paraId="354738CC" w14:textId="77777777" w:rsidR="005657F6" w:rsidRPr="005657F6" w:rsidRDefault="005657F6">
      <w:pPr>
        <w:rPr>
          <w:rFonts w:ascii="Calibri" w:hAnsi="Calibri"/>
          <w:b/>
          <w:sz w:val="24"/>
          <w:szCs w:val="24"/>
          <w:u w:val="single"/>
        </w:rPr>
      </w:pPr>
    </w:p>
    <w:p w14:paraId="085ABE8F" w14:textId="548B0428" w:rsidR="005657F6" w:rsidRPr="005657F6" w:rsidRDefault="005657F6" w:rsidP="00F32544">
      <w:pPr>
        <w:ind w:left="720"/>
        <w:rPr>
          <w:rFonts w:ascii="Calibri" w:hAnsi="Calibri"/>
          <w:sz w:val="24"/>
          <w:szCs w:val="24"/>
        </w:rPr>
      </w:pPr>
      <w:r w:rsidRPr="005657F6">
        <w:rPr>
          <w:rFonts w:ascii="Calibri" w:hAnsi="Calibri"/>
          <w:sz w:val="24"/>
          <w:szCs w:val="24"/>
        </w:rPr>
        <w:t>The Information Recipient agrees to strictly limit use of information obtained or created under this Agreement to the purposes stated</w:t>
      </w:r>
      <w:r w:rsidR="00B34E7E">
        <w:rPr>
          <w:rFonts w:ascii="Calibri" w:hAnsi="Calibri"/>
          <w:sz w:val="24"/>
          <w:szCs w:val="24"/>
        </w:rPr>
        <w:t xml:space="preserve"> in </w:t>
      </w:r>
      <w:r w:rsidR="00117224">
        <w:rPr>
          <w:rFonts w:ascii="Calibri" w:hAnsi="Calibri"/>
          <w:sz w:val="24"/>
          <w:szCs w:val="24"/>
        </w:rPr>
        <w:t>Exhib</w:t>
      </w:r>
      <w:r w:rsidR="00035788">
        <w:rPr>
          <w:rFonts w:ascii="Calibri" w:hAnsi="Calibri"/>
          <w:sz w:val="24"/>
          <w:szCs w:val="24"/>
        </w:rPr>
        <w:t>i</w:t>
      </w:r>
      <w:r w:rsidR="00117224">
        <w:rPr>
          <w:rFonts w:ascii="Calibri" w:hAnsi="Calibri"/>
          <w:sz w:val="24"/>
          <w:szCs w:val="24"/>
        </w:rPr>
        <w:t>t I</w:t>
      </w:r>
      <w:r w:rsidR="00AA5417">
        <w:rPr>
          <w:rFonts w:ascii="Calibri" w:hAnsi="Calibri"/>
          <w:sz w:val="24"/>
          <w:szCs w:val="24"/>
        </w:rPr>
        <w:t xml:space="preserve"> (and all other Exhibits subsequently attached to this Agreement)</w:t>
      </w:r>
      <w:r w:rsidRPr="005657F6">
        <w:rPr>
          <w:rFonts w:ascii="Calibri" w:hAnsi="Calibri"/>
          <w:sz w:val="24"/>
          <w:szCs w:val="24"/>
        </w:rPr>
        <w:t>. For example, unless the Agreement specifies to the contrary the Information Recipient agrees not to:</w:t>
      </w:r>
    </w:p>
    <w:p w14:paraId="1C4D1C43" w14:textId="77777777" w:rsidR="005657F6" w:rsidRPr="005657F6" w:rsidRDefault="005657F6" w:rsidP="00F32544">
      <w:pPr>
        <w:ind w:left="720"/>
        <w:rPr>
          <w:rFonts w:ascii="Calibri" w:hAnsi="Calibri"/>
          <w:sz w:val="24"/>
          <w:szCs w:val="24"/>
        </w:rPr>
      </w:pPr>
    </w:p>
    <w:p w14:paraId="5542058A" w14:textId="77777777" w:rsidR="005657F6" w:rsidRPr="005657F6" w:rsidRDefault="005657F6" w:rsidP="00F24480">
      <w:pPr>
        <w:numPr>
          <w:ilvl w:val="4"/>
          <w:numId w:val="12"/>
        </w:numPr>
        <w:tabs>
          <w:tab w:val="left" w:pos="1890"/>
        </w:tabs>
        <w:ind w:left="1890" w:hanging="450"/>
        <w:rPr>
          <w:rFonts w:ascii="Calibri" w:hAnsi="Calibri"/>
          <w:sz w:val="24"/>
          <w:szCs w:val="24"/>
        </w:rPr>
      </w:pPr>
      <w:r w:rsidRPr="005657F6">
        <w:rPr>
          <w:rFonts w:ascii="Calibri" w:hAnsi="Calibri"/>
          <w:sz w:val="24"/>
          <w:szCs w:val="24"/>
        </w:rPr>
        <w:t xml:space="preserve">Link information received under this Agreement with any other information. </w:t>
      </w:r>
    </w:p>
    <w:p w14:paraId="60DB58BF" w14:textId="77777777" w:rsidR="005657F6" w:rsidRPr="005657F6" w:rsidRDefault="005657F6" w:rsidP="00F24480">
      <w:pPr>
        <w:numPr>
          <w:ilvl w:val="4"/>
          <w:numId w:val="12"/>
        </w:numPr>
        <w:tabs>
          <w:tab w:val="left" w:pos="1890"/>
        </w:tabs>
        <w:ind w:left="1890" w:hanging="450"/>
        <w:rPr>
          <w:rFonts w:ascii="Calibri" w:hAnsi="Calibri"/>
          <w:sz w:val="24"/>
          <w:szCs w:val="24"/>
        </w:rPr>
      </w:pPr>
      <w:r w:rsidRPr="005657F6">
        <w:rPr>
          <w:rFonts w:ascii="Calibri" w:hAnsi="Calibri"/>
          <w:sz w:val="24"/>
          <w:szCs w:val="24"/>
        </w:rPr>
        <w:t>Use information received under this Agreement to identify or contact individuals.</w:t>
      </w:r>
    </w:p>
    <w:p w14:paraId="59E87A84" w14:textId="77777777" w:rsidR="005657F6" w:rsidRPr="005657F6" w:rsidRDefault="005657F6" w:rsidP="00F32544">
      <w:pPr>
        <w:rPr>
          <w:rFonts w:ascii="Calibri" w:hAnsi="Calibri"/>
          <w:sz w:val="24"/>
          <w:szCs w:val="24"/>
        </w:rPr>
      </w:pPr>
    </w:p>
    <w:p w14:paraId="46B0FFB5" w14:textId="77777777" w:rsidR="005657F6" w:rsidRPr="005657F6" w:rsidRDefault="005657F6" w:rsidP="00F32544">
      <w:pPr>
        <w:ind w:left="720"/>
        <w:rPr>
          <w:rFonts w:ascii="Calibri" w:hAnsi="Calibri"/>
          <w:sz w:val="24"/>
          <w:szCs w:val="24"/>
        </w:rPr>
      </w:pPr>
      <w:r w:rsidRPr="005657F6">
        <w:rPr>
          <w:rFonts w:ascii="Calibri" w:hAnsi="Calibri"/>
          <w:sz w:val="24"/>
          <w:szCs w:val="24"/>
        </w:rPr>
        <w:t>The Information Recipient shall construe this clause to provide the maximum protection of the information that the law allows.</w:t>
      </w:r>
    </w:p>
    <w:p w14:paraId="0F4E8FDC" w14:textId="77777777" w:rsidR="005657F6" w:rsidRPr="005657F6" w:rsidRDefault="005657F6">
      <w:pPr>
        <w:tabs>
          <w:tab w:val="left" w:pos="-720"/>
          <w:tab w:val="left" w:pos="1890"/>
        </w:tabs>
        <w:suppressAutoHyphens/>
        <w:spacing w:before="120"/>
        <w:rPr>
          <w:rFonts w:ascii="Calibri" w:hAnsi="Calibri"/>
          <w:sz w:val="24"/>
          <w:szCs w:val="24"/>
        </w:rPr>
      </w:pPr>
    </w:p>
    <w:p w14:paraId="53F19AE0" w14:textId="77777777" w:rsidR="005657F6" w:rsidRPr="005657F6" w:rsidRDefault="005657F6" w:rsidP="00F24480">
      <w:pPr>
        <w:keepNext/>
        <w:numPr>
          <w:ilvl w:val="0"/>
          <w:numId w:val="16"/>
        </w:numPr>
        <w:rPr>
          <w:rFonts w:ascii="Calibri" w:hAnsi="Calibri"/>
          <w:b/>
          <w:color w:val="000000"/>
          <w:spacing w:val="-3"/>
          <w:sz w:val="24"/>
          <w:szCs w:val="24"/>
          <w:u w:val="single"/>
        </w:rPr>
      </w:pPr>
      <w:r w:rsidRPr="005657F6">
        <w:rPr>
          <w:rFonts w:ascii="Calibri" w:hAnsi="Calibri"/>
          <w:b/>
          <w:color w:val="000000"/>
          <w:spacing w:val="-3"/>
          <w:sz w:val="24"/>
          <w:szCs w:val="24"/>
          <w:u w:val="single"/>
        </w:rPr>
        <w:t>SAFEGUARDING INFORMATION</w:t>
      </w:r>
    </w:p>
    <w:p w14:paraId="76CF66CD" w14:textId="77777777" w:rsidR="005657F6" w:rsidRPr="005657F6" w:rsidRDefault="005657F6">
      <w:pPr>
        <w:rPr>
          <w:rFonts w:ascii="Calibri" w:hAnsi="Calibri"/>
          <w:sz w:val="24"/>
          <w:szCs w:val="24"/>
        </w:rPr>
      </w:pPr>
    </w:p>
    <w:p w14:paraId="0DA7C81A" w14:textId="77777777" w:rsidR="005657F6" w:rsidRDefault="005657F6" w:rsidP="00F24480">
      <w:pPr>
        <w:numPr>
          <w:ilvl w:val="0"/>
          <w:numId w:val="22"/>
        </w:numPr>
        <w:rPr>
          <w:rFonts w:ascii="Calibri" w:hAnsi="Calibri"/>
          <w:sz w:val="24"/>
          <w:szCs w:val="24"/>
        </w:rPr>
      </w:pPr>
      <w:r w:rsidRPr="005657F6">
        <w:rPr>
          <w:rFonts w:ascii="Calibri" w:hAnsi="Calibri"/>
          <w:sz w:val="24"/>
          <w:szCs w:val="24"/>
        </w:rPr>
        <w:t>CONFIDENTIALITY</w:t>
      </w:r>
    </w:p>
    <w:p w14:paraId="78B44A36" w14:textId="77777777" w:rsidR="00962FCE" w:rsidRPr="005657F6" w:rsidRDefault="00962FCE" w:rsidP="00F32544">
      <w:pPr>
        <w:ind w:left="360"/>
        <w:rPr>
          <w:rFonts w:ascii="Calibri" w:hAnsi="Calibri"/>
          <w:sz w:val="24"/>
          <w:szCs w:val="24"/>
        </w:rPr>
      </w:pPr>
    </w:p>
    <w:p w14:paraId="378FDF5F" w14:textId="77777777" w:rsidR="005657F6" w:rsidRPr="001E6B4C" w:rsidRDefault="005657F6" w:rsidP="00F32544">
      <w:pPr>
        <w:ind w:left="1080"/>
        <w:rPr>
          <w:rFonts w:ascii="Calibri" w:hAnsi="Calibri"/>
          <w:sz w:val="24"/>
          <w:szCs w:val="24"/>
        </w:rPr>
      </w:pPr>
      <w:r w:rsidRPr="001E6B4C">
        <w:rPr>
          <w:rFonts w:ascii="Calibri" w:hAnsi="Calibri"/>
          <w:sz w:val="24"/>
          <w:szCs w:val="24"/>
        </w:rPr>
        <w:t>Information Recipient agrees to:</w:t>
      </w:r>
    </w:p>
    <w:p w14:paraId="25790CC4" w14:textId="77777777" w:rsidR="00F75712" w:rsidRPr="001E6B4C" w:rsidRDefault="00F75712" w:rsidP="00F32544">
      <w:pPr>
        <w:ind w:left="1080"/>
        <w:rPr>
          <w:rFonts w:ascii="Calibri" w:hAnsi="Calibri"/>
          <w:sz w:val="24"/>
          <w:szCs w:val="24"/>
        </w:rPr>
      </w:pPr>
    </w:p>
    <w:p w14:paraId="779168E7" w14:textId="4E459AAA" w:rsidR="00F75712" w:rsidRPr="001E6B4C" w:rsidRDefault="00F75712" w:rsidP="00F24480">
      <w:pPr>
        <w:numPr>
          <w:ilvl w:val="1"/>
          <w:numId w:val="6"/>
        </w:numPr>
        <w:ind w:left="1800"/>
        <w:rPr>
          <w:rFonts w:ascii="Calibri" w:hAnsi="Calibri"/>
          <w:sz w:val="24"/>
          <w:szCs w:val="24"/>
        </w:rPr>
      </w:pPr>
      <w:r w:rsidRPr="001E6B4C">
        <w:rPr>
          <w:rFonts w:ascii="Calibri" w:hAnsi="Calibri"/>
          <w:sz w:val="24"/>
          <w:szCs w:val="24"/>
        </w:rPr>
        <w:t>Fol</w:t>
      </w:r>
      <w:r w:rsidR="00417415" w:rsidRPr="001E6B4C">
        <w:rPr>
          <w:rFonts w:ascii="Calibri" w:hAnsi="Calibri"/>
          <w:sz w:val="24"/>
          <w:szCs w:val="24"/>
        </w:rPr>
        <w:t xml:space="preserve">low DOH small numbers </w:t>
      </w:r>
      <w:r w:rsidR="00C40BD3" w:rsidRPr="001E6B4C">
        <w:rPr>
          <w:rFonts w:ascii="Calibri" w:hAnsi="Calibri"/>
          <w:sz w:val="24"/>
          <w:szCs w:val="24"/>
        </w:rPr>
        <w:t xml:space="preserve">publishing </w:t>
      </w:r>
      <w:r w:rsidR="00417415" w:rsidRPr="001E6B4C">
        <w:rPr>
          <w:rFonts w:ascii="Calibri" w:hAnsi="Calibri"/>
          <w:sz w:val="24"/>
          <w:szCs w:val="24"/>
        </w:rPr>
        <w:t>guidelines</w:t>
      </w:r>
      <w:r w:rsidRPr="001E6B4C">
        <w:rPr>
          <w:rFonts w:ascii="Calibri" w:hAnsi="Calibri"/>
          <w:sz w:val="24"/>
          <w:szCs w:val="24"/>
        </w:rPr>
        <w:t xml:space="preserve"> as well as dataset specific</w:t>
      </w:r>
      <w:r w:rsidR="002304DC" w:rsidRPr="001E6B4C">
        <w:rPr>
          <w:rFonts w:ascii="Calibri" w:hAnsi="Calibri"/>
          <w:sz w:val="24"/>
          <w:szCs w:val="24"/>
        </w:rPr>
        <w:t xml:space="preserve"> </w:t>
      </w:r>
      <w:r w:rsidR="00417415" w:rsidRPr="001E6B4C">
        <w:rPr>
          <w:rFonts w:ascii="Calibri" w:hAnsi="Calibri"/>
          <w:sz w:val="24"/>
          <w:szCs w:val="24"/>
        </w:rPr>
        <w:t>requirements</w:t>
      </w:r>
      <w:r w:rsidR="008F0928" w:rsidRPr="001E6B4C">
        <w:rPr>
          <w:rFonts w:ascii="Calibri" w:hAnsi="Calibri"/>
          <w:sz w:val="24"/>
          <w:szCs w:val="24"/>
        </w:rPr>
        <w:t>. (Appendix</w:t>
      </w:r>
      <w:r w:rsidRPr="001E6B4C">
        <w:rPr>
          <w:rFonts w:ascii="Calibri" w:hAnsi="Calibri"/>
          <w:sz w:val="24"/>
          <w:szCs w:val="24"/>
        </w:rPr>
        <w:t xml:space="preserve"> D</w:t>
      </w:r>
      <w:r w:rsidR="00EC66D7" w:rsidRPr="001E6B4C">
        <w:rPr>
          <w:rFonts w:ascii="Calibri" w:hAnsi="Calibri"/>
          <w:sz w:val="24"/>
          <w:szCs w:val="24"/>
        </w:rPr>
        <w:t xml:space="preserve"> and E</w:t>
      </w:r>
      <w:r w:rsidRPr="001E6B4C">
        <w:rPr>
          <w:rFonts w:ascii="Calibri" w:hAnsi="Calibri"/>
          <w:sz w:val="24"/>
          <w:szCs w:val="24"/>
        </w:rPr>
        <w:t>)</w:t>
      </w:r>
    </w:p>
    <w:p w14:paraId="2072684C" w14:textId="77777777" w:rsidR="005657F6" w:rsidRPr="005657F6" w:rsidRDefault="005657F6" w:rsidP="00F24480">
      <w:pPr>
        <w:numPr>
          <w:ilvl w:val="1"/>
          <w:numId w:val="6"/>
        </w:numPr>
        <w:ind w:left="1800"/>
        <w:rPr>
          <w:rFonts w:ascii="Calibri" w:hAnsi="Calibri"/>
          <w:sz w:val="24"/>
          <w:szCs w:val="24"/>
        </w:rPr>
      </w:pPr>
      <w:r w:rsidRPr="005657F6">
        <w:rPr>
          <w:rFonts w:ascii="Calibri" w:hAnsi="Calibri"/>
          <w:sz w:val="24"/>
          <w:szCs w:val="24"/>
        </w:rPr>
        <w:t>Limit access and use of the information:</w:t>
      </w:r>
    </w:p>
    <w:p w14:paraId="6017E12E" w14:textId="135710E8" w:rsidR="005657F6" w:rsidRPr="005657F6" w:rsidRDefault="005657F6" w:rsidP="00F24480">
      <w:pPr>
        <w:numPr>
          <w:ilvl w:val="2"/>
          <w:numId w:val="6"/>
        </w:numPr>
        <w:ind w:left="2520"/>
        <w:rPr>
          <w:rFonts w:ascii="Calibri" w:hAnsi="Calibri"/>
          <w:sz w:val="24"/>
          <w:szCs w:val="24"/>
        </w:rPr>
      </w:pPr>
      <w:r w:rsidRPr="005657F6">
        <w:rPr>
          <w:rFonts w:ascii="Calibri" w:hAnsi="Calibri"/>
          <w:sz w:val="24"/>
          <w:szCs w:val="24"/>
        </w:rPr>
        <w:t>To the minimum amount of information</w:t>
      </w:r>
      <w:r w:rsidR="00AB4A52">
        <w:rPr>
          <w:rFonts w:ascii="Calibri" w:hAnsi="Calibri"/>
          <w:sz w:val="24"/>
          <w:szCs w:val="24"/>
        </w:rPr>
        <w:t>.</w:t>
      </w:r>
    </w:p>
    <w:p w14:paraId="0F269D0C" w14:textId="77777777" w:rsidR="005657F6" w:rsidRPr="005657F6" w:rsidRDefault="005657F6" w:rsidP="00F24480">
      <w:pPr>
        <w:numPr>
          <w:ilvl w:val="2"/>
          <w:numId w:val="6"/>
        </w:numPr>
        <w:ind w:left="2520"/>
        <w:rPr>
          <w:rFonts w:ascii="Calibri" w:hAnsi="Calibri"/>
          <w:sz w:val="24"/>
          <w:szCs w:val="24"/>
        </w:rPr>
      </w:pPr>
      <w:r w:rsidRPr="005657F6">
        <w:rPr>
          <w:rFonts w:ascii="Calibri" w:hAnsi="Calibri"/>
          <w:sz w:val="24"/>
          <w:szCs w:val="24"/>
        </w:rPr>
        <w:t>To the fewest people</w:t>
      </w:r>
      <w:r w:rsidR="00AB4A52">
        <w:rPr>
          <w:rFonts w:ascii="Calibri" w:hAnsi="Calibri"/>
          <w:sz w:val="24"/>
          <w:szCs w:val="24"/>
        </w:rPr>
        <w:t>.</w:t>
      </w:r>
    </w:p>
    <w:p w14:paraId="20688CB6" w14:textId="486B9B66" w:rsidR="005657F6" w:rsidRPr="00771816" w:rsidRDefault="005657F6" w:rsidP="00F24480">
      <w:pPr>
        <w:numPr>
          <w:ilvl w:val="2"/>
          <w:numId w:val="6"/>
        </w:numPr>
        <w:ind w:left="2520"/>
        <w:rPr>
          <w:rFonts w:ascii="Calibri" w:hAnsi="Calibri"/>
          <w:sz w:val="24"/>
          <w:szCs w:val="24"/>
        </w:rPr>
      </w:pPr>
      <w:r w:rsidRPr="005657F6">
        <w:rPr>
          <w:rFonts w:ascii="Calibri" w:hAnsi="Calibri"/>
          <w:sz w:val="24"/>
          <w:szCs w:val="24"/>
        </w:rPr>
        <w:t>For the least amount of time required to do the work.</w:t>
      </w:r>
    </w:p>
    <w:p w14:paraId="7D6CF5C0" w14:textId="565D5F40" w:rsidR="005657F6" w:rsidRPr="00771816" w:rsidRDefault="005657F6" w:rsidP="00F24480">
      <w:pPr>
        <w:numPr>
          <w:ilvl w:val="1"/>
          <w:numId w:val="6"/>
        </w:numPr>
        <w:ind w:left="1800"/>
        <w:rPr>
          <w:rFonts w:ascii="Calibri" w:hAnsi="Calibri"/>
          <w:sz w:val="24"/>
          <w:szCs w:val="24"/>
        </w:rPr>
      </w:pPr>
      <w:r w:rsidRPr="005657F6">
        <w:rPr>
          <w:rFonts w:ascii="Calibri" w:hAnsi="Calibri"/>
          <w:sz w:val="24"/>
          <w:szCs w:val="24"/>
        </w:rPr>
        <w:t>Assure that all people with access to the information understand their responsibilities regarding it.</w:t>
      </w:r>
    </w:p>
    <w:p w14:paraId="581CB5B8" w14:textId="77777777" w:rsidR="005657F6" w:rsidRPr="005657F6" w:rsidRDefault="005657F6" w:rsidP="00F24480">
      <w:pPr>
        <w:numPr>
          <w:ilvl w:val="1"/>
          <w:numId w:val="6"/>
        </w:numPr>
        <w:ind w:left="1800"/>
        <w:rPr>
          <w:rFonts w:ascii="Calibri" w:hAnsi="Calibri"/>
          <w:color w:val="000000"/>
          <w:sz w:val="24"/>
          <w:szCs w:val="24"/>
        </w:rPr>
      </w:pPr>
      <w:r w:rsidRPr="005657F6">
        <w:rPr>
          <w:rFonts w:ascii="Calibri" w:hAnsi="Calibri"/>
          <w:sz w:val="24"/>
          <w:szCs w:val="24"/>
        </w:rPr>
        <w:t xml:space="preserve">Assure that every person (e.g., employee or agent) with access to the information signs and dates the “Use and Disclosure of Confidential Information Form” (Appendix A) before accessing the information. </w:t>
      </w:r>
    </w:p>
    <w:p w14:paraId="60742E21" w14:textId="30DED863" w:rsidR="005657F6" w:rsidRPr="009416C0" w:rsidRDefault="005657F6" w:rsidP="00F24480">
      <w:pPr>
        <w:numPr>
          <w:ilvl w:val="2"/>
          <w:numId w:val="6"/>
        </w:numPr>
        <w:ind w:left="2520"/>
        <w:rPr>
          <w:rFonts w:ascii="Calibri" w:hAnsi="Calibri"/>
          <w:color w:val="000000"/>
          <w:sz w:val="24"/>
          <w:szCs w:val="24"/>
        </w:rPr>
      </w:pPr>
      <w:r w:rsidRPr="005657F6">
        <w:rPr>
          <w:rFonts w:ascii="Calibri" w:hAnsi="Calibri"/>
          <w:sz w:val="24"/>
          <w:szCs w:val="24"/>
        </w:rPr>
        <w:t xml:space="preserve">Retain a copy of the signed and dated form </w:t>
      </w:r>
      <w:r w:rsidR="009416C0">
        <w:rPr>
          <w:rFonts w:ascii="Calibri" w:hAnsi="Calibri"/>
          <w:sz w:val="24"/>
          <w:szCs w:val="24"/>
        </w:rPr>
        <w:t xml:space="preserve">for each user </w:t>
      </w:r>
      <w:r w:rsidRPr="005657F6">
        <w:rPr>
          <w:rFonts w:ascii="Calibri" w:hAnsi="Calibri"/>
          <w:sz w:val="24"/>
          <w:szCs w:val="24"/>
        </w:rPr>
        <w:t>as long as required in Data Disposition Section.</w:t>
      </w:r>
    </w:p>
    <w:p w14:paraId="516F2B59" w14:textId="10D2782B" w:rsidR="009416C0" w:rsidRPr="005657F6" w:rsidRDefault="009416C0" w:rsidP="00F24480">
      <w:pPr>
        <w:numPr>
          <w:ilvl w:val="2"/>
          <w:numId w:val="6"/>
        </w:numPr>
        <w:ind w:left="2520"/>
        <w:rPr>
          <w:rFonts w:ascii="Calibri" w:hAnsi="Calibri"/>
          <w:color w:val="000000"/>
          <w:sz w:val="24"/>
          <w:szCs w:val="24"/>
        </w:rPr>
      </w:pPr>
      <w:r>
        <w:rPr>
          <w:rFonts w:ascii="Calibri" w:hAnsi="Calibri"/>
          <w:color w:val="000000"/>
          <w:sz w:val="24"/>
          <w:szCs w:val="24"/>
        </w:rPr>
        <w:t xml:space="preserve">Forward a copy of the signed and dated form for each user to the RHINO program at </w:t>
      </w:r>
      <w:hyperlink r:id="rId29" w:history="1">
        <w:r w:rsidRPr="004F765C">
          <w:rPr>
            <w:rStyle w:val="Hyperlink"/>
            <w:rFonts w:ascii="Calibri" w:hAnsi="Calibri"/>
            <w:sz w:val="24"/>
            <w:szCs w:val="24"/>
          </w:rPr>
          <w:t>syndromic.surveillance@doh.wa.gov</w:t>
        </w:r>
      </w:hyperlink>
      <w:r>
        <w:rPr>
          <w:rFonts w:ascii="Calibri" w:hAnsi="Calibri"/>
          <w:color w:val="000000"/>
          <w:sz w:val="24"/>
          <w:szCs w:val="24"/>
        </w:rPr>
        <w:t xml:space="preserve"> to obtain access credentials for new users.</w:t>
      </w:r>
    </w:p>
    <w:p w14:paraId="641AA378" w14:textId="77777777" w:rsidR="005657F6" w:rsidRPr="005657F6" w:rsidRDefault="005657F6" w:rsidP="00F32544">
      <w:pPr>
        <w:ind w:left="1080"/>
        <w:rPr>
          <w:rFonts w:ascii="Calibri" w:hAnsi="Calibri"/>
          <w:color w:val="000000"/>
          <w:sz w:val="24"/>
          <w:szCs w:val="24"/>
        </w:rPr>
      </w:pPr>
    </w:p>
    <w:p w14:paraId="28D41546" w14:textId="36A6B0FD" w:rsidR="009642C2" w:rsidRDefault="005657F6" w:rsidP="00F32544">
      <w:pPr>
        <w:ind w:left="1080"/>
        <w:rPr>
          <w:rFonts w:ascii="Calibri" w:hAnsi="Calibri"/>
          <w:color w:val="000000"/>
          <w:sz w:val="24"/>
          <w:szCs w:val="24"/>
        </w:rPr>
      </w:pPr>
      <w:r w:rsidRPr="005657F6">
        <w:rPr>
          <w:rFonts w:ascii="Calibri" w:hAnsi="Calibri"/>
          <w:color w:val="000000"/>
          <w:sz w:val="24"/>
          <w:szCs w:val="24"/>
        </w:rPr>
        <w:t>The Information Recipient acknowledges the obligations in this section survive completion, cancellation, expiration or termination of this Agreement.</w:t>
      </w:r>
    </w:p>
    <w:p w14:paraId="7558B3F4" w14:textId="77777777" w:rsidR="009416C0" w:rsidRDefault="009416C0" w:rsidP="00F32544">
      <w:pPr>
        <w:ind w:left="1080"/>
        <w:rPr>
          <w:rFonts w:ascii="Calibri" w:hAnsi="Calibri"/>
          <w:sz w:val="24"/>
          <w:szCs w:val="24"/>
        </w:rPr>
      </w:pPr>
    </w:p>
    <w:p w14:paraId="6B40E2E9" w14:textId="77777777" w:rsidR="009642C2" w:rsidRDefault="009642C2">
      <w:pPr>
        <w:tabs>
          <w:tab w:val="left" w:pos="720"/>
        </w:tabs>
        <w:rPr>
          <w:rFonts w:ascii="Calibri" w:hAnsi="Calibri"/>
          <w:sz w:val="24"/>
          <w:szCs w:val="24"/>
        </w:rPr>
      </w:pPr>
    </w:p>
    <w:p w14:paraId="0585B519" w14:textId="77777777" w:rsidR="006C42F2" w:rsidRPr="005657F6" w:rsidRDefault="006C42F2">
      <w:pPr>
        <w:tabs>
          <w:tab w:val="left" w:pos="720"/>
        </w:tabs>
        <w:rPr>
          <w:rFonts w:ascii="Calibri" w:hAnsi="Calibri"/>
          <w:sz w:val="24"/>
          <w:szCs w:val="24"/>
        </w:rPr>
      </w:pPr>
    </w:p>
    <w:p w14:paraId="334E0599" w14:textId="77777777" w:rsidR="005657F6" w:rsidRDefault="005657F6" w:rsidP="00F24480">
      <w:pPr>
        <w:numPr>
          <w:ilvl w:val="0"/>
          <w:numId w:val="22"/>
        </w:numPr>
        <w:rPr>
          <w:rFonts w:ascii="Calibri" w:hAnsi="Calibri"/>
          <w:sz w:val="24"/>
          <w:szCs w:val="24"/>
        </w:rPr>
      </w:pPr>
      <w:r w:rsidRPr="005657F6">
        <w:rPr>
          <w:rFonts w:ascii="Calibri" w:hAnsi="Calibri"/>
          <w:sz w:val="24"/>
          <w:szCs w:val="24"/>
        </w:rPr>
        <w:lastRenderedPageBreak/>
        <w:t>SECURITY</w:t>
      </w:r>
    </w:p>
    <w:p w14:paraId="53398949" w14:textId="77777777" w:rsidR="00962FCE" w:rsidRPr="005657F6" w:rsidRDefault="00962FCE">
      <w:pPr>
        <w:ind w:left="360"/>
        <w:rPr>
          <w:rFonts w:ascii="Calibri" w:hAnsi="Calibri"/>
          <w:sz w:val="24"/>
          <w:szCs w:val="24"/>
        </w:rPr>
      </w:pPr>
    </w:p>
    <w:p w14:paraId="61549307" w14:textId="77777777" w:rsidR="005657F6" w:rsidRPr="005657F6" w:rsidRDefault="005657F6" w:rsidP="00F32544">
      <w:pPr>
        <w:ind w:left="1080"/>
        <w:rPr>
          <w:rFonts w:ascii="Calibri" w:hAnsi="Calibri"/>
          <w:color w:val="0000FF"/>
        </w:rPr>
      </w:pPr>
      <w:r w:rsidRPr="005657F6">
        <w:rPr>
          <w:rFonts w:ascii="Calibri" w:hAnsi="Calibri"/>
          <w:sz w:val="24"/>
          <w:szCs w:val="24"/>
        </w:rPr>
        <w:t>The Information Recipient assures that its security practices and safeguards meet Washington State Office of the Chief Information Officer (</w:t>
      </w:r>
      <w:proofErr w:type="spellStart"/>
      <w:r w:rsidRPr="005657F6">
        <w:rPr>
          <w:rFonts w:ascii="Calibri" w:hAnsi="Calibri"/>
          <w:sz w:val="24"/>
          <w:szCs w:val="24"/>
        </w:rPr>
        <w:t>OCIO</w:t>
      </w:r>
      <w:proofErr w:type="spellEnd"/>
      <w:r w:rsidRPr="005657F6">
        <w:rPr>
          <w:rFonts w:ascii="Calibri" w:hAnsi="Calibri"/>
          <w:sz w:val="24"/>
          <w:szCs w:val="24"/>
        </w:rPr>
        <w:t>)</w:t>
      </w:r>
      <w:r w:rsidR="00AB4A52">
        <w:rPr>
          <w:rFonts w:ascii="Calibri" w:hAnsi="Calibri"/>
          <w:sz w:val="24"/>
          <w:szCs w:val="24"/>
        </w:rPr>
        <w:t xml:space="preserve"> </w:t>
      </w:r>
      <w:r w:rsidR="00117224">
        <w:rPr>
          <w:rFonts w:ascii="Calibri" w:hAnsi="Calibri"/>
          <w:sz w:val="24"/>
          <w:szCs w:val="24"/>
        </w:rPr>
        <w:t xml:space="preserve">security </w:t>
      </w:r>
      <w:r w:rsidR="00AB4A52">
        <w:rPr>
          <w:rFonts w:ascii="Calibri" w:hAnsi="Calibri"/>
          <w:sz w:val="24"/>
          <w:szCs w:val="24"/>
        </w:rPr>
        <w:t>standard</w:t>
      </w:r>
      <w:r w:rsidRPr="005657F6">
        <w:rPr>
          <w:rFonts w:ascii="Calibri" w:hAnsi="Calibri"/>
          <w:sz w:val="24"/>
          <w:szCs w:val="24"/>
        </w:rPr>
        <w:t xml:space="preserve"> </w:t>
      </w:r>
      <w:r w:rsidR="009642C2">
        <w:rPr>
          <w:rFonts w:ascii="Calibri" w:hAnsi="Calibri"/>
          <w:sz w:val="24"/>
          <w:szCs w:val="24"/>
        </w:rPr>
        <w:t xml:space="preserve">141.10 </w:t>
      </w:r>
      <w:hyperlink r:id="rId30" w:history="1">
        <w:r w:rsidRPr="009642C2">
          <w:rPr>
            <w:rStyle w:val="Hyperlink"/>
            <w:rFonts w:ascii="Calibri" w:hAnsi="Calibri"/>
            <w:i/>
            <w:sz w:val="24"/>
            <w:szCs w:val="24"/>
          </w:rPr>
          <w:t>Securi</w:t>
        </w:r>
        <w:r w:rsidR="00AB4A52" w:rsidRPr="009642C2">
          <w:rPr>
            <w:rStyle w:val="Hyperlink"/>
            <w:rFonts w:ascii="Calibri" w:hAnsi="Calibri"/>
            <w:i/>
            <w:sz w:val="24"/>
            <w:szCs w:val="24"/>
          </w:rPr>
          <w:t>ng Information Technology Asset</w:t>
        </w:r>
        <w:r w:rsidRPr="009642C2">
          <w:rPr>
            <w:rStyle w:val="Hyperlink"/>
            <w:rFonts w:ascii="Calibri" w:hAnsi="Calibri"/>
            <w:i/>
            <w:sz w:val="24"/>
            <w:szCs w:val="24"/>
          </w:rPr>
          <w:t>s</w:t>
        </w:r>
      </w:hyperlink>
      <w:r w:rsidRPr="009642C2">
        <w:rPr>
          <w:rFonts w:ascii="Calibri" w:hAnsi="Calibri"/>
          <w:i/>
          <w:sz w:val="24"/>
          <w:szCs w:val="24"/>
        </w:rPr>
        <w:t>.</w:t>
      </w:r>
      <w:r w:rsidRPr="009642C2">
        <w:rPr>
          <w:rFonts w:ascii="Calibri" w:hAnsi="Calibri"/>
          <w:i/>
          <w:color w:val="0066FF"/>
          <w:sz w:val="24"/>
          <w:szCs w:val="24"/>
        </w:rPr>
        <w:t xml:space="preserve">  </w:t>
      </w:r>
    </w:p>
    <w:p w14:paraId="0C2E4CC1" w14:textId="77777777" w:rsidR="005657F6" w:rsidRPr="005657F6" w:rsidRDefault="005657F6" w:rsidP="00F32544">
      <w:pPr>
        <w:adjustRightInd w:val="0"/>
        <w:spacing w:before="120"/>
        <w:ind w:left="1080"/>
        <w:rPr>
          <w:rFonts w:ascii="Calibri" w:hAnsi="Calibri"/>
          <w:sz w:val="24"/>
          <w:szCs w:val="24"/>
        </w:rPr>
      </w:pPr>
      <w:r w:rsidRPr="005657F6">
        <w:rPr>
          <w:rFonts w:ascii="Calibri" w:hAnsi="Calibri"/>
          <w:sz w:val="24"/>
          <w:szCs w:val="24"/>
        </w:rPr>
        <w:t xml:space="preserve">For the purposes of this Agreement, compliance with the HIPAA Security Standard </w:t>
      </w:r>
      <w:r w:rsidR="00117224">
        <w:rPr>
          <w:rFonts w:ascii="Calibri" w:hAnsi="Calibri"/>
          <w:sz w:val="24"/>
          <w:szCs w:val="24"/>
        </w:rPr>
        <w:t>and all subsequent updates meets</w:t>
      </w:r>
      <w:r w:rsidRPr="005657F6">
        <w:rPr>
          <w:rFonts w:ascii="Calibri" w:hAnsi="Calibri"/>
          <w:sz w:val="24"/>
          <w:szCs w:val="24"/>
        </w:rPr>
        <w:t xml:space="preserve"> </w:t>
      </w:r>
      <w:proofErr w:type="spellStart"/>
      <w:r w:rsidR="00AB4A52">
        <w:rPr>
          <w:rFonts w:ascii="Calibri" w:hAnsi="Calibri"/>
          <w:sz w:val="24"/>
          <w:szCs w:val="24"/>
        </w:rPr>
        <w:t>OICIO</w:t>
      </w:r>
      <w:proofErr w:type="spellEnd"/>
      <w:r w:rsidR="00AB4A52">
        <w:rPr>
          <w:rFonts w:ascii="Calibri" w:hAnsi="Calibri"/>
          <w:sz w:val="24"/>
          <w:szCs w:val="24"/>
        </w:rPr>
        <w:t xml:space="preserve"> standard</w:t>
      </w:r>
      <w:r w:rsidR="00117224">
        <w:rPr>
          <w:rFonts w:ascii="Calibri" w:hAnsi="Calibri"/>
          <w:sz w:val="24"/>
          <w:szCs w:val="24"/>
        </w:rPr>
        <w:t xml:space="preserve"> 141.10</w:t>
      </w:r>
      <w:r w:rsidR="00AB4A52">
        <w:rPr>
          <w:rFonts w:ascii="Calibri" w:hAnsi="Calibri"/>
          <w:sz w:val="24"/>
          <w:szCs w:val="24"/>
        </w:rPr>
        <w:t xml:space="preserve"> </w:t>
      </w:r>
      <w:r w:rsidR="0007256F">
        <w:rPr>
          <w:rFonts w:ascii="Calibri" w:hAnsi="Calibri"/>
          <w:sz w:val="24"/>
          <w:szCs w:val="24"/>
        </w:rPr>
        <w:t>“</w:t>
      </w:r>
      <w:r w:rsidR="00AB4A52">
        <w:rPr>
          <w:rFonts w:ascii="Calibri" w:hAnsi="Calibri"/>
          <w:sz w:val="24"/>
          <w:szCs w:val="24"/>
        </w:rPr>
        <w:t>Securing Information Technology Assets</w:t>
      </w:r>
      <w:r w:rsidRPr="005657F6">
        <w:rPr>
          <w:rFonts w:ascii="Calibri" w:hAnsi="Calibri"/>
          <w:sz w:val="24"/>
          <w:szCs w:val="24"/>
        </w:rPr>
        <w:t>.</w:t>
      </w:r>
      <w:r w:rsidR="00AB4A52">
        <w:rPr>
          <w:rFonts w:ascii="Calibri" w:hAnsi="Calibri"/>
          <w:sz w:val="24"/>
          <w:szCs w:val="24"/>
        </w:rPr>
        <w:t>”</w:t>
      </w:r>
    </w:p>
    <w:p w14:paraId="67434255" w14:textId="77777777" w:rsidR="005657F6" w:rsidRPr="005657F6" w:rsidRDefault="005657F6" w:rsidP="00F32544">
      <w:pPr>
        <w:adjustRightInd w:val="0"/>
        <w:spacing w:before="120"/>
        <w:ind w:left="1080"/>
        <w:rPr>
          <w:rFonts w:ascii="Calibri" w:hAnsi="Calibri"/>
          <w:color w:val="000000"/>
          <w:sz w:val="24"/>
          <w:szCs w:val="24"/>
        </w:rPr>
      </w:pPr>
      <w:r w:rsidRPr="005657F6">
        <w:rPr>
          <w:rFonts w:ascii="Calibri" w:hAnsi="Calibri"/>
          <w:sz w:val="24"/>
          <w:szCs w:val="24"/>
        </w:rPr>
        <w:t xml:space="preserve">The Information Recipient agrees to adhere to the Data Security Requirements in Appendix B.  </w:t>
      </w:r>
      <w:r w:rsidRPr="005657F6">
        <w:rPr>
          <w:rFonts w:ascii="Calibri" w:hAnsi="Calibri"/>
          <w:color w:val="000000"/>
          <w:sz w:val="24"/>
          <w:szCs w:val="24"/>
        </w:rPr>
        <w:t>The Information Recipient further assures that</w:t>
      </w:r>
      <w:r w:rsidRPr="005657F6">
        <w:rPr>
          <w:rFonts w:ascii="Calibri" w:hAnsi="Calibri"/>
          <w:sz w:val="24"/>
          <w:szCs w:val="24"/>
        </w:rPr>
        <w:t xml:space="preserve"> it has taken steps necessary to prevent unauthorized access, use</w:t>
      </w:r>
      <w:r w:rsidR="00C20D16">
        <w:rPr>
          <w:rFonts w:ascii="Calibri" w:hAnsi="Calibri"/>
          <w:sz w:val="24"/>
          <w:szCs w:val="24"/>
        </w:rPr>
        <w:t>,</w:t>
      </w:r>
      <w:r w:rsidRPr="005657F6">
        <w:rPr>
          <w:rFonts w:ascii="Calibri" w:hAnsi="Calibri"/>
          <w:sz w:val="24"/>
          <w:szCs w:val="24"/>
        </w:rPr>
        <w:t xml:space="preserve"> or modification of the information in any form. </w:t>
      </w:r>
    </w:p>
    <w:p w14:paraId="3A070B98" w14:textId="77777777" w:rsidR="005657F6" w:rsidRPr="005657F6" w:rsidRDefault="005657F6" w:rsidP="00F32544">
      <w:pPr>
        <w:adjustRightInd w:val="0"/>
        <w:ind w:left="720"/>
        <w:rPr>
          <w:rFonts w:ascii="Calibri" w:hAnsi="Calibri"/>
          <w:color w:val="000080"/>
          <w:sz w:val="24"/>
          <w:szCs w:val="24"/>
        </w:rPr>
      </w:pPr>
    </w:p>
    <w:p w14:paraId="3B548FCD" w14:textId="77777777" w:rsidR="005657F6" w:rsidRPr="005657F6" w:rsidRDefault="005657F6" w:rsidP="00F32544">
      <w:pPr>
        <w:ind w:left="1080"/>
        <w:rPr>
          <w:rFonts w:ascii="Calibri" w:hAnsi="Calibri"/>
          <w:color w:val="000000"/>
          <w:sz w:val="24"/>
          <w:szCs w:val="24"/>
        </w:rPr>
      </w:pPr>
      <w:r w:rsidRPr="005657F6">
        <w:rPr>
          <w:rFonts w:ascii="Calibri" w:hAnsi="Calibri"/>
          <w:b/>
          <w:color w:val="000000"/>
          <w:sz w:val="24"/>
          <w:szCs w:val="24"/>
          <w:u w:val="single"/>
        </w:rPr>
        <w:t>Note:</w:t>
      </w:r>
      <w:r w:rsidRPr="005657F6">
        <w:rPr>
          <w:rFonts w:ascii="Calibri" w:hAnsi="Calibri"/>
          <w:color w:val="000000"/>
          <w:sz w:val="24"/>
          <w:szCs w:val="24"/>
        </w:rPr>
        <w:t xml:space="preserve"> </w:t>
      </w:r>
      <w:r w:rsidR="00C20D16">
        <w:rPr>
          <w:rFonts w:ascii="Calibri" w:hAnsi="Calibri"/>
          <w:color w:val="000000"/>
          <w:sz w:val="24"/>
          <w:szCs w:val="24"/>
        </w:rPr>
        <w:t xml:space="preserve"> </w:t>
      </w:r>
      <w:r w:rsidR="0007256F">
        <w:rPr>
          <w:rFonts w:ascii="Calibri" w:hAnsi="Calibri"/>
          <w:color w:val="000000"/>
          <w:sz w:val="24"/>
          <w:szCs w:val="24"/>
        </w:rPr>
        <w:t xml:space="preserve">The DOH </w:t>
      </w:r>
      <w:r w:rsidR="0007256F" w:rsidRPr="00FD432C">
        <w:rPr>
          <w:rFonts w:ascii="Calibri" w:hAnsi="Calibri"/>
          <w:sz w:val="24"/>
          <w:szCs w:val="24"/>
        </w:rPr>
        <w:t>Chief Information Security Officer</w:t>
      </w:r>
      <w:r w:rsidRPr="005657F6">
        <w:rPr>
          <w:rFonts w:ascii="Calibri" w:hAnsi="Calibri"/>
          <w:color w:val="000000"/>
          <w:sz w:val="24"/>
          <w:szCs w:val="24"/>
        </w:rPr>
        <w:t xml:space="preserve"> must approve any changes to this section prior to Agreement execution.  IT Security Officer will send approval/denial directly to DOH Contracts Office and DOH Business Contact. </w:t>
      </w:r>
    </w:p>
    <w:p w14:paraId="361D6D30" w14:textId="77777777" w:rsidR="005657F6" w:rsidRPr="005657F6" w:rsidRDefault="005657F6" w:rsidP="00F32544">
      <w:pPr>
        <w:tabs>
          <w:tab w:val="num" w:pos="1440"/>
        </w:tabs>
        <w:adjustRightInd w:val="0"/>
        <w:ind w:left="1080"/>
        <w:rPr>
          <w:rFonts w:ascii="Calibri" w:hAnsi="Calibri"/>
          <w:color w:val="000000"/>
          <w:sz w:val="24"/>
          <w:szCs w:val="24"/>
        </w:rPr>
      </w:pPr>
    </w:p>
    <w:p w14:paraId="21F28961" w14:textId="205E5AF6" w:rsidR="005657F6" w:rsidRPr="005657F6" w:rsidRDefault="005657F6" w:rsidP="00F24480">
      <w:pPr>
        <w:numPr>
          <w:ilvl w:val="0"/>
          <w:numId w:val="22"/>
        </w:numPr>
        <w:rPr>
          <w:rFonts w:ascii="Calibri" w:hAnsi="Calibri"/>
          <w:sz w:val="24"/>
          <w:szCs w:val="24"/>
        </w:rPr>
      </w:pPr>
      <w:r w:rsidRPr="005657F6">
        <w:rPr>
          <w:rFonts w:ascii="Calibri" w:hAnsi="Calibri"/>
          <w:sz w:val="24"/>
          <w:szCs w:val="24"/>
        </w:rPr>
        <w:t>BREACH NOTIF</w:t>
      </w:r>
      <w:r w:rsidR="000E248A">
        <w:rPr>
          <w:rFonts w:ascii="Calibri" w:hAnsi="Calibri"/>
          <w:sz w:val="24"/>
          <w:szCs w:val="24"/>
        </w:rPr>
        <w:t>I</w:t>
      </w:r>
      <w:r w:rsidRPr="005657F6">
        <w:rPr>
          <w:rFonts w:ascii="Calibri" w:hAnsi="Calibri"/>
          <w:sz w:val="24"/>
          <w:szCs w:val="24"/>
        </w:rPr>
        <w:t>CATION</w:t>
      </w:r>
    </w:p>
    <w:p w14:paraId="708D17E4" w14:textId="77777777" w:rsidR="00C20D16" w:rsidRDefault="00C20D16" w:rsidP="00F32544">
      <w:pPr>
        <w:ind w:left="1080"/>
        <w:rPr>
          <w:rFonts w:ascii="Calibri" w:hAnsi="Calibri"/>
          <w:color w:val="000000"/>
          <w:sz w:val="24"/>
          <w:szCs w:val="24"/>
        </w:rPr>
      </w:pPr>
    </w:p>
    <w:p w14:paraId="6FDA74DF" w14:textId="08550544" w:rsidR="005657F6" w:rsidRPr="005657F6" w:rsidRDefault="005657F6" w:rsidP="00F32544">
      <w:pPr>
        <w:ind w:left="1080"/>
        <w:rPr>
          <w:rFonts w:ascii="Calibri" w:hAnsi="Calibri"/>
          <w:color w:val="000000"/>
          <w:sz w:val="24"/>
          <w:szCs w:val="24"/>
        </w:rPr>
      </w:pPr>
      <w:r w:rsidRPr="005657F6">
        <w:rPr>
          <w:rFonts w:ascii="Calibri" w:hAnsi="Calibri"/>
          <w:color w:val="000000"/>
          <w:sz w:val="24"/>
          <w:szCs w:val="24"/>
        </w:rPr>
        <w:t>The Information Recipient shall no</w:t>
      </w:r>
      <w:r w:rsidR="0007256F">
        <w:rPr>
          <w:rFonts w:ascii="Calibri" w:hAnsi="Calibri"/>
          <w:color w:val="000000"/>
          <w:sz w:val="24"/>
          <w:szCs w:val="24"/>
        </w:rPr>
        <w:t xml:space="preserve">tify the DOH </w:t>
      </w:r>
      <w:r w:rsidR="0007256F" w:rsidRPr="00FD432C">
        <w:rPr>
          <w:rFonts w:ascii="Calibri" w:hAnsi="Calibri"/>
          <w:sz w:val="24"/>
          <w:szCs w:val="24"/>
        </w:rPr>
        <w:t>Chief Information Security Officer</w:t>
      </w:r>
      <w:r w:rsidRPr="005657F6">
        <w:rPr>
          <w:rFonts w:ascii="Calibri" w:hAnsi="Calibri"/>
          <w:color w:val="000000"/>
          <w:sz w:val="24"/>
          <w:szCs w:val="24"/>
        </w:rPr>
        <w:t xml:space="preserve"> within </w:t>
      </w:r>
      <w:r w:rsidR="00927FFB">
        <w:rPr>
          <w:rFonts w:ascii="Calibri" w:hAnsi="Calibri"/>
          <w:color w:val="000000"/>
          <w:sz w:val="24"/>
          <w:szCs w:val="24"/>
        </w:rPr>
        <w:t>one</w:t>
      </w:r>
      <w:r w:rsidR="00927FFB" w:rsidRPr="005657F6">
        <w:rPr>
          <w:rFonts w:ascii="Calibri" w:hAnsi="Calibri"/>
          <w:color w:val="000000"/>
          <w:sz w:val="24"/>
          <w:szCs w:val="24"/>
        </w:rPr>
        <w:t xml:space="preserve"> </w:t>
      </w:r>
      <w:r w:rsidRPr="005657F6">
        <w:rPr>
          <w:rFonts w:ascii="Calibri" w:hAnsi="Calibri"/>
          <w:color w:val="000000"/>
          <w:sz w:val="24"/>
          <w:szCs w:val="24"/>
        </w:rPr>
        <w:t>(</w:t>
      </w:r>
      <w:r w:rsidR="00927FFB">
        <w:rPr>
          <w:rFonts w:ascii="Calibri" w:hAnsi="Calibri"/>
          <w:color w:val="000000"/>
          <w:sz w:val="24"/>
          <w:szCs w:val="24"/>
        </w:rPr>
        <w:t>1</w:t>
      </w:r>
      <w:r w:rsidRPr="005657F6">
        <w:rPr>
          <w:rFonts w:ascii="Calibri" w:hAnsi="Calibri"/>
          <w:color w:val="000000"/>
          <w:sz w:val="24"/>
          <w:szCs w:val="24"/>
        </w:rPr>
        <w:t>) business days of any suspected or actual breach of security or confidentiality of information covered by the Agreement.</w:t>
      </w:r>
    </w:p>
    <w:p w14:paraId="2AC27058" w14:textId="77777777" w:rsidR="005657F6" w:rsidRPr="005657F6" w:rsidRDefault="005657F6">
      <w:pPr>
        <w:rPr>
          <w:rFonts w:ascii="Calibri" w:hAnsi="Calibri"/>
          <w:sz w:val="24"/>
          <w:szCs w:val="24"/>
        </w:rPr>
      </w:pPr>
    </w:p>
    <w:p w14:paraId="005CB804" w14:textId="77777777" w:rsidR="005657F6" w:rsidRPr="005657F6" w:rsidRDefault="005657F6" w:rsidP="00F24480">
      <w:pPr>
        <w:numPr>
          <w:ilvl w:val="0"/>
          <w:numId w:val="16"/>
        </w:numPr>
        <w:rPr>
          <w:rFonts w:ascii="Calibri" w:hAnsi="Calibri"/>
          <w:b/>
          <w:sz w:val="24"/>
          <w:szCs w:val="24"/>
          <w:u w:val="single"/>
        </w:rPr>
      </w:pPr>
      <w:r w:rsidRPr="005657F6">
        <w:rPr>
          <w:rFonts w:ascii="Calibri" w:hAnsi="Calibri"/>
          <w:b/>
          <w:sz w:val="24"/>
          <w:szCs w:val="24"/>
          <w:u w:val="single"/>
        </w:rPr>
        <w:t xml:space="preserve">RE-DISCLOSURE OF INFORMATION </w:t>
      </w:r>
    </w:p>
    <w:p w14:paraId="000C0EFB" w14:textId="77777777" w:rsidR="005657F6" w:rsidRPr="005657F6" w:rsidRDefault="005657F6" w:rsidP="00F32544">
      <w:pPr>
        <w:rPr>
          <w:rFonts w:ascii="Calibri" w:hAnsi="Calibri"/>
          <w:sz w:val="24"/>
          <w:szCs w:val="24"/>
        </w:rPr>
      </w:pPr>
    </w:p>
    <w:p w14:paraId="69A75606" w14:textId="77777777" w:rsidR="005657F6" w:rsidRPr="005657F6" w:rsidRDefault="005657F6" w:rsidP="00F32544">
      <w:pPr>
        <w:ind w:left="720"/>
        <w:rPr>
          <w:rFonts w:ascii="Calibri" w:hAnsi="Calibri"/>
          <w:sz w:val="24"/>
          <w:szCs w:val="24"/>
        </w:rPr>
      </w:pPr>
      <w:r w:rsidRPr="005657F6">
        <w:rPr>
          <w:rFonts w:ascii="Calibri" w:hAnsi="Calibri"/>
          <w:sz w:val="24"/>
          <w:szCs w:val="24"/>
        </w:rPr>
        <w:t>Information Recipient agrees to not disclose in any manner all or part of the information identified in this Agreement except as the law requires, this Agreement permits, or with specific prior written permission by the Secretary of the Department of Health.</w:t>
      </w:r>
    </w:p>
    <w:p w14:paraId="539C1E26" w14:textId="77777777" w:rsidR="005657F6" w:rsidRPr="005657F6" w:rsidRDefault="005657F6" w:rsidP="00F32544">
      <w:pPr>
        <w:ind w:left="1080"/>
        <w:rPr>
          <w:rFonts w:ascii="Calibri" w:hAnsi="Calibri"/>
          <w:sz w:val="24"/>
          <w:szCs w:val="24"/>
        </w:rPr>
      </w:pPr>
    </w:p>
    <w:p w14:paraId="273D868D" w14:textId="4ED1520E" w:rsidR="005657F6" w:rsidRPr="005657F6" w:rsidRDefault="005657F6" w:rsidP="00F32544">
      <w:pPr>
        <w:ind w:left="720"/>
        <w:rPr>
          <w:rFonts w:ascii="Calibri" w:hAnsi="Calibri"/>
          <w:sz w:val="24"/>
          <w:szCs w:val="24"/>
        </w:rPr>
      </w:pPr>
      <w:r w:rsidRPr="005657F6">
        <w:rPr>
          <w:rFonts w:ascii="Calibri" w:hAnsi="Calibri"/>
          <w:sz w:val="24"/>
          <w:szCs w:val="24"/>
        </w:rPr>
        <w:t xml:space="preserve">If the Information Recipient must comply with state or federal public record disclosure laws, and receives a records request where </w:t>
      </w:r>
      <w:r w:rsidR="00C62EB5">
        <w:rPr>
          <w:rFonts w:ascii="Calibri" w:hAnsi="Calibri"/>
          <w:sz w:val="24"/>
          <w:szCs w:val="24"/>
        </w:rPr>
        <w:t xml:space="preserve">all or part of the information </w:t>
      </w:r>
      <w:r w:rsidRPr="005657F6">
        <w:rPr>
          <w:rFonts w:ascii="Calibri" w:hAnsi="Calibri"/>
          <w:sz w:val="24"/>
          <w:szCs w:val="24"/>
        </w:rPr>
        <w:t xml:space="preserve">subject to this Agreement is responsive to the request:  the Information Recipient will notify the DOH Privacy Officer of the request ten (10) business days prior to disclosing to the requestor. The notice must: </w:t>
      </w:r>
    </w:p>
    <w:p w14:paraId="7E5F9487" w14:textId="77777777" w:rsidR="005657F6" w:rsidRPr="005657F6" w:rsidRDefault="005657F6" w:rsidP="00F32544">
      <w:pPr>
        <w:ind w:left="720"/>
        <w:rPr>
          <w:rFonts w:ascii="Calibri" w:hAnsi="Calibri"/>
          <w:sz w:val="24"/>
          <w:szCs w:val="24"/>
        </w:rPr>
      </w:pPr>
    </w:p>
    <w:p w14:paraId="1A53C466" w14:textId="1C544CF5" w:rsidR="005657F6" w:rsidRPr="00771816" w:rsidRDefault="005657F6" w:rsidP="00F24480">
      <w:pPr>
        <w:numPr>
          <w:ilvl w:val="0"/>
          <w:numId w:val="7"/>
        </w:numPr>
        <w:tabs>
          <w:tab w:val="left" w:pos="1080"/>
        </w:tabs>
        <w:ind w:left="1800"/>
        <w:rPr>
          <w:rFonts w:ascii="Calibri" w:hAnsi="Calibri"/>
          <w:sz w:val="24"/>
          <w:szCs w:val="24"/>
        </w:rPr>
      </w:pPr>
      <w:r w:rsidRPr="005657F6">
        <w:rPr>
          <w:rFonts w:ascii="Calibri" w:hAnsi="Calibri"/>
          <w:sz w:val="24"/>
          <w:szCs w:val="24"/>
        </w:rPr>
        <w:t>Be in writing</w:t>
      </w:r>
      <w:r w:rsidR="00C20D16">
        <w:rPr>
          <w:rFonts w:ascii="Calibri" w:hAnsi="Calibri"/>
          <w:sz w:val="24"/>
          <w:szCs w:val="24"/>
        </w:rPr>
        <w:t>;</w:t>
      </w:r>
    </w:p>
    <w:p w14:paraId="1AA2315B" w14:textId="77777777" w:rsidR="005657F6" w:rsidRPr="005657F6" w:rsidRDefault="005657F6" w:rsidP="00F24480">
      <w:pPr>
        <w:numPr>
          <w:ilvl w:val="0"/>
          <w:numId w:val="7"/>
        </w:numPr>
        <w:tabs>
          <w:tab w:val="left" w:pos="1080"/>
        </w:tabs>
        <w:ind w:left="1800"/>
        <w:rPr>
          <w:rFonts w:ascii="Calibri" w:hAnsi="Calibri"/>
          <w:sz w:val="24"/>
          <w:szCs w:val="24"/>
        </w:rPr>
      </w:pPr>
      <w:r w:rsidRPr="005657F6">
        <w:rPr>
          <w:rFonts w:ascii="Calibri" w:hAnsi="Calibri"/>
          <w:sz w:val="24"/>
          <w:szCs w:val="24"/>
        </w:rPr>
        <w:t>Include a copy of the request or some other writing that shows the:</w:t>
      </w:r>
    </w:p>
    <w:p w14:paraId="5B4C41A7" w14:textId="77777777" w:rsidR="005657F6" w:rsidRPr="005657F6" w:rsidRDefault="00B34E7E" w:rsidP="00F24480">
      <w:pPr>
        <w:numPr>
          <w:ilvl w:val="1"/>
          <w:numId w:val="8"/>
        </w:numPr>
        <w:tabs>
          <w:tab w:val="left" w:pos="1800"/>
        </w:tabs>
        <w:ind w:left="2520" w:right="900"/>
        <w:rPr>
          <w:rFonts w:ascii="Calibri" w:hAnsi="Calibri"/>
          <w:sz w:val="24"/>
          <w:szCs w:val="24"/>
        </w:rPr>
      </w:pPr>
      <w:r>
        <w:rPr>
          <w:rFonts w:ascii="Calibri" w:hAnsi="Calibri"/>
          <w:sz w:val="24"/>
          <w:szCs w:val="24"/>
        </w:rPr>
        <w:t xml:space="preserve">Date </w:t>
      </w:r>
      <w:r w:rsidR="005657F6" w:rsidRPr="005657F6">
        <w:rPr>
          <w:rFonts w:ascii="Calibri" w:hAnsi="Calibri"/>
          <w:sz w:val="24"/>
          <w:szCs w:val="24"/>
        </w:rPr>
        <w:t xml:space="preserve"> the Information Recipient received the request</w:t>
      </w:r>
      <w:r w:rsidR="00C20D16">
        <w:rPr>
          <w:rFonts w:ascii="Calibri" w:hAnsi="Calibri"/>
          <w:sz w:val="24"/>
          <w:szCs w:val="24"/>
        </w:rPr>
        <w:t>; and</w:t>
      </w:r>
    </w:p>
    <w:p w14:paraId="177F9C75" w14:textId="77777777" w:rsidR="005657F6" w:rsidRPr="00545E3A" w:rsidRDefault="00C20D16" w:rsidP="00F24480">
      <w:pPr>
        <w:numPr>
          <w:ilvl w:val="1"/>
          <w:numId w:val="8"/>
        </w:numPr>
        <w:tabs>
          <w:tab w:val="left" w:pos="1800"/>
        </w:tabs>
        <w:ind w:left="2520" w:right="900"/>
        <w:rPr>
          <w:rFonts w:ascii="Calibri" w:hAnsi="Calibri"/>
          <w:sz w:val="24"/>
          <w:szCs w:val="24"/>
        </w:rPr>
      </w:pPr>
      <w:r>
        <w:rPr>
          <w:rFonts w:ascii="Calibri" w:hAnsi="Calibri"/>
          <w:sz w:val="24"/>
          <w:szCs w:val="24"/>
        </w:rPr>
        <w:t xml:space="preserve">The </w:t>
      </w:r>
      <w:r w:rsidR="005657F6" w:rsidRPr="005657F6">
        <w:rPr>
          <w:rFonts w:ascii="Calibri" w:hAnsi="Calibri"/>
          <w:sz w:val="24"/>
          <w:szCs w:val="24"/>
        </w:rPr>
        <w:t xml:space="preserve">DOH records </w:t>
      </w:r>
      <w:r>
        <w:rPr>
          <w:rFonts w:ascii="Calibri" w:hAnsi="Calibri"/>
          <w:sz w:val="24"/>
          <w:szCs w:val="24"/>
        </w:rPr>
        <w:t xml:space="preserve">that </w:t>
      </w:r>
      <w:r w:rsidR="005657F6" w:rsidRPr="005657F6">
        <w:rPr>
          <w:rFonts w:ascii="Calibri" w:hAnsi="Calibri"/>
          <w:sz w:val="24"/>
          <w:szCs w:val="24"/>
        </w:rPr>
        <w:t>the Information Recipient believes are responsive to the request and the identity of the requestor, if known.</w:t>
      </w:r>
    </w:p>
    <w:p w14:paraId="15A1E07D" w14:textId="77777777" w:rsidR="005657F6" w:rsidRPr="005657F6" w:rsidRDefault="005657F6">
      <w:pPr>
        <w:ind w:left="720"/>
        <w:rPr>
          <w:rFonts w:ascii="Calibri" w:hAnsi="Calibri"/>
          <w:sz w:val="24"/>
          <w:szCs w:val="24"/>
        </w:rPr>
      </w:pPr>
    </w:p>
    <w:p w14:paraId="7E2DE6C9" w14:textId="77777777" w:rsidR="005657F6" w:rsidRPr="005657F6" w:rsidRDefault="005657F6" w:rsidP="00F24480">
      <w:pPr>
        <w:numPr>
          <w:ilvl w:val="0"/>
          <w:numId w:val="16"/>
        </w:numPr>
        <w:rPr>
          <w:rFonts w:ascii="Calibri" w:hAnsi="Calibri"/>
          <w:b/>
          <w:sz w:val="24"/>
          <w:szCs w:val="24"/>
          <w:u w:val="single"/>
        </w:rPr>
      </w:pPr>
      <w:r w:rsidRPr="005657F6">
        <w:rPr>
          <w:rFonts w:ascii="Calibri" w:hAnsi="Calibri"/>
          <w:b/>
          <w:sz w:val="24"/>
          <w:szCs w:val="24"/>
          <w:u w:val="single"/>
        </w:rPr>
        <w:t>ATTRIBUTION REGARDING INFORMATION</w:t>
      </w:r>
    </w:p>
    <w:p w14:paraId="41FBA2E2" w14:textId="77777777" w:rsidR="005657F6" w:rsidRPr="005657F6" w:rsidRDefault="005657F6">
      <w:pPr>
        <w:rPr>
          <w:rFonts w:ascii="Calibri" w:hAnsi="Calibri"/>
          <w:sz w:val="24"/>
          <w:szCs w:val="24"/>
        </w:rPr>
      </w:pPr>
    </w:p>
    <w:p w14:paraId="6DA4874C" w14:textId="65ED73B1" w:rsidR="005657F6" w:rsidRPr="005657F6" w:rsidRDefault="005657F6" w:rsidP="00F32544">
      <w:pPr>
        <w:ind w:left="720"/>
        <w:rPr>
          <w:rFonts w:ascii="Calibri" w:hAnsi="Calibri"/>
          <w:sz w:val="24"/>
          <w:szCs w:val="24"/>
        </w:rPr>
      </w:pPr>
      <w:r w:rsidRPr="005657F6">
        <w:rPr>
          <w:rFonts w:ascii="Calibri" w:hAnsi="Calibri"/>
          <w:sz w:val="24"/>
          <w:szCs w:val="24"/>
        </w:rPr>
        <w:lastRenderedPageBreak/>
        <w:t>Information Recipient agrees to cite “Washington State Department of Health</w:t>
      </w:r>
      <w:r w:rsidR="00D50AA3">
        <w:rPr>
          <w:rFonts w:ascii="Calibri" w:hAnsi="Calibri"/>
          <w:sz w:val="24"/>
          <w:szCs w:val="24"/>
        </w:rPr>
        <w:t xml:space="preserve"> Rapid Health Information </w:t>
      </w:r>
      <w:proofErr w:type="spellStart"/>
      <w:r w:rsidR="00D50AA3">
        <w:rPr>
          <w:rFonts w:ascii="Calibri" w:hAnsi="Calibri"/>
          <w:sz w:val="24"/>
          <w:szCs w:val="24"/>
        </w:rPr>
        <w:t>Netw</w:t>
      </w:r>
      <w:r w:rsidR="00927FFB">
        <w:rPr>
          <w:rFonts w:ascii="Calibri" w:hAnsi="Calibri"/>
          <w:sz w:val="24"/>
          <w:szCs w:val="24"/>
        </w:rPr>
        <w:t>o</w:t>
      </w:r>
      <w:r w:rsidR="003E7C3C">
        <w:rPr>
          <w:rFonts w:ascii="Calibri" w:hAnsi="Calibri"/>
          <w:sz w:val="24"/>
          <w:szCs w:val="24"/>
        </w:rPr>
        <w:t>O</w:t>
      </w:r>
      <w:r w:rsidR="00D50AA3">
        <w:rPr>
          <w:rFonts w:ascii="Calibri" w:hAnsi="Calibri"/>
          <w:sz w:val="24"/>
          <w:szCs w:val="24"/>
        </w:rPr>
        <w:t>rk</w:t>
      </w:r>
      <w:proofErr w:type="spellEnd"/>
      <w:r w:rsidR="00D50AA3">
        <w:rPr>
          <w:rFonts w:ascii="Calibri" w:hAnsi="Calibri"/>
          <w:sz w:val="24"/>
          <w:szCs w:val="24"/>
        </w:rPr>
        <w:t xml:space="preserve"> (RHINO)</w:t>
      </w:r>
      <w:r w:rsidRPr="005657F6">
        <w:rPr>
          <w:rFonts w:ascii="Calibri" w:hAnsi="Calibri"/>
          <w:sz w:val="24"/>
          <w:szCs w:val="24"/>
        </w:rPr>
        <w:t xml:space="preserve">” or other citation as specified, as the source of the information subject of this Agreement in all text, tables and references in reports, presentations and scientific papers. </w:t>
      </w:r>
    </w:p>
    <w:p w14:paraId="5BE76E96" w14:textId="77777777" w:rsidR="005657F6" w:rsidRPr="005657F6" w:rsidRDefault="005657F6" w:rsidP="00F32544">
      <w:pPr>
        <w:ind w:left="720"/>
        <w:rPr>
          <w:rFonts w:ascii="Calibri" w:hAnsi="Calibri"/>
          <w:sz w:val="24"/>
          <w:szCs w:val="24"/>
        </w:rPr>
      </w:pPr>
    </w:p>
    <w:p w14:paraId="588A539F" w14:textId="77777777" w:rsidR="005657F6" w:rsidRDefault="005657F6" w:rsidP="00F32544">
      <w:pPr>
        <w:ind w:left="720"/>
        <w:rPr>
          <w:rFonts w:ascii="Calibri" w:hAnsi="Calibri"/>
          <w:sz w:val="24"/>
          <w:szCs w:val="24"/>
        </w:rPr>
      </w:pPr>
      <w:r w:rsidRPr="005657F6">
        <w:rPr>
          <w:rFonts w:ascii="Calibri" w:hAnsi="Calibri"/>
          <w:sz w:val="24"/>
          <w:szCs w:val="24"/>
        </w:rPr>
        <w:t>Information Recipient agrees to cite its organizational name as the source of interpretations, calculations or manipulations of the information subject of this Agreement.</w:t>
      </w:r>
    </w:p>
    <w:p w14:paraId="4DB6E084" w14:textId="77777777" w:rsidR="00962FCE" w:rsidRDefault="00962FCE" w:rsidP="00F32544">
      <w:pPr>
        <w:ind w:left="720"/>
        <w:rPr>
          <w:rFonts w:ascii="Calibri" w:hAnsi="Calibri"/>
          <w:sz w:val="24"/>
          <w:szCs w:val="24"/>
        </w:rPr>
      </w:pPr>
    </w:p>
    <w:p w14:paraId="7BCFF50D" w14:textId="77777777" w:rsidR="00962FCE" w:rsidRPr="005657F6" w:rsidRDefault="00962FCE" w:rsidP="00F24480">
      <w:pPr>
        <w:keepNext/>
        <w:numPr>
          <w:ilvl w:val="0"/>
          <w:numId w:val="16"/>
        </w:numPr>
        <w:tabs>
          <w:tab w:val="left" w:pos="-720"/>
        </w:tabs>
        <w:suppressAutoHyphens/>
        <w:rPr>
          <w:rFonts w:ascii="Calibri" w:hAnsi="Calibri"/>
          <w:b/>
          <w:spacing w:val="-3"/>
          <w:sz w:val="24"/>
          <w:szCs w:val="24"/>
          <w:u w:val="single"/>
        </w:rPr>
      </w:pPr>
      <w:r w:rsidRPr="005657F6">
        <w:rPr>
          <w:rFonts w:ascii="Calibri" w:hAnsi="Calibri"/>
          <w:b/>
          <w:spacing w:val="-3"/>
          <w:sz w:val="24"/>
          <w:szCs w:val="24"/>
          <w:u w:val="single"/>
        </w:rPr>
        <w:t>OTHER PROVISIONS</w:t>
      </w:r>
    </w:p>
    <w:p w14:paraId="73F8F067" w14:textId="77777777" w:rsidR="00962FCE" w:rsidRPr="005657F6" w:rsidRDefault="00962FCE">
      <w:pPr>
        <w:tabs>
          <w:tab w:val="left" w:pos="-720"/>
        </w:tabs>
        <w:suppressAutoHyphens/>
        <w:ind w:left="720"/>
        <w:rPr>
          <w:rFonts w:ascii="Calibri" w:hAnsi="Calibri"/>
          <w:spacing w:val="-3"/>
          <w:sz w:val="24"/>
          <w:szCs w:val="24"/>
        </w:rPr>
      </w:pPr>
    </w:p>
    <w:p w14:paraId="302B82D9" w14:textId="77777777" w:rsidR="00C921E7" w:rsidRPr="00C20D16" w:rsidRDefault="00962FCE" w:rsidP="00F32544">
      <w:pPr>
        <w:pStyle w:val="PlainText"/>
        <w:ind w:left="720"/>
        <w:rPr>
          <w:rFonts w:ascii="Calibri" w:eastAsia="Times New Roman" w:hAnsi="Calibri"/>
          <w:sz w:val="24"/>
          <w:szCs w:val="24"/>
          <w:lang w:val="en-US"/>
        </w:rPr>
      </w:pPr>
      <w:r w:rsidRPr="005657F6">
        <w:rPr>
          <w:rFonts w:ascii="Calibri" w:eastAsia="Times New Roman" w:hAnsi="Calibri"/>
          <w:sz w:val="24"/>
          <w:szCs w:val="24"/>
        </w:rPr>
        <w:t xml:space="preserve">With the exception of agreements with British Columbia for sharing health information, all data must </w:t>
      </w:r>
      <w:r w:rsidR="009642C2">
        <w:rPr>
          <w:rFonts w:ascii="Calibri" w:eastAsia="Times New Roman" w:hAnsi="Calibri"/>
          <w:sz w:val="24"/>
          <w:szCs w:val="24"/>
        </w:rPr>
        <w:t xml:space="preserve">be stored within the </w:t>
      </w:r>
      <w:r w:rsidRPr="005657F6">
        <w:rPr>
          <w:rFonts w:ascii="Calibri" w:eastAsia="Times New Roman" w:hAnsi="Calibri"/>
          <w:sz w:val="24"/>
          <w:szCs w:val="24"/>
        </w:rPr>
        <w:t>United States.</w:t>
      </w:r>
    </w:p>
    <w:p w14:paraId="10479A2C" w14:textId="77777777" w:rsidR="00C921E7" w:rsidRPr="00FD432C" w:rsidRDefault="00C921E7">
      <w:pPr>
        <w:tabs>
          <w:tab w:val="left" w:pos="-720"/>
          <w:tab w:val="left" w:pos="0"/>
        </w:tabs>
        <w:suppressAutoHyphens/>
        <w:rPr>
          <w:rFonts w:ascii="Calibri" w:hAnsi="Calibri"/>
          <w:sz w:val="24"/>
          <w:szCs w:val="24"/>
        </w:rPr>
      </w:pPr>
    </w:p>
    <w:p w14:paraId="25F24D92"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AGREEMENT ALTERATIONS AND AMENDMENTS</w:t>
      </w:r>
    </w:p>
    <w:p w14:paraId="5B96ADBC" w14:textId="77777777" w:rsidR="005657F6" w:rsidRPr="005657F6" w:rsidRDefault="005657F6" w:rsidP="00F32544">
      <w:pPr>
        <w:tabs>
          <w:tab w:val="left" w:pos="-720"/>
        </w:tabs>
        <w:suppressAutoHyphens/>
        <w:rPr>
          <w:rFonts w:ascii="Calibri" w:hAnsi="Calibri"/>
          <w:spacing w:val="-3"/>
          <w:sz w:val="24"/>
          <w:szCs w:val="24"/>
        </w:rPr>
      </w:pPr>
    </w:p>
    <w:p w14:paraId="3E93DB04" w14:textId="32FD336B" w:rsidR="005657F6" w:rsidRPr="005657F6" w:rsidRDefault="005657F6" w:rsidP="00F32544">
      <w:pPr>
        <w:keepNext/>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720"/>
        <w:rPr>
          <w:rFonts w:ascii="Calibri" w:hAnsi="Calibri"/>
          <w:sz w:val="24"/>
          <w:szCs w:val="24"/>
        </w:rPr>
      </w:pPr>
      <w:r w:rsidRPr="005657F6">
        <w:rPr>
          <w:rFonts w:ascii="Calibri" w:hAnsi="Calibri"/>
          <w:sz w:val="24"/>
          <w:szCs w:val="24"/>
        </w:rPr>
        <w:t>This Agreement may be amended by mutual agreement of the parties.  Such amendments shall not be binding unless they are in writing and signed by personnel authorized to bind each of the parties</w:t>
      </w:r>
      <w:r w:rsidR="00834BF8">
        <w:rPr>
          <w:rFonts w:ascii="Calibri" w:hAnsi="Calibri"/>
          <w:sz w:val="24"/>
          <w:szCs w:val="24"/>
        </w:rPr>
        <w:t>.</w:t>
      </w:r>
    </w:p>
    <w:p w14:paraId="4945FA80" w14:textId="77777777" w:rsidR="005657F6" w:rsidRPr="005657F6" w:rsidRDefault="005657F6" w:rsidP="00F32544">
      <w:pPr>
        <w:tabs>
          <w:tab w:val="left" w:pos="-720"/>
        </w:tabs>
        <w:suppressAutoHyphens/>
        <w:rPr>
          <w:rFonts w:ascii="Calibri" w:hAnsi="Calibri"/>
          <w:b/>
          <w:spacing w:val="-3"/>
          <w:sz w:val="24"/>
          <w:szCs w:val="24"/>
          <w:u w:val="single"/>
        </w:rPr>
      </w:pPr>
    </w:p>
    <w:p w14:paraId="1CA7D65F" w14:textId="77777777" w:rsidR="005657F6" w:rsidRPr="005657F6" w:rsidRDefault="005657F6" w:rsidP="00F24480">
      <w:pPr>
        <w:numPr>
          <w:ilvl w:val="0"/>
          <w:numId w:val="16"/>
        </w:numPr>
        <w:tabs>
          <w:tab w:val="left" w:pos="-720"/>
        </w:tabs>
        <w:suppressAutoHyphens/>
        <w:rPr>
          <w:rFonts w:ascii="Calibri" w:hAnsi="Calibri"/>
          <w:b/>
          <w:spacing w:val="-3"/>
          <w:sz w:val="24"/>
          <w:szCs w:val="24"/>
          <w:u w:val="single"/>
        </w:rPr>
      </w:pPr>
      <w:r w:rsidRPr="005657F6">
        <w:rPr>
          <w:rFonts w:ascii="Calibri" w:hAnsi="Calibri"/>
          <w:b/>
          <w:spacing w:val="-3"/>
          <w:sz w:val="24"/>
          <w:szCs w:val="24"/>
          <w:u w:val="single"/>
        </w:rPr>
        <w:t>CAUSE FOR IMMEDIATE TERMINATION</w:t>
      </w:r>
    </w:p>
    <w:p w14:paraId="6DD7B421" w14:textId="77777777" w:rsidR="005657F6" w:rsidRPr="005657F6" w:rsidRDefault="005657F6" w:rsidP="00F32544">
      <w:pPr>
        <w:suppressAutoHyphens/>
        <w:ind w:left="600" w:hanging="600"/>
        <w:rPr>
          <w:rFonts w:ascii="Calibri" w:hAnsi="Calibri"/>
          <w:sz w:val="24"/>
          <w:szCs w:val="24"/>
        </w:rPr>
      </w:pPr>
    </w:p>
    <w:p w14:paraId="072649FB" w14:textId="77777777" w:rsidR="005657F6" w:rsidRPr="005657F6" w:rsidRDefault="005657F6" w:rsidP="00F32544">
      <w:pPr>
        <w:suppressAutoHyphens/>
        <w:ind w:left="720"/>
        <w:rPr>
          <w:rFonts w:ascii="Calibri" w:hAnsi="Calibri"/>
          <w:sz w:val="24"/>
          <w:szCs w:val="24"/>
        </w:rPr>
      </w:pPr>
      <w:r w:rsidRPr="005657F6">
        <w:rPr>
          <w:rFonts w:ascii="Calibri" w:hAnsi="Calibri"/>
          <w:sz w:val="24"/>
          <w:szCs w:val="24"/>
        </w:rPr>
        <w:t>The Information Recipient acknowledges that unautho</w:t>
      </w:r>
      <w:r w:rsidR="004671FD">
        <w:rPr>
          <w:rFonts w:ascii="Calibri" w:hAnsi="Calibri"/>
          <w:sz w:val="24"/>
          <w:szCs w:val="24"/>
        </w:rPr>
        <w:t>rized use or disclosure of the data/i</w:t>
      </w:r>
      <w:r w:rsidRPr="005657F6">
        <w:rPr>
          <w:rFonts w:ascii="Calibri" w:hAnsi="Calibri"/>
          <w:sz w:val="24"/>
          <w:szCs w:val="24"/>
        </w:rPr>
        <w:t>nformation or any other violation of section</w:t>
      </w:r>
      <w:r w:rsidR="004671FD">
        <w:rPr>
          <w:rFonts w:ascii="Calibri" w:hAnsi="Calibri"/>
          <w:sz w:val="24"/>
          <w:szCs w:val="24"/>
        </w:rPr>
        <w:t>s II</w:t>
      </w:r>
      <w:r w:rsidR="00151B47">
        <w:rPr>
          <w:rFonts w:ascii="Calibri" w:hAnsi="Calibri"/>
          <w:sz w:val="24"/>
          <w:szCs w:val="24"/>
        </w:rPr>
        <w:t xml:space="preserve"> or </w:t>
      </w:r>
      <w:r w:rsidR="004671FD">
        <w:rPr>
          <w:rFonts w:ascii="Calibri" w:hAnsi="Calibri"/>
          <w:sz w:val="24"/>
          <w:szCs w:val="24"/>
        </w:rPr>
        <w:t>III</w:t>
      </w:r>
      <w:r w:rsidR="00151B47">
        <w:rPr>
          <w:rFonts w:ascii="Calibri" w:hAnsi="Calibri"/>
          <w:sz w:val="24"/>
          <w:szCs w:val="24"/>
        </w:rPr>
        <w:t>, and appendices A or B,</w:t>
      </w:r>
      <w:r w:rsidRPr="005657F6">
        <w:rPr>
          <w:rFonts w:ascii="Calibri" w:hAnsi="Calibri"/>
          <w:sz w:val="24"/>
          <w:szCs w:val="24"/>
        </w:rPr>
        <w:t xml:space="preserve"> may result in the immediate termination of this Agreement.</w:t>
      </w:r>
    </w:p>
    <w:p w14:paraId="62F0DC8D" w14:textId="77777777" w:rsidR="005657F6" w:rsidRPr="005657F6" w:rsidRDefault="005657F6" w:rsidP="00F32544">
      <w:pPr>
        <w:suppressAutoHyphens/>
        <w:rPr>
          <w:rFonts w:ascii="Calibri" w:hAnsi="Calibri"/>
          <w:sz w:val="24"/>
          <w:szCs w:val="24"/>
        </w:rPr>
      </w:pPr>
    </w:p>
    <w:p w14:paraId="4D49FA2B" w14:textId="77777777" w:rsidR="005657F6" w:rsidRPr="005657F6" w:rsidRDefault="005657F6" w:rsidP="00F24480">
      <w:pPr>
        <w:numPr>
          <w:ilvl w:val="0"/>
          <w:numId w:val="16"/>
        </w:numPr>
        <w:suppressAutoHyphens/>
        <w:rPr>
          <w:rFonts w:ascii="Calibri" w:hAnsi="Calibri"/>
          <w:sz w:val="24"/>
          <w:szCs w:val="24"/>
        </w:rPr>
      </w:pPr>
      <w:r w:rsidRPr="005657F6">
        <w:rPr>
          <w:rFonts w:ascii="Calibri" w:hAnsi="Calibri"/>
          <w:b/>
          <w:sz w:val="24"/>
          <w:szCs w:val="24"/>
          <w:u w:val="single"/>
        </w:rPr>
        <w:t>CONFLICT OF INTEREST</w:t>
      </w:r>
    </w:p>
    <w:p w14:paraId="2A0F2182" w14:textId="77777777" w:rsidR="005657F6" w:rsidRPr="005657F6" w:rsidRDefault="005657F6">
      <w:pPr>
        <w:suppressAutoHyphens/>
        <w:ind w:left="600" w:hanging="600"/>
        <w:rPr>
          <w:rFonts w:ascii="Calibri" w:hAnsi="Calibri"/>
          <w:sz w:val="24"/>
          <w:szCs w:val="24"/>
        </w:rPr>
      </w:pPr>
    </w:p>
    <w:p w14:paraId="2185428F" w14:textId="77777777" w:rsidR="005657F6" w:rsidRPr="005657F6" w:rsidRDefault="005657F6" w:rsidP="00F32544">
      <w:pPr>
        <w:suppressAutoHyphens/>
        <w:ind w:left="1320" w:hanging="600"/>
        <w:rPr>
          <w:rFonts w:ascii="Calibri" w:hAnsi="Calibri"/>
          <w:sz w:val="24"/>
          <w:szCs w:val="24"/>
        </w:rPr>
      </w:pPr>
      <w:r w:rsidRPr="005657F6">
        <w:rPr>
          <w:rFonts w:ascii="Calibri" w:hAnsi="Calibri"/>
          <w:sz w:val="24"/>
          <w:szCs w:val="24"/>
        </w:rPr>
        <w:t>The DOH may, by written notice to the Information Recipient:</w:t>
      </w:r>
    </w:p>
    <w:p w14:paraId="1057229F" w14:textId="77777777" w:rsidR="005657F6" w:rsidRPr="005657F6" w:rsidRDefault="005657F6" w:rsidP="00F32544">
      <w:pPr>
        <w:rPr>
          <w:rFonts w:ascii="Calibri" w:hAnsi="Calibri"/>
        </w:rPr>
      </w:pPr>
    </w:p>
    <w:p w14:paraId="79D7E9DA" w14:textId="77777777" w:rsidR="005657F6" w:rsidRPr="005657F6" w:rsidRDefault="005657F6" w:rsidP="00F32544">
      <w:pPr>
        <w:tabs>
          <w:tab w:val="num" w:pos="3600"/>
        </w:tabs>
        <w:suppressAutoHyphens/>
        <w:ind w:left="720"/>
        <w:rPr>
          <w:rFonts w:ascii="Calibri" w:hAnsi="Calibri"/>
          <w:sz w:val="24"/>
          <w:szCs w:val="24"/>
        </w:rPr>
      </w:pPr>
      <w:r w:rsidRPr="005657F6">
        <w:rPr>
          <w:rFonts w:ascii="Calibri" w:hAnsi="Calibri"/>
          <w:sz w:val="24"/>
          <w:szCs w:val="24"/>
        </w:rPr>
        <w:t>Terminate the right of the Information Recipient to proceed under this Agreement if it is found, after due notice and examination by the Contracting Office that gratuities in the form of entertainment, gifts or otherwise were offered or given by the Information Recipient, or an agency or representative of the Information Recipient, to any officer or employee of the DOH, with a view towards securing this Agreement or securing favorable treatment with respect to the awarding or amending or the making of any determination with respect to this Agreement.</w:t>
      </w:r>
    </w:p>
    <w:p w14:paraId="6B3343F5" w14:textId="77777777" w:rsidR="005657F6" w:rsidRPr="005657F6" w:rsidRDefault="005657F6" w:rsidP="00F32544">
      <w:pPr>
        <w:suppressAutoHyphens/>
        <w:rPr>
          <w:rFonts w:ascii="Calibri" w:hAnsi="Calibri"/>
          <w:sz w:val="24"/>
          <w:szCs w:val="24"/>
        </w:rPr>
      </w:pPr>
    </w:p>
    <w:p w14:paraId="28C30045" w14:textId="683819A2" w:rsidR="005657F6" w:rsidRPr="005657F6" w:rsidRDefault="005657F6" w:rsidP="00F32544">
      <w:pPr>
        <w:suppressAutoHyphens/>
        <w:ind w:left="720"/>
        <w:rPr>
          <w:rFonts w:ascii="Calibri" w:hAnsi="Calibri"/>
          <w:sz w:val="24"/>
          <w:szCs w:val="24"/>
        </w:rPr>
      </w:pPr>
      <w:r w:rsidRPr="005657F6">
        <w:rPr>
          <w:rFonts w:ascii="Calibri" w:hAnsi="Calibri"/>
          <w:sz w:val="24"/>
          <w:szCs w:val="24"/>
        </w:rPr>
        <w:t xml:space="preserve">In the event this Agreement </w:t>
      </w:r>
      <w:r w:rsidR="00C17FD2">
        <w:rPr>
          <w:rFonts w:ascii="Calibri" w:hAnsi="Calibri"/>
          <w:sz w:val="24"/>
          <w:szCs w:val="24"/>
        </w:rPr>
        <w:t>is terminated as provided in the paragraph</w:t>
      </w:r>
      <w:r w:rsidRPr="005657F6">
        <w:rPr>
          <w:rFonts w:ascii="Calibri" w:hAnsi="Calibri"/>
          <w:sz w:val="24"/>
          <w:szCs w:val="24"/>
        </w:rPr>
        <w:t xml:space="preserve"> above, the DOH shall be entitled to pursue the same remedies against the Information Recipient as it could pursue in the event of a breach of the Agreement by the Information Recipient.  The rights and remedies of the DOH provided for in this section are in addition to any other rights and remedies provided by law.  Any determination made by the Contracting Office under this clause shall be an issue and may be reviewed as provided in the "disputes" clause of this Agreement.</w:t>
      </w:r>
    </w:p>
    <w:p w14:paraId="5BEE310E" w14:textId="77777777" w:rsidR="005657F6" w:rsidRPr="005657F6" w:rsidRDefault="005657F6">
      <w:pPr>
        <w:tabs>
          <w:tab w:val="left" w:pos="-720"/>
        </w:tabs>
        <w:suppressAutoHyphens/>
        <w:ind w:left="720" w:hanging="720"/>
        <w:rPr>
          <w:rFonts w:ascii="Calibri" w:hAnsi="Calibri"/>
          <w:sz w:val="24"/>
          <w:szCs w:val="24"/>
        </w:rPr>
      </w:pPr>
    </w:p>
    <w:p w14:paraId="5BDCC5B1"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DISPUTES</w:t>
      </w:r>
    </w:p>
    <w:p w14:paraId="3F990ED0" w14:textId="77777777" w:rsidR="005657F6" w:rsidRPr="005657F6" w:rsidRDefault="005657F6">
      <w:pPr>
        <w:tabs>
          <w:tab w:val="left" w:pos="-720"/>
        </w:tabs>
        <w:suppressAutoHyphens/>
        <w:rPr>
          <w:rFonts w:ascii="Calibri" w:hAnsi="Calibri"/>
          <w:spacing w:val="-3"/>
          <w:sz w:val="24"/>
          <w:szCs w:val="24"/>
        </w:rPr>
      </w:pPr>
    </w:p>
    <w:p w14:paraId="6DDA1089" w14:textId="77777777" w:rsidR="005657F6" w:rsidRPr="005657F6" w:rsidRDefault="005657F6" w:rsidP="00F32544">
      <w:pPr>
        <w:pStyle w:val="BodyText"/>
        <w:ind w:left="720"/>
        <w:rPr>
          <w:rFonts w:ascii="Calibri" w:hAnsi="Calibri"/>
          <w:szCs w:val="24"/>
          <w:lang w:val="en-US"/>
        </w:rPr>
      </w:pPr>
      <w:r w:rsidRPr="005657F6">
        <w:rPr>
          <w:rFonts w:ascii="Calibri" w:hAnsi="Calibri"/>
          <w:szCs w:val="24"/>
        </w:rPr>
        <w:t>Except as otherwise provided in this Agreement, when a genuine dispute arises between the DOH and the Information Recipient and it cannot be resolved, either party may submit a request for a dispute resolution to the Contracts and Procurement Unit.  The parties agree that this resolution process shall precede any action in a judicial and quasi-judicial tribunal.  A party's request for a dispute resolution must:</w:t>
      </w:r>
    </w:p>
    <w:p w14:paraId="61B942D7" w14:textId="77777777" w:rsidR="005657F6" w:rsidRPr="005657F6" w:rsidRDefault="005657F6" w:rsidP="00F32544">
      <w:pPr>
        <w:pStyle w:val="BodyText"/>
        <w:ind w:left="720"/>
        <w:rPr>
          <w:rFonts w:ascii="Calibri" w:hAnsi="Calibri"/>
          <w:szCs w:val="24"/>
          <w:lang w:val="en-US"/>
        </w:rPr>
      </w:pPr>
    </w:p>
    <w:p w14:paraId="1B4621AD" w14:textId="77777777" w:rsidR="005657F6" w:rsidRPr="005657F6" w:rsidRDefault="005657F6" w:rsidP="00F24480">
      <w:pPr>
        <w:numPr>
          <w:ilvl w:val="0"/>
          <w:numId w:val="14"/>
        </w:numPr>
        <w:suppressAutoHyphens/>
        <w:rPr>
          <w:rFonts w:ascii="Calibri" w:hAnsi="Calibri"/>
          <w:sz w:val="24"/>
          <w:szCs w:val="24"/>
        </w:rPr>
      </w:pPr>
      <w:r w:rsidRPr="005657F6">
        <w:rPr>
          <w:rFonts w:ascii="Calibri" w:hAnsi="Calibri"/>
          <w:sz w:val="24"/>
          <w:szCs w:val="24"/>
        </w:rPr>
        <w:t>Be in writing and state the disputed issues, and</w:t>
      </w:r>
    </w:p>
    <w:p w14:paraId="6C86AF14" w14:textId="77777777" w:rsidR="005657F6" w:rsidRPr="005657F6" w:rsidRDefault="005657F6" w:rsidP="00F32544">
      <w:pPr>
        <w:suppressAutoHyphens/>
        <w:ind w:left="1800"/>
        <w:rPr>
          <w:rFonts w:ascii="Calibri" w:hAnsi="Calibri"/>
          <w:sz w:val="24"/>
          <w:szCs w:val="24"/>
        </w:rPr>
      </w:pPr>
    </w:p>
    <w:p w14:paraId="05F78C2E" w14:textId="77777777" w:rsidR="005657F6" w:rsidRPr="005657F6" w:rsidRDefault="005657F6" w:rsidP="00F24480">
      <w:pPr>
        <w:numPr>
          <w:ilvl w:val="0"/>
          <w:numId w:val="14"/>
        </w:numPr>
        <w:suppressAutoHyphens/>
        <w:rPr>
          <w:rFonts w:ascii="Calibri" w:hAnsi="Calibri"/>
          <w:sz w:val="24"/>
          <w:szCs w:val="24"/>
        </w:rPr>
      </w:pPr>
      <w:r w:rsidRPr="005657F6">
        <w:rPr>
          <w:rFonts w:ascii="Calibri" w:hAnsi="Calibri"/>
          <w:sz w:val="24"/>
          <w:szCs w:val="24"/>
        </w:rPr>
        <w:t>State the relative positions of the parties, and</w:t>
      </w:r>
    </w:p>
    <w:p w14:paraId="04C96235" w14:textId="77777777" w:rsidR="005657F6" w:rsidRPr="005657F6" w:rsidRDefault="005657F6">
      <w:pPr>
        <w:suppressAutoHyphens/>
        <w:rPr>
          <w:rFonts w:ascii="Calibri" w:hAnsi="Calibri"/>
          <w:sz w:val="24"/>
          <w:szCs w:val="24"/>
        </w:rPr>
      </w:pPr>
    </w:p>
    <w:p w14:paraId="3CC94626" w14:textId="77777777" w:rsidR="005657F6" w:rsidRPr="005657F6" w:rsidRDefault="005657F6" w:rsidP="00F24480">
      <w:pPr>
        <w:numPr>
          <w:ilvl w:val="0"/>
          <w:numId w:val="14"/>
        </w:numPr>
        <w:suppressAutoHyphens/>
        <w:rPr>
          <w:rFonts w:ascii="Calibri" w:hAnsi="Calibri"/>
          <w:sz w:val="24"/>
          <w:szCs w:val="24"/>
        </w:rPr>
      </w:pPr>
      <w:r w:rsidRPr="005657F6">
        <w:rPr>
          <w:rFonts w:ascii="Calibri" w:hAnsi="Calibri"/>
          <w:sz w:val="24"/>
          <w:szCs w:val="24"/>
        </w:rPr>
        <w:t>State the information recipient’s name, address, and his/her department agreement number, and</w:t>
      </w:r>
    </w:p>
    <w:p w14:paraId="1094F0CE" w14:textId="77777777" w:rsidR="005657F6" w:rsidRPr="005657F6" w:rsidRDefault="005657F6" w:rsidP="00F32544">
      <w:pPr>
        <w:suppressAutoHyphens/>
        <w:rPr>
          <w:rFonts w:ascii="Calibri" w:hAnsi="Calibri"/>
          <w:sz w:val="24"/>
          <w:szCs w:val="24"/>
        </w:rPr>
      </w:pPr>
    </w:p>
    <w:p w14:paraId="3CE6CFE0" w14:textId="77777777" w:rsidR="005657F6" w:rsidRPr="005657F6" w:rsidRDefault="005657F6" w:rsidP="00F24480">
      <w:pPr>
        <w:numPr>
          <w:ilvl w:val="0"/>
          <w:numId w:val="14"/>
        </w:numPr>
        <w:suppressAutoHyphens/>
        <w:rPr>
          <w:rFonts w:ascii="Calibri" w:hAnsi="Calibri"/>
          <w:spacing w:val="-3"/>
          <w:sz w:val="24"/>
          <w:szCs w:val="24"/>
        </w:rPr>
      </w:pPr>
      <w:r w:rsidRPr="005657F6">
        <w:rPr>
          <w:rFonts w:ascii="Calibri" w:hAnsi="Calibri"/>
          <w:sz w:val="24"/>
          <w:szCs w:val="24"/>
        </w:rPr>
        <w:t xml:space="preserve">Be mailed to the DOH contracts and procurement unit, P. O. Box 47905, Olympia, WA 98504-7905 within thirty (30) calendar days after the party could reasonably be expected to have knowledge of the issue which he/she now disputes. </w:t>
      </w:r>
    </w:p>
    <w:p w14:paraId="7DC19153" w14:textId="77777777" w:rsidR="005657F6" w:rsidRPr="005657F6" w:rsidRDefault="005657F6" w:rsidP="00F32544">
      <w:pPr>
        <w:suppressAutoHyphens/>
        <w:ind w:left="1800"/>
        <w:rPr>
          <w:rFonts w:ascii="Calibri" w:hAnsi="Calibri"/>
          <w:spacing w:val="-3"/>
          <w:sz w:val="24"/>
          <w:szCs w:val="24"/>
        </w:rPr>
      </w:pPr>
    </w:p>
    <w:p w14:paraId="05F10BE6" w14:textId="77777777" w:rsidR="005657F6" w:rsidRPr="005657F6" w:rsidRDefault="005657F6" w:rsidP="00F32544">
      <w:pPr>
        <w:suppressAutoHyphens/>
        <w:ind w:left="720"/>
        <w:rPr>
          <w:rFonts w:ascii="Calibri" w:hAnsi="Calibri"/>
          <w:sz w:val="24"/>
          <w:szCs w:val="24"/>
        </w:rPr>
      </w:pPr>
      <w:r w:rsidRPr="005657F6">
        <w:rPr>
          <w:rFonts w:ascii="Calibri" w:hAnsi="Calibri"/>
          <w:sz w:val="24"/>
          <w:szCs w:val="24"/>
        </w:rPr>
        <w:t>This dispute resolution process constitutes the sole administrative remedy available under this Agreement.</w:t>
      </w:r>
    </w:p>
    <w:p w14:paraId="0B623C04" w14:textId="77777777" w:rsidR="005657F6" w:rsidRPr="005657F6" w:rsidRDefault="005657F6">
      <w:pPr>
        <w:suppressAutoHyphens/>
        <w:ind w:left="720"/>
        <w:rPr>
          <w:rFonts w:ascii="Calibri" w:hAnsi="Calibri"/>
          <w:spacing w:val="-3"/>
          <w:sz w:val="24"/>
          <w:szCs w:val="24"/>
        </w:rPr>
      </w:pPr>
    </w:p>
    <w:p w14:paraId="52A5278A" w14:textId="77777777" w:rsidR="005657F6" w:rsidRPr="00D179BB" w:rsidRDefault="005657F6" w:rsidP="00F24480">
      <w:pPr>
        <w:numPr>
          <w:ilvl w:val="0"/>
          <w:numId w:val="16"/>
        </w:numPr>
        <w:suppressAutoHyphens/>
        <w:autoSpaceDE w:val="0"/>
        <w:autoSpaceDN w:val="0"/>
        <w:adjustRightInd w:val="0"/>
        <w:rPr>
          <w:rFonts w:ascii="Calibri" w:hAnsi="Calibri"/>
          <w:b/>
          <w:bCs/>
          <w:sz w:val="24"/>
          <w:szCs w:val="24"/>
        </w:rPr>
      </w:pPr>
      <w:r w:rsidRPr="00D179BB">
        <w:rPr>
          <w:rFonts w:ascii="Calibri" w:hAnsi="Calibri"/>
          <w:b/>
          <w:bCs/>
          <w:sz w:val="24"/>
          <w:szCs w:val="24"/>
          <w:u w:val="single"/>
        </w:rPr>
        <w:t>EXPOSURE TO DOH BUSINESS INFORMATION NOT OTHERWISE PROTECTED BY LAW AND UNRELATED TO CONTRACT WORK</w:t>
      </w:r>
    </w:p>
    <w:p w14:paraId="24EABAEB" w14:textId="77777777" w:rsidR="005657F6" w:rsidRPr="005657F6" w:rsidRDefault="005657F6" w:rsidP="00F32544">
      <w:pPr>
        <w:tabs>
          <w:tab w:val="left" w:pos="0"/>
          <w:tab w:val="left" w:pos="36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autoSpaceDE w:val="0"/>
        <w:autoSpaceDN w:val="0"/>
        <w:adjustRightInd w:val="0"/>
        <w:rPr>
          <w:rFonts w:ascii="Calibri" w:hAnsi="Calibri"/>
          <w:sz w:val="24"/>
          <w:szCs w:val="24"/>
        </w:rPr>
      </w:pPr>
    </w:p>
    <w:p w14:paraId="5C117E6B" w14:textId="77777777" w:rsidR="005657F6" w:rsidRPr="005657F6" w:rsidRDefault="005657F6" w:rsidP="00F32544">
      <w:pPr>
        <w:tabs>
          <w:tab w:val="left" w:pos="36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autoSpaceDE w:val="0"/>
        <w:autoSpaceDN w:val="0"/>
        <w:adjustRightInd w:val="0"/>
        <w:ind w:left="720"/>
        <w:rPr>
          <w:rFonts w:ascii="Calibri" w:hAnsi="Calibri"/>
          <w:sz w:val="24"/>
          <w:szCs w:val="24"/>
        </w:rPr>
      </w:pPr>
      <w:r w:rsidRPr="005657F6">
        <w:rPr>
          <w:rFonts w:ascii="Calibri" w:hAnsi="Calibri"/>
          <w:sz w:val="24"/>
          <w:szCs w:val="24"/>
        </w:rPr>
        <w:t>During the course of this contract, the information recipient may inadvertently become aware of information unrelated to this agreement.  Information recipient will treat such information respectfully, recognizing DOH relies on public trust to conduct its work.  This information may be hand written, typed, electronic, or verbal, and come from a variety of sources.</w:t>
      </w:r>
    </w:p>
    <w:p w14:paraId="262BBFCA" w14:textId="77777777" w:rsidR="005657F6" w:rsidRPr="005657F6" w:rsidRDefault="005657F6">
      <w:pPr>
        <w:tabs>
          <w:tab w:val="left" w:pos="-720"/>
        </w:tabs>
        <w:suppressAutoHyphens/>
        <w:rPr>
          <w:rFonts w:ascii="Calibri" w:hAnsi="Calibri"/>
          <w:b/>
          <w:spacing w:val="-3"/>
          <w:sz w:val="24"/>
          <w:szCs w:val="24"/>
          <w:u w:val="single"/>
        </w:rPr>
      </w:pPr>
    </w:p>
    <w:p w14:paraId="776977F4"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GOVERNANCE</w:t>
      </w:r>
    </w:p>
    <w:p w14:paraId="242BC819" w14:textId="77777777" w:rsidR="005657F6" w:rsidRPr="005657F6" w:rsidRDefault="005657F6" w:rsidP="00F32544">
      <w:pPr>
        <w:widowControl w:val="0"/>
        <w:tabs>
          <w:tab w:val="left" w:pos="-720"/>
        </w:tabs>
        <w:suppressAutoHyphens/>
        <w:rPr>
          <w:rFonts w:ascii="Calibri" w:hAnsi="Calibri"/>
          <w:spacing w:val="-3"/>
          <w:sz w:val="24"/>
          <w:szCs w:val="24"/>
        </w:rPr>
      </w:pPr>
    </w:p>
    <w:p w14:paraId="3EA835AF" w14:textId="77777777" w:rsidR="005657F6" w:rsidRPr="005657F6" w:rsidRDefault="005657F6" w:rsidP="00F32544">
      <w:pPr>
        <w:pStyle w:val="BodyText"/>
        <w:widowControl w:val="0"/>
        <w:ind w:left="720"/>
        <w:rPr>
          <w:rFonts w:ascii="Calibri" w:hAnsi="Calibri"/>
          <w:szCs w:val="24"/>
        </w:rPr>
      </w:pPr>
      <w:r w:rsidRPr="005657F6">
        <w:rPr>
          <w:rFonts w:ascii="Calibri" w:hAnsi="Calibri"/>
          <w:szCs w:val="24"/>
        </w:rPr>
        <w:t xml:space="preserve">This Agreement is entered into pursuant to and under the authority granted by the laws of the state of </w:t>
      </w:r>
      <w:smartTag w:uri="urn:schemas-microsoft-com:office:smarttags" w:element="State">
        <w:smartTag w:uri="urn:schemas-microsoft-com:office:smarttags" w:element="place">
          <w:r w:rsidRPr="005657F6">
            <w:rPr>
              <w:rFonts w:ascii="Calibri" w:hAnsi="Calibri"/>
              <w:szCs w:val="24"/>
            </w:rPr>
            <w:t>Washington</w:t>
          </w:r>
        </w:smartTag>
      </w:smartTag>
      <w:r w:rsidRPr="005657F6">
        <w:rPr>
          <w:rFonts w:ascii="Calibri" w:hAnsi="Calibri"/>
          <w:szCs w:val="24"/>
        </w:rPr>
        <w:t xml:space="preserve"> and any applicable federal laws.  The provisions of this Agreement shall be construed to conform to those laws.</w:t>
      </w:r>
    </w:p>
    <w:p w14:paraId="562042CE" w14:textId="77777777" w:rsidR="005657F6" w:rsidRPr="005657F6" w:rsidRDefault="005657F6" w:rsidP="00F32544">
      <w:pPr>
        <w:pStyle w:val="BodyText"/>
        <w:ind w:left="720"/>
        <w:rPr>
          <w:rFonts w:ascii="Calibri" w:hAnsi="Calibri"/>
          <w:szCs w:val="24"/>
        </w:rPr>
      </w:pPr>
    </w:p>
    <w:p w14:paraId="2EAFB693" w14:textId="77777777" w:rsidR="005657F6" w:rsidRPr="005657F6" w:rsidRDefault="005657F6" w:rsidP="00F32544">
      <w:pPr>
        <w:pStyle w:val="BodyText"/>
        <w:ind w:left="720"/>
        <w:rPr>
          <w:rFonts w:ascii="Calibri" w:hAnsi="Calibri"/>
          <w:szCs w:val="24"/>
        </w:rPr>
      </w:pPr>
      <w:r w:rsidRPr="005657F6">
        <w:rPr>
          <w:rFonts w:ascii="Calibri" w:hAnsi="Calibri"/>
          <w:szCs w:val="24"/>
        </w:rPr>
        <w:t>In the event of an inconsistency in the terms of this Agreement, or between its terms and any applicable statute or rule, the inconsistency shall be resolved by giving precedence in the following order:</w:t>
      </w:r>
    </w:p>
    <w:p w14:paraId="25FBE1CC" w14:textId="77777777" w:rsidR="005657F6" w:rsidRPr="005657F6" w:rsidRDefault="005657F6" w:rsidP="00F24480">
      <w:pPr>
        <w:numPr>
          <w:ilvl w:val="0"/>
          <w:numId w:val="10"/>
        </w:numPr>
        <w:tabs>
          <w:tab w:val="left" w:pos="-720"/>
          <w:tab w:val="left" w:pos="0"/>
          <w:tab w:val="left" w:pos="1080"/>
        </w:tabs>
        <w:suppressAutoHyphens/>
        <w:spacing w:before="120"/>
        <w:rPr>
          <w:rFonts w:ascii="Calibri" w:hAnsi="Calibri"/>
          <w:spacing w:val="-3"/>
          <w:sz w:val="24"/>
          <w:szCs w:val="24"/>
        </w:rPr>
      </w:pPr>
      <w:r w:rsidRPr="005657F6">
        <w:rPr>
          <w:rFonts w:ascii="Calibri" w:hAnsi="Calibri"/>
          <w:spacing w:val="-3"/>
          <w:sz w:val="24"/>
          <w:szCs w:val="24"/>
        </w:rPr>
        <w:t>Applicable Washington state and federal statutes and rules;</w:t>
      </w:r>
    </w:p>
    <w:p w14:paraId="4B121205" w14:textId="77777777" w:rsidR="005657F6" w:rsidRPr="005657F6" w:rsidRDefault="005657F6" w:rsidP="00F32544">
      <w:pPr>
        <w:tabs>
          <w:tab w:val="left" w:pos="-720"/>
          <w:tab w:val="left" w:pos="0"/>
          <w:tab w:val="left" w:pos="1080"/>
        </w:tabs>
        <w:suppressAutoHyphens/>
        <w:ind w:left="1080"/>
        <w:rPr>
          <w:rFonts w:ascii="Calibri" w:hAnsi="Calibri"/>
          <w:spacing w:val="-3"/>
          <w:sz w:val="24"/>
          <w:szCs w:val="24"/>
        </w:rPr>
      </w:pPr>
    </w:p>
    <w:p w14:paraId="0F4A2B87" w14:textId="77777777" w:rsidR="005657F6" w:rsidRPr="005657F6" w:rsidRDefault="005657F6" w:rsidP="00F24480">
      <w:pPr>
        <w:numPr>
          <w:ilvl w:val="0"/>
          <w:numId w:val="10"/>
        </w:numPr>
        <w:tabs>
          <w:tab w:val="left" w:pos="-720"/>
          <w:tab w:val="left" w:pos="0"/>
          <w:tab w:val="left" w:pos="1080"/>
        </w:tabs>
        <w:suppressAutoHyphens/>
        <w:rPr>
          <w:rFonts w:ascii="Calibri" w:hAnsi="Calibri"/>
          <w:spacing w:val="-3"/>
          <w:sz w:val="24"/>
          <w:szCs w:val="24"/>
        </w:rPr>
      </w:pPr>
      <w:r w:rsidRPr="005657F6">
        <w:rPr>
          <w:rFonts w:ascii="Calibri" w:hAnsi="Calibri"/>
          <w:spacing w:val="-3"/>
          <w:sz w:val="24"/>
          <w:szCs w:val="24"/>
        </w:rPr>
        <w:lastRenderedPageBreak/>
        <w:t>Any other provisions of the Agreement, including materials incorporated by reference.</w:t>
      </w:r>
    </w:p>
    <w:p w14:paraId="2B748820" w14:textId="77777777" w:rsidR="005657F6" w:rsidRPr="005657F6" w:rsidRDefault="005657F6">
      <w:pPr>
        <w:tabs>
          <w:tab w:val="left" w:pos="-720"/>
          <w:tab w:val="left" w:pos="0"/>
          <w:tab w:val="left" w:pos="1080"/>
        </w:tabs>
        <w:suppressAutoHyphens/>
        <w:ind w:left="1440"/>
        <w:rPr>
          <w:rFonts w:ascii="Calibri" w:hAnsi="Calibri"/>
          <w:spacing w:val="-3"/>
          <w:sz w:val="24"/>
          <w:szCs w:val="24"/>
        </w:rPr>
      </w:pPr>
    </w:p>
    <w:p w14:paraId="3097024D" w14:textId="77777777" w:rsidR="005657F6" w:rsidRPr="005657F6" w:rsidRDefault="005657F6" w:rsidP="00F24480">
      <w:pPr>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HOLD HARMLESS</w:t>
      </w:r>
    </w:p>
    <w:p w14:paraId="2C40132C" w14:textId="77777777" w:rsidR="005657F6" w:rsidRPr="005657F6" w:rsidRDefault="005657F6">
      <w:pPr>
        <w:tabs>
          <w:tab w:val="left" w:pos="-720"/>
        </w:tabs>
        <w:suppressAutoHyphens/>
        <w:ind w:left="1080"/>
        <w:rPr>
          <w:rFonts w:ascii="Calibri" w:hAnsi="Calibri"/>
          <w:spacing w:val="-3"/>
          <w:sz w:val="24"/>
          <w:szCs w:val="24"/>
        </w:rPr>
      </w:pPr>
    </w:p>
    <w:p w14:paraId="312C589A" w14:textId="77777777" w:rsidR="005657F6" w:rsidRPr="005657F6" w:rsidRDefault="005657F6" w:rsidP="00F32544">
      <w:pPr>
        <w:ind w:left="720"/>
        <w:rPr>
          <w:rFonts w:ascii="Calibri" w:hAnsi="Calibri"/>
          <w:sz w:val="24"/>
          <w:szCs w:val="24"/>
        </w:rPr>
      </w:pPr>
      <w:r w:rsidRPr="005657F6">
        <w:rPr>
          <w:rFonts w:ascii="Calibri" w:hAnsi="Calibri"/>
          <w:sz w:val="24"/>
          <w:szCs w:val="24"/>
        </w:rPr>
        <w:t>Each party to this Agreement shall be solely responsible for the acts and omissions of its own officers, employees, and agents in the performance of this Agreement.  Neither party to this Agreement will be responsible for the acts and omissions of entities or individuals not party to this Agreement.  DOH and the Information Recipient shall cooperate in the defense of tort lawsuits, when possible.</w:t>
      </w:r>
    </w:p>
    <w:p w14:paraId="0D4FC8B7" w14:textId="77777777" w:rsidR="005657F6" w:rsidRPr="005657F6" w:rsidRDefault="005657F6" w:rsidP="00F32544">
      <w:pPr>
        <w:tabs>
          <w:tab w:val="left" w:pos="-1200"/>
          <w:tab w:val="left" w:pos="-60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080"/>
        <w:rPr>
          <w:rFonts w:ascii="Calibri" w:hAnsi="Calibri"/>
          <w:sz w:val="24"/>
          <w:szCs w:val="24"/>
        </w:rPr>
      </w:pPr>
    </w:p>
    <w:p w14:paraId="48D3D3DF" w14:textId="77777777" w:rsidR="005657F6" w:rsidRPr="005657F6" w:rsidRDefault="005657F6" w:rsidP="00F24480">
      <w:pPr>
        <w:numPr>
          <w:ilvl w:val="0"/>
          <w:numId w:val="16"/>
        </w:numPr>
        <w:tabs>
          <w:tab w:val="left" w:pos="-720"/>
        </w:tabs>
        <w:suppressAutoHyphens/>
        <w:rPr>
          <w:rFonts w:ascii="Calibri" w:hAnsi="Calibri"/>
          <w:sz w:val="24"/>
          <w:szCs w:val="24"/>
        </w:rPr>
      </w:pPr>
      <w:r w:rsidRPr="005657F6">
        <w:rPr>
          <w:rFonts w:ascii="Calibri" w:hAnsi="Calibri"/>
          <w:b/>
          <w:sz w:val="24"/>
          <w:szCs w:val="24"/>
          <w:u w:val="single"/>
        </w:rPr>
        <w:t>LIMITATION OF AUTHORITY</w:t>
      </w:r>
    </w:p>
    <w:p w14:paraId="0173DF1E" w14:textId="77777777" w:rsidR="005657F6" w:rsidRPr="005657F6" w:rsidRDefault="005657F6">
      <w:pPr>
        <w:tabs>
          <w:tab w:val="left" w:pos="-720"/>
        </w:tabs>
        <w:suppressAutoHyphens/>
        <w:ind w:left="720" w:hanging="720"/>
        <w:rPr>
          <w:rFonts w:ascii="Calibri" w:hAnsi="Calibri"/>
          <w:sz w:val="24"/>
          <w:szCs w:val="24"/>
        </w:rPr>
      </w:pPr>
    </w:p>
    <w:p w14:paraId="554331DA" w14:textId="77777777" w:rsidR="005657F6" w:rsidRPr="005657F6" w:rsidRDefault="005657F6" w:rsidP="00F32544">
      <w:pPr>
        <w:pStyle w:val="BodyText"/>
        <w:ind w:left="720"/>
        <w:rPr>
          <w:rFonts w:ascii="Calibri" w:hAnsi="Calibri"/>
          <w:szCs w:val="24"/>
        </w:rPr>
      </w:pPr>
      <w:r w:rsidRPr="005657F6">
        <w:rPr>
          <w:rFonts w:ascii="Calibri" w:hAnsi="Calibri"/>
          <w:szCs w:val="24"/>
        </w:rPr>
        <w:t xml:space="preserve">Only the Authorized Signatory for </w:t>
      </w:r>
      <w:r w:rsidRPr="005657F6">
        <w:rPr>
          <w:rFonts w:ascii="Calibri" w:hAnsi="Calibri"/>
          <w:szCs w:val="24"/>
          <w:lang w:val="en-US"/>
        </w:rPr>
        <w:t>DOH</w:t>
      </w:r>
      <w:r w:rsidRPr="005657F6">
        <w:rPr>
          <w:rFonts w:ascii="Calibri" w:hAnsi="Calibri"/>
          <w:szCs w:val="24"/>
        </w:rPr>
        <w:t xml:space="preserve"> shall have the express, implied, or apparent authority to alter, amend, modify, or waive any clause or condition of this Agreement on behalf of the DOH.  No alteration, modification, or waiver of any clause or condition of this Agreement is effective or binding unless made in writing and signed by the Authorized Signatory for DOH.</w:t>
      </w:r>
    </w:p>
    <w:p w14:paraId="0DDC5BA1" w14:textId="77777777" w:rsidR="005657F6" w:rsidRPr="005657F6" w:rsidRDefault="005657F6">
      <w:pPr>
        <w:tabs>
          <w:tab w:val="left" w:pos="-720"/>
        </w:tabs>
        <w:suppressAutoHyphens/>
        <w:ind w:left="720" w:hanging="720"/>
        <w:rPr>
          <w:rFonts w:ascii="Calibri" w:hAnsi="Calibri"/>
          <w:b/>
          <w:sz w:val="24"/>
          <w:szCs w:val="24"/>
          <w:u w:val="single"/>
        </w:rPr>
      </w:pPr>
    </w:p>
    <w:p w14:paraId="59B3EFDA" w14:textId="77777777" w:rsidR="005657F6" w:rsidRPr="005657F6" w:rsidRDefault="005657F6" w:rsidP="00F24480">
      <w:pPr>
        <w:numPr>
          <w:ilvl w:val="0"/>
          <w:numId w:val="16"/>
        </w:numPr>
        <w:tabs>
          <w:tab w:val="left" w:pos="-720"/>
        </w:tabs>
        <w:suppressAutoHyphens/>
        <w:rPr>
          <w:rFonts w:ascii="Calibri" w:hAnsi="Calibri"/>
          <w:sz w:val="24"/>
          <w:szCs w:val="24"/>
        </w:rPr>
      </w:pPr>
      <w:r w:rsidRPr="005657F6">
        <w:rPr>
          <w:rFonts w:ascii="Calibri" w:hAnsi="Calibri"/>
          <w:b/>
          <w:sz w:val="24"/>
          <w:szCs w:val="24"/>
          <w:u w:val="single"/>
        </w:rPr>
        <w:t>RIGHT OF INSPECTION</w:t>
      </w:r>
    </w:p>
    <w:p w14:paraId="67055928" w14:textId="77777777" w:rsidR="005657F6" w:rsidRPr="005657F6" w:rsidRDefault="005657F6">
      <w:pPr>
        <w:tabs>
          <w:tab w:val="left" w:pos="-720"/>
        </w:tabs>
        <w:suppressAutoHyphens/>
        <w:ind w:left="720" w:hanging="720"/>
        <w:rPr>
          <w:rFonts w:ascii="Calibri" w:hAnsi="Calibri"/>
          <w:sz w:val="24"/>
          <w:szCs w:val="24"/>
        </w:rPr>
      </w:pPr>
    </w:p>
    <w:p w14:paraId="533A4100" w14:textId="77777777" w:rsidR="00C921E7" w:rsidRPr="00D526FF" w:rsidRDefault="005657F6" w:rsidP="00F32544">
      <w:pPr>
        <w:pStyle w:val="BodyText"/>
        <w:ind w:left="720"/>
        <w:rPr>
          <w:rFonts w:ascii="Calibri" w:hAnsi="Calibri"/>
          <w:szCs w:val="24"/>
          <w:lang w:val="en-US"/>
        </w:rPr>
      </w:pPr>
      <w:r w:rsidRPr="005657F6">
        <w:rPr>
          <w:rFonts w:ascii="Calibri" w:hAnsi="Calibri"/>
          <w:szCs w:val="24"/>
        </w:rPr>
        <w:t xml:space="preserve">The Information Recipient shall provide the DOH and other authorized entities the right of access to its facilities at all reasonable times, in order to monitor and evaluate performance, compliance, and/or quality assurance under this </w:t>
      </w:r>
      <w:r w:rsidR="00D526FF">
        <w:rPr>
          <w:rFonts w:ascii="Calibri" w:hAnsi="Calibri"/>
          <w:szCs w:val="24"/>
        </w:rPr>
        <w:t>Agreement on behalf of the DOH.</w:t>
      </w:r>
    </w:p>
    <w:p w14:paraId="7CDC854C" w14:textId="77777777" w:rsidR="00C921E7" w:rsidRPr="00FD432C" w:rsidRDefault="00C921E7">
      <w:pPr>
        <w:tabs>
          <w:tab w:val="left" w:pos="-720"/>
          <w:tab w:val="left" w:pos="0"/>
        </w:tabs>
        <w:suppressAutoHyphens/>
        <w:rPr>
          <w:rFonts w:ascii="Calibri" w:hAnsi="Calibri"/>
          <w:sz w:val="24"/>
          <w:szCs w:val="24"/>
        </w:rPr>
      </w:pPr>
    </w:p>
    <w:p w14:paraId="32F2AED2" w14:textId="77777777" w:rsidR="005657F6" w:rsidRPr="005657F6" w:rsidRDefault="005657F6" w:rsidP="00F24480">
      <w:pPr>
        <w:widowControl w:val="0"/>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SEVERABILITY</w:t>
      </w:r>
    </w:p>
    <w:p w14:paraId="23296BA8" w14:textId="77777777" w:rsidR="005657F6" w:rsidRPr="005657F6" w:rsidRDefault="005657F6">
      <w:pPr>
        <w:widowControl w:val="0"/>
        <w:tabs>
          <w:tab w:val="left" w:pos="-720"/>
        </w:tabs>
        <w:suppressAutoHyphens/>
        <w:rPr>
          <w:rFonts w:ascii="Calibri" w:hAnsi="Calibri"/>
          <w:spacing w:val="-3"/>
          <w:sz w:val="24"/>
          <w:szCs w:val="24"/>
        </w:rPr>
      </w:pPr>
    </w:p>
    <w:p w14:paraId="0713DCCF" w14:textId="77777777" w:rsidR="005657F6" w:rsidRPr="005657F6" w:rsidRDefault="005657F6" w:rsidP="00F32544">
      <w:pPr>
        <w:ind w:left="720"/>
        <w:rPr>
          <w:rFonts w:ascii="Calibri" w:hAnsi="Calibri"/>
          <w:sz w:val="24"/>
          <w:szCs w:val="24"/>
        </w:rPr>
      </w:pPr>
      <w:r w:rsidRPr="005657F6">
        <w:rPr>
          <w:rFonts w:ascii="Calibri" w:hAnsi="Calibri"/>
          <w:sz w:val="24"/>
          <w:szCs w:val="24"/>
        </w:rPr>
        <w:t>If any term or condition of this Agreement is held invalid, such invalidity shall not affect the validity of the other terms or conditions of this Agreement, provided, however, that the remaining terms and conditions can still fairly be given effect.</w:t>
      </w:r>
    </w:p>
    <w:p w14:paraId="200A9D56" w14:textId="77777777" w:rsidR="005657F6" w:rsidRPr="005657F6" w:rsidRDefault="005657F6">
      <w:pPr>
        <w:tabs>
          <w:tab w:val="left" w:pos="-720"/>
        </w:tabs>
        <w:suppressAutoHyphens/>
        <w:rPr>
          <w:rFonts w:ascii="Calibri" w:hAnsi="Calibri"/>
          <w:spacing w:val="-3"/>
          <w:sz w:val="24"/>
          <w:szCs w:val="24"/>
        </w:rPr>
      </w:pPr>
    </w:p>
    <w:p w14:paraId="52429F31" w14:textId="77777777" w:rsidR="005657F6" w:rsidRPr="005657F6" w:rsidRDefault="005657F6" w:rsidP="00F24480">
      <w:pPr>
        <w:widowControl w:val="0"/>
        <w:numPr>
          <w:ilvl w:val="0"/>
          <w:numId w:val="16"/>
        </w:numPr>
        <w:tabs>
          <w:tab w:val="left" w:pos="-720"/>
        </w:tabs>
        <w:suppressAutoHyphens/>
        <w:rPr>
          <w:rFonts w:ascii="Calibri" w:hAnsi="Calibri"/>
          <w:b/>
          <w:spacing w:val="-3"/>
          <w:sz w:val="24"/>
          <w:szCs w:val="24"/>
        </w:rPr>
      </w:pPr>
      <w:r w:rsidRPr="005657F6">
        <w:rPr>
          <w:rFonts w:ascii="Calibri" w:hAnsi="Calibri"/>
          <w:b/>
          <w:spacing w:val="-3"/>
          <w:sz w:val="24"/>
          <w:szCs w:val="24"/>
          <w:u w:val="single"/>
        </w:rPr>
        <w:t>SURVIVORSHIP</w:t>
      </w:r>
    </w:p>
    <w:p w14:paraId="60E2086B" w14:textId="77777777" w:rsidR="005657F6" w:rsidRPr="005657F6" w:rsidRDefault="005657F6">
      <w:pPr>
        <w:tabs>
          <w:tab w:val="left" w:pos="-720"/>
          <w:tab w:val="left" w:pos="0"/>
        </w:tabs>
        <w:suppressAutoHyphens/>
        <w:rPr>
          <w:rFonts w:ascii="Calibri" w:hAnsi="Calibri"/>
          <w:sz w:val="24"/>
          <w:szCs w:val="24"/>
        </w:rPr>
      </w:pPr>
    </w:p>
    <w:p w14:paraId="5A69E71B" w14:textId="77777777" w:rsidR="005657F6" w:rsidRPr="005657F6" w:rsidRDefault="005657F6" w:rsidP="00F32544">
      <w:pPr>
        <w:tabs>
          <w:tab w:val="left" w:pos="-720"/>
        </w:tabs>
        <w:suppressAutoHyphens/>
        <w:ind w:left="720"/>
        <w:rPr>
          <w:rFonts w:ascii="Calibri" w:hAnsi="Calibri"/>
          <w:spacing w:val="-3"/>
          <w:sz w:val="24"/>
          <w:szCs w:val="24"/>
        </w:rPr>
      </w:pPr>
      <w:r w:rsidRPr="005657F6">
        <w:rPr>
          <w:rFonts w:ascii="Calibri" w:hAnsi="Calibri"/>
          <w:snapToGrid w:val="0"/>
          <w:sz w:val="24"/>
          <w:szCs w:val="24"/>
        </w:rPr>
        <w:t>The terms and conditions contained in this Agreement which by their sense and context, are intended to survive the completion, cancellation, termination, or expiration of the Agreement shall survive.</w:t>
      </w:r>
    </w:p>
    <w:p w14:paraId="2BD3E8C7" w14:textId="77777777" w:rsidR="005657F6" w:rsidRPr="005657F6" w:rsidRDefault="005657F6">
      <w:pPr>
        <w:tabs>
          <w:tab w:val="left" w:pos="-720"/>
        </w:tabs>
        <w:suppressAutoHyphens/>
        <w:rPr>
          <w:rFonts w:ascii="Calibri" w:hAnsi="Calibri"/>
          <w:spacing w:val="-3"/>
          <w:sz w:val="24"/>
          <w:szCs w:val="24"/>
        </w:rPr>
      </w:pPr>
    </w:p>
    <w:p w14:paraId="7B95D855" w14:textId="77777777" w:rsidR="005657F6" w:rsidRPr="005657F6" w:rsidRDefault="005657F6" w:rsidP="00F24480">
      <w:pPr>
        <w:keepNext/>
        <w:numPr>
          <w:ilvl w:val="0"/>
          <w:numId w:val="16"/>
        </w:numPr>
        <w:tabs>
          <w:tab w:val="left" w:pos="-720"/>
        </w:tabs>
        <w:suppressAutoHyphens/>
        <w:rPr>
          <w:rFonts w:ascii="Calibri" w:hAnsi="Calibri"/>
          <w:spacing w:val="-3"/>
          <w:sz w:val="24"/>
          <w:szCs w:val="24"/>
        </w:rPr>
      </w:pPr>
      <w:r w:rsidRPr="005657F6">
        <w:rPr>
          <w:rFonts w:ascii="Calibri" w:hAnsi="Calibri"/>
          <w:b/>
          <w:spacing w:val="-3"/>
          <w:sz w:val="24"/>
          <w:szCs w:val="24"/>
          <w:u w:val="single"/>
        </w:rPr>
        <w:t>TERMINATION</w:t>
      </w:r>
    </w:p>
    <w:p w14:paraId="3E991E01" w14:textId="77777777" w:rsidR="005657F6" w:rsidRPr="005657F6" w:rsidRDefault="005657F6">
      <w:pPr>
        <w:tabs>
          <w:tab w:val="left" w:pos="-720"/>
        </w:tabs>
        <w:suppressAutoHyphens/>
        <w:ind w:left="2160" w:hanging="2160"/>
        <w:rPr>
          <w:rFonts w:ascii="Calibri" w:hAnsi="Calibri"/>
          <w:sz w:val="24"/>
          <w:szCs w:val="24"/>
        </w:rPr>
      </w:pPr>
    </w:p>
    <w:p w14:paraId="1320E036" w14:textId="77777777" w:rsidR="005657F6" w:rsidRPr="005657F6" w:rsidRDefault="005657F6" w:rsidP="00F32544">
      <w:pPr>
        <w:pStyle w:val="BodyText"/>
        <w:ind w:left="720"/>
        <w:rPr>
          <w:rFonts w:ascii="Calibri" w:hAnsi="Calibri"/>
          <w:szCs w:val="24"/>
        </w:rPr>
      </w:pPr>
      <w:r w:rsidRPr="005657F6">
        <w:rPr>
          <w:rFonts w:ascii="Calibri" w:hAnsi="Calibri"/>
          <w:szCs w:val="24"/>
        </w:rPr>
        <w:t xml:space="preserve">Either party may terminate this Agreement upon 30 days prior written notification to the other party.  If this Agreement is so terminated, the parties shall be liable only for performance rendered or costs incurred in accordance with the terms of this Agreement prior to the effective date of termination.  </w:t>
      </w:r>
    </w:p>
    <w:p w14:paraId="6F4634E8" w14:textId="77777777" w:rsidR="005657F6" w:rsidRPr="005657F6" w:rsidRDefault="005657F6">
      <w:pPr>
        <w:tabs>
          <w:tab w:val="left" w:pos="-720"/>
        </w:tabs>
        <w:suppressAutoHyphens/>
        <w:ind w:left="720" w:hanging="720"/>
        <w:rPr>
          <w:rFonts w:ascii="Calibri" w:hAnsi="Calibri"/>
          <w:b/>
          <w:sz w:val="24"/>
          <w:szCs w:val="24"/>
          <w:u w:val="single"/>
        </w:rPr>
      </w:pPr>
    </w:p>
    <w:p w14:paraId="73689872" w14:textId="77777777" w:rsidR="005657F6" w:rsidRPr="005657F6" w:rsidRDefault="005657F6" w:rsidP="00F24480">
      <w:pPr>
        <w:numPr>
          <w:ilvl w:val="0"/>
          <w:numId w:val="16"/>
        </w:numPr>
        <w:tabs>
          <w:tab w:val="left" w:pos="-720"/>
        </w:tabs>
        <w:suppressAutoHyphens/>
        <w:rPr>
          <w:rFonts w:ascii="Calibri" w:hAnsi="Calibri"/>
          <w:sz w:val="24"/>
          <w:szCs w:val="24"/>
        </w:rPr>
      </w:pPr>
      <w:r w:rsidRPr="005657F6">
        <w:rPr>
          <w:rFonts w:ascii="Calibri" w:hAnsi="Calibri"/>
          <w:b/>
          <w:sz w:val="24"/>
          <w:szCs w:val="24"/>
          <w:u w:val="single"/>
        </w:rPr>
        <w:lastRenderedPageBreak/>
        <w:t>WAIVER OF DEFAULT</w:t>
      </w:r>
    </w:p>
    <w:p w14:paraId="0EAD4A79" w14:textId="77777777" w:rsidR="005657F6" w:rsidRPr="005657F6" w:rsidRDefault="005657F6">
      <w:pPr>
        <w:tabs>
          <w:tab w:val="left" w:pos="-720"/>
        </w:tabs>
        <w:suppressAutoHyphens/>
        <w:ind w:left="720" w:hanging="720"/>
        <w:rPr>
          <w:rFonts w:ascii="Calibri" w:hAnsi="Calibri"/>
          <w:sz w:val="24"/>
          <w:szCs w:val="24"/>
        </w:rPr>
      </w:pPr>
    </w:p>
    <w:p w14:paraId="290EBD94" w14:textId="77777777" w:rsidR="005657F6" w:rsidRPr="005657F6" w:rsidRDefault="005657F6" w:rsidP="00F32544">
      <w:pPr>
        <w:tabs>
          <w:tab w:val="left" w:pos="2340"/>
          <w:tab w:val="left" w:pos="2700"/>
          <w:tab w:val="left" w:pos="3510"/>
          <w:tab w:val="left" w:pos="3960"/>
        </w:tabs>
        <w:ind w:left="720"/>
        <w:rPr>
          <w:rFonts w:ascii="Calibri" w:hAnsi="Calibri"/>
          <w:color w:val="000000"/>
          <w:spacing w:val="-3"/>
          <w:sz w:val="24"/>
          <w:szCs w:val="24"/>
        </w:rPr>
      </w:pPr>
      <w:r w:rsidRPr="005657F6">
        <w:rPr>
          <w:rFonts w:ascii="Calibri" w:hAnsi="Calibri"/>
          <w:color w:val="000000"/>
          <w:sz w:val="24"/>
          <w:szCs w:val="24"/>
        </w:rPr>
        <w:t xml:space="preserve">This Agreement, or any term or condition, may be modified only by a written amendment signed by the Information Provider and the Information Recipient.  </w:t>
      </w:r>
      <w:r w:rsidRPr="005657F6">
        <w:rPr>
          <w:rFonts w:ascii="Calibri" w:hAnsi="Calibri"/>
          <w:color w:val="000000"/>
          <w:spacing w:val="-3"/>
          <w:sz w:val="24"/>
          <w:szCs w:val="24"/>
        </w:rPr>
        <w:t>Either party may propose an amendment.</w:t>
      </w:r>
    </w:p>
    <w:p w14:paraId="358BA464" w14:textId="77777777" w:rsidR="005657F6" w:rsidRPr="005657F6" w:rsidRDefault="005657F6" w:rsidP="00F32544">
      <w:pPr>
        <w:tabs>
          <w:tab w:val="left" w:pos="2340"/>
          <w:tab w:val="left" w:pos="2700"/>
          <w:tab w:val="left" w:pos="3510"/>
          <w:tab w:val="left" w:pos="3960"/>
        </w:tabs>
        <w:ind w:left="720"/>
        <w:rPr>
          <w:rFonts w:ascii="Calibri" w:hAnsi="Calibri"/>
          <w:color w:val="000000"/>
          <w:spacing w:val="-3"/>
          <w:sz w:val="24"/>
          <w:szCs w:val="24"/>
        </w:rPr>
      </w:pPr>
    </w:p>
    <w:p w14:paraId="492E710F" w14:textId="77777777" w:rsidR="005657F6" w:rsidRPr="005657F6" w:rsidRDefault="005657F6" w:rsidP="00F32544">
      <w:pPr>
        <w:ind w:left="720"/>
        <w:rPr>
          <w:rFonts w:ascii="Calibri" w:hAnsi="Calibri"/>
          <w:spacing w:val="-3"/>
          <w:sz w:val="24"/>
          <w:szCs w:val="24"/>
        </w:rPr>
      </w:pPr>
      <w:r w:rsidRPr="005657F6">
        <w:rPr>
          <w:rFonts w:ascii="Calibri" w:hAnsi="Calibri"/>
          <w:spacing w:val="-3"/>
          <w:sz w:val="24"/>
          <w:szCs w:val="24"/>
        </w:rPr>
        <w:t xml:space="preserve">Failure or delay on the part of either party to exercise any right, power, privilege or remedy provided under this Agreement shall not constitute a waiver. No provision of this Agreement may be waived by either party except in writing signed by the </w:t>
      </w:r>
      <w:r w:rsidRPr="005657F6">
        <w:rPr>
          <w:rFonts w:ascii="Calibri" w:hAnsi="Calibri"/>
          <w:color w:val="000000"/>
          <w:sz w:val="24"/>
          <w:szCs w:val="24"/>
        </w:rPr>
        <w:t>Information Provider or the Information Recipient.</w:t>
      </w:r>
    </w:p>
    <w:p w14:paraId="15B43966" w14:textId="77777777" w:rsidR="00C921E7" w:rsidRDefault="00C921E7">
      <w:pPr>
        <w:tabs>
          <w:tab w:val="left" w:pos="-720"/>
          <w:tab w:val="left" w:pos="0"/>
        </w:tabs>
        <w:suppressAutoHyphens/>
        <w:rPr>
          <w:rFonts w:ascii="Calibri" w:hAnsi="Calibri"/>
          <w:sz w:val="24"/>
          <w:szCs w:val="24"/>
        </w:rPr>
      </w:pPr>
    </w:p>
    <w:p w14:paraId="3E0AB594" w14:textId="77777777" w:rsidR="00AA5417" w:rsidRPr="00F60161" w:rsidRDefault="00AA5417" w:rsidP="00F24480">
      <w:pPr>
        <w:keepNext/>
        <w:numPr>
          <w:ilvl w:val="0"/>
          <w:numId w:val="16"/>
        </w:numPr>
        <w:tabs>
          <w:tab w:val="left" w:pos="-720"/>
        </w:tabs>
        <w:suppressAutoHyphens/>
        <w:rPr>
          <w:rFonts w:ascii="Calibri" w:hAnsi="Calibri"/>
          <w:spacing w:val="-3"/>
          <w:sz w:val="24"/>
          <w:szCs w:val="24"/>
        </w:rPr>
      </w:pPr>
      <w:r w:rsidRPr="00F60161">
        <w:rPr>
          <w:rFonts w:ascii="Calibri" w:hAnsi="Calibri"/>
          <w:b/>
          <w:spacing w:val="-3"/>
          <w:sz w:val="24"/>
          <w:szCs w:val="24"/>
        </w:rPr>
        <w:t>ALL WRITINGS CONTAINED HEREIN</w:t>
      </w:r>
    </w:p>
    <w:p w14:paraId="3BE4B918" w14:textId="77777777" w:rsidR="00AA5417" w:rsidRPr="00FD432C" w:rsidRDefault="00AA5417">
      <w:pPr>
        <w:tabs>
          <w:tab w:val="left" w:pos="-720"/>
        </w:tabs>
        <w:suppressAutoHyphens/>
        <w:ind w:left="720" w:hanging="720"/>
        <w:rPr>
          <w:rFonts w:ascii="Calibri" w:hAnsi="Calibri"/>
          <w:sz w:val="24"/>
          <w:szCs w:val="24"/>
        </w:rPr>
      </w:pPr>
    </w:p>
    <w:p w14:paraId="509DAEC0" w14:textId="77777777" w:rsidR="00AA5417" w:rsidRDefault="00AA5417" w:rsidP="00F32544">
      <w:pPr>
        <w:pStyle w:val="BodyText"/>
        <w:ind w:left="720"/>
        <w:rPr>
          <w:rFonts w:ascii="Calibri" w:hAnsi="Calibri"/>
          <w:szCs w:val="24"/>
          <w:lang w:val="en-US"/>
        </w:rPr>
      </w:pPr>
      <w:r w:rsidRPr="00FD432C">
        <w:rPr>
          <w:rFonts w:ascii="Calibri" w:hAnsi="Calibri"/>
          <w:szCs w:val="24"/>
        </w:rPr>
        <w:t xml:space="preserve">This Agreement </w:t>
      </w:r>
      <w:r w:rsidR="00B3331C">
        <w:rPr>
          <w:rFonts w:ascii="Calibri" w:hAnsi="Calibri"/>
          <w:szCs w:val="24"/>
          <w:lang w:val="en-US"/>
        </w:rPr>
        <w:t xml:space="preserve">and attached Exhibit(s) </w:t>
      </w:r>
      <w:r w:rsidRPr="00FD432C">
        <w:rPr>
          <w:rFonts w:ascii="Calibri" w:hAnsi="Calibri"/>
          <w:szCs w:val="24"/>
        </w:rPr>
        <w:t xml:space="preserve">contains all the terms and conditions agreed upon by the parties.  No other understandings, oral or otherwise, regarding the subject matter of this Agreement </w:t>
      </w:r>
      <w:r w:rsidR="00B3331C">
        <w:rPr>
          <w:rFonts w:ascii="Calibri" w:hAnsi="Calibri"/>
          <w:szCs w:val="24"/>
          <w:lang w:val="en-US"/>
        </w:rPr>
        <w:t xml:space="preserve">and attached Exhibit(s) </w:t>
      </w:r>
      <w:r w:rsidRPr="00FD432C">
        <w:rPr>
          <w:rFonts w:ascii="Calibri" w:hAnsi="Calibri"/>
          <w:szCs w:val="24"/>
        </w:rPr>
        <w:t>shall be deemed to exist or to bind any of the parties hereto.</w:t>
      </w:r>
    </w:p>
    <w:p w14:paraId="4C45DE35" w14:textId="77777777" w:rsidR="00AA5417" w:rsidRDefault="00AA5417" w:rsidP="00F32544">
      <w:pPr>
        <w:pStyle w:val="BodyText"/>
        <w:ind w:left="720"/>
        <w:rPr>
          <w:rFonts w:ascii="Calibri" w:hAnsi="Calibri"/>
          <w:szCs w:val="24"/>
          <w:lang w:val="en-US"/>
        </w:rPr>
      </w:pPr>
    </w:p>
    <w:p w14:paraId="2F6A64A8" w14:textId="77777777" w:rsidR="00AA5417" w:rsidRPr="00FD432C" w:rsidRDefault="00AA5417" w:rsidP="00F24480">
      <w:pPr>
        <w:numPr>
          <w:ilvl w:val="0"/>
          <w:numId w:val="16"/>
        </w:numPr>
        <w:tabs>
          <w:tab w:val="left" w:pos="-720"/>
        </w:tabs>
        <w:suppressAutoHyphens/>
        <w:rPr>
          <w:rFonts w:ascii="Calibri" w:hAnsi="Calibri"/>
          <w:b/>
          <w:spacing w:val="-3"/>
          <w:sz w:val="24"/>
          <w:szCs w:val="24"/>
        </w:rPr>
      </w:pPr>
      <w:r w:rsidRPr="00FD432C">
        <w:rPr>
          <w:rFonts w:ascii="Calibri" w:hAnsi="Calibri"/>
          <w:b/>
          <w:spacing w:val="-3"/>
          <w:sz w:val="24"/>
          <w:szCs w:val="24"/>
        </w:rPr>
        <w:t>PERIOD OF PERFORMANCE</w:t>
      </w:r>
    </w:p>
    <w:p w14:paraId="1FA44CDC" w14:textId="77777777" w:rsidR="00AA5417" w:rsidRPr="00FD432C" w:rsidRDefault="00AA5417">
      <w:pPr>
        <w:tabs>
          <w:tab w:val="left" w:pos="-720"/>
        </w:tabs>
        <w:suppressAutoHyphens/>
        <w:ind w:left="720"/>
        <w:rPr>
          <w:rFonts w:ascii="Calibri" w:hAnsi="Calibri"/>
          <w:spacing w:val="-3"/>
          <w:sz w:val="24"/>
          <w:szCs w:val="24"/>
        </w:rPr>
      </w:pPr>
    </w:p>
    <w:p w14:paraId="7D2566DD" w14:textId="77777777" w:rsidR="00AA5417" w:rsidRPr="00B3331C" w:rsidRDefault="00AA5417" w:rsidP="00F32544">
      <w:pPr>
        <w:pStyle w:val="BodyText"/>
        <w:ind w:left="720"/>
        <w:rPr>
          <w:rFonts w:ascii="Calibri" w:hAnsi="Calibri"/>
          <w:szCs w:val="24"/>
          <w:lang w:val="en-US"/>
        </w:rPr>
      </w:pPr>
      <w:r w:rsidRPr="00FD432C">
        <w:rPr>
          <w:rFonts w:ascii="Calibri" w:hAnsi="Calibri"/>
          <w:spacing w:val="-3"/>
          <w:szCs w:val="24"/>
        </w:rPr>
        <w:t xml:space="preserve">This </w:t>
      </w:r>
      <w:r w:rsidRPr="00423DA2">
        <w:rPr>
          <w:rFonts w:ascii="Calibri" w:hAnsi="Calibri"/>
          <w:b/>
          <w:spacing w:val="-3"/>
          <w:szCs w:val="24"/>
        </w:rPr>
        <w:t>Agreement</w:t>
      </w:r>
      <w:r w:rsidRPr="00FD432C">
        <w:rPr>
          <w:rFonts w:ascii="Calibri" w:hAnsi="Calibri"/>
          <w:spacing w:val="-3"/>
          <w:szCs w:val="24"/>
        </w:rPr>
        <w:t xml:space="preserve"> shall be effective from</w:t>
      </w:r>
      <w:r w:rsidRPr="00FD432C">
        <w:rPr>
          <w:rFonts w:ascii="Calibri" w:hAnsi="Calibri"/>
          <w:spacing w:val="-3"/>
          <w:szCs w:val="24"/>
          <w:u w:val="single"/>
        </w:rPr>
        <w:t xml:space="preserve"> </w:t>
      </w:r>
      <w:r w:rsidRPr="00FD432C">
        <w:rPr>
          <w:rFonts w:ascii="Calibri" w:hAnsi="Calibri"/>
          <w:spacing w:val="-3"/>
          <w:szCs w:val="24"/>
          <w:u w:val="single"/>
        </w:rPr>
        <w:tab/>
      </w:r>
      <w:r w:rsidRPr="00FD432C">
        <w:rPr>
          <w:rFonts w:ascii="Calibri" w:hAnsi="Calibri"/>
          <w:spacing w:val="-3"/>
          <w:szCs w:val="24"/>
          <w:u w:val="single"/>
        </w:rPr>
        <w:tab/>
      </w:r>
      <w:r>
        <w:rPr>
          <w:rFonts w:ascii="Calibri" w:hAnsi="Calibri"/>
          <w:spacing w:val="-3"/>
          <w:szCs w:val="24"/>
          <w:u w:val="single"/>
          <w:lang w:val="en-US"/>
        </w:rPr>
        <w:softHyphen/>
      </w:r>
      <w:r>
        <w:rPr>
          <w:rFonts w:ascii="Calibri" w:hAnsi="Calibri"/>
          <w:spacing w:val="-3"/>
          <w:szCs w:val="24"/>
          <w:u w:val="single"/>
          <w:lang w:val="en-US"/>
        </w:rPr>
        <w:softHyphen/>
        <w:t xml:space="preserve">              </w:t>
      </w:r>
      <w:r w:rsidRPr="00FD432C">
        <w:rPr>
          <w:rFonts w:ascii="Calibri" w:hAnsi="Calibri"/>
          <w:spacing w:val="-3"/>
          <w:szCs w:val="24"/>
        </w:rPr>
        <w:t>through</w:t>
      </w:r>
      <w:r>
        <w:rPr>
          <w:rFonts w:ascii="Calibri" w:hAnsi="Calibri"/>
          <w:spacing w:val="-3"/>
          <w:szCs w:val="24"/>
          <w:u w:val="single"/>
        </w:rPr>
        <w:tab/>
      </w:r>
      <w:r>
        <w:rPr>
          <w:rFonts w:ascii="Calibri" w:hAnsi="Calibri"/>
          <w:spacing w:val="-3"/>
          <w:szCs w:val="24"/>
          <w:u w:val="single"/>
          <w:lang w:val="en-US"/>
        </w:rPr>
        <w:t xml:space="preserve">                         </w:t>
      </w:r>
      <w:r w:rsidRPr="00FD432C">
        <w:rPr>
          <w:rFonts w:ascii="Calibri" w:hAnsi="Calibri"/>
          <w:spacing w:val="-3"/>
          <w:szCs w:val="24"/>
          <w:u w:val="single"/>
        </w:rPr>
        <w:t>.</w:t>
      </w:r>
      <w:r>
        <w:rPr>
          <w:rFonts w:ascii="Calibri" w:hAnsi="Calibri"/>
          <w:spacing w:val="-3"/>
          <w:szCs w:val="24"/>
          <w:u w:val="single"/>
          <w:lang w:val="en-US"/>
        </w:rPr>
        <w:t xml:space="preserve">   </w:t>
      </w:r>
    </w:p>
    <w:p w14:paraId="1EE82F69" w14:textId="77777777" w:rsidR="00AA5417" w:rsidRDefault="00AA5417" w:rsidP="00F32544">
      <w:pPr>
        <w:tabs>
          <w:tab w:val="left" w:pos="-720"/>
        </w:tabs>
        <w:suppressAutoHyphens/>
        <w:rPr>
          <w:rFonts w:ascii="Calibri" w:hAnsi="Calibri"/>
          <w:spacing w:val="-3"/>
          <w:sz w:val="24"/>
          <w:szCs w:val="24"/>
        </w:rPr>
      </w:pPr>
    </w:p>
    <w:p w14:paraId="4C6FA430" w14:textId="77777777" w:rsidR="00707555" w:rsidRDefault="00707555" w:rsidP="00F32544">
      <w:pPr>
        <w:tabs>
          <w:tab w:val="left" w:pos="-720"/>
        </w:tabs>
        <w:suppressAutoHyphens/>
        <w:rPr>
          <w:rFonts w:ascii="Calibri" w:hAnsi="Calibri"/>
          <w:spacing w:val="-3"/>
          <w:sz w:val="24"/>
          <w:szCs w:val="24"/>
        </w:rPr>
      </w:pPr>
    </w:p>
    <w:p w14:paraId="71FAA57E" w14:textId="77777777" w:rsidR="00707555" w:rsidRPr="00F32544" w:rsidRDefault="00707555">
      <w:pPr>
        <w:tabs>
          <w:tab w:val="left" w:pos="-720"/>
        </w:tabs>
        <w:suppressAutoHyphens/>
        <w:rPr>
          <w:rFonts w:ascii="Calibri" w:hAnsi="Calibri"/>
          <w:b/>
          <w:smallCaps/>
          <w:spacing w:val="-3"/>
          <w:sz w:val="32"/>
          <w:szCs w:val="32"/>
        </w:rPr>
      </w:pPr>
      <w:r w:rsidRPr="00F32544">
        <w:rPr>
          <w:rFonts w:ascii="Calibri" w:hAnsi="Calibri"/>
          <w:b/>
          <w:smallCaps/>
          <w:spacing w:val="-3"/>
          <w:sz w:val="32"/>
          <w:szCs w:val="32"/>
        </w:rPr>
        <w:t>Special  Terms  And  Conditions</w:t>
      </w:r>
    </w:p>
    <w:p w14:paraId="6BC0039B" w14:textId="77777777" w:rsidR="00F32544" w:rsidRDefault="00F32544" w:rsidP="00F32544">
      <w:pPr>
        <w:tabs>
          <w:tab w:val="left" w:pos="-720"/>
        </w:tabs>
        <w:suppressAutoHyphens/>
        <w:rPr>
          <w:rFonts w:ascii="Calibri" w:hAnsi="Calibri"/>
          <w:spacing w:val="-3"/>
          <w:sz w:val="24"/>
          <w:szCs w:val="24"/>
        </w:rPr>
      </w:pPr>
    </w:p>
    <w:p w14:paraId="350F8F2C" w14:textId="5CBF993C" w:rsidR="00AA5417" w:rsidRPr="00A40962" w:rsidRDefault="00D44E9C" w:rsidP="00F24480">
      <w:pPr>
        <w:numPr>
          <w:ilvl w:val="0"/>
          <w:numId w:val="16"/>
        </w:numPr>
        <w:tabs>
          <w:tab w:val="left" w:pos="-720"/>
        </w:tabs>
        <w:suppressAutoHyphens/>
        <w:rPr>
          <w:rFonts w:ascii="Calibri" w:hAnsi="Calibri"/>
          <w:b/>
          <w:spacing w:val="-3"/>
          <w:sz w:val="24"/>
          <w:szCs w:val="24"/>
        </w:rPr>
      </w:pPr>
      <w:r w:rsidRPr="00A40962">
        <w:rPr>
          <w:rFonts w:ascii="Calibri" w:hAnsi="Calibri"/>
          <w:b/>
          <w:spacing w:val="-3"/>
          <w:sz w:val="24"/>
          <w:szCs w:val="24"/>
        </w:rPr>
        <w:t>The information recipient shall:</w:t>
      </w:r>
    </w:p>
    <w:p w14:paraId="7346754D" w14:textId="173FFF34" w:rsidR="002B1C6B" w:rsidRPr="00A40962" w:rsidRDefault="002B1C6B" w:rsidP="00F24480">
      <w:pPr>
        <w:pStyle w:val="ListParagraph"/>
        <w:numPr>
          <w:ilvl w:val="1"/>
          <w:numId w:val="16"/>
        </w:numPr>
        <w:spacing w:line="408" w:lineRule="exact"/>
        <w:rPr>
          <w:spacing w:val="-3"/>
          <w:sz w:val="24"/>
          <w:szCs w:val="24"/>
        </w:rPr>
      </w:pPr>
      <w:r w:rsidRPr="00A40962">
        <w:rPr>
          <w:spacing w:val="-3"/>
          <w:sz w:val="24"/>
          <w:szCs w:val="24"/>
        </w:rPr>
        <w:t xml:space="preserve">Only utilize the information obtained through this agreement for purposes of </w:t>
      </w:r>
      <w:r w:rsidR="00EF6412" w:rsidRPr="00A40962">
        <w:rPr>
          <w:spacing w:val="-3"/>
          <w:sz w:val="24"/>
          <w:szCs w:val="24"/>
        </w:rPr>
        <w:t xml:space="preserve">public health </w:t>
      </w:r>
      <w:r w:rsidR="00C62EB5">
        <w:rPr>
          <w:spacing w:val="-3"/>
          <w:sz w:val="24"/>
          <w:szCs w:val="24"/>
        </w:rPr>
        <w:t xml:space="preserve">and/or healthcare </w:t>
      </w:r>
      <w:r w:rsidR="00EF6412" w:rsidRPr="00A40962">
        <w:rPr>
          <w:spacing w:val="-3"/>
          <w:sz w:val="24"/>
          <w:szCs w:val="24"/>
        </w:rPr>
        <w:t>practice</w:t>
      </w:r>
      <w:r w:rsidR="00D32FA9" w:rsidRPr="00A40962">
        <w:rPr>
          <w:spacing w:val="-3"/>
          <w:sz w:val="24"/>
          <w:szCs w:val="24"/>
        </w:rPr>
        <w:t>,</w:t>
      </w:r>
      <w:r w:rsidR="00EF6412" w:rsidRPr="00A40962">
        <w:rPr>
          <w:spacing w:val="-3"/>
          <w:sz w:val="24"/>
          <w:szCs w:val="24"/>
        </w:rPr>
        <w:t xml:space="preserve"> which do not constitute research activities as defined in RCW 42.48.010</w:t>
      </w:r>
      <w:r w:rsidR="00D32FA9" w:rsidRPr="00A40962">
        <w:rPr>
          <w:spacing w:val="-3"/>
          <w:sz w:val="24"/>
          <w:szCs w:val="24"/>
        </w:rPr>
        <w:t xml:space="preserve">. Information may be obtained </w:t>
      </w:r>
      <w:r w:rsidR="00DB23E5" w:rsidRPr="00A40962">
        <w:rPr>
          <w:spacing w:val="-3"/>
          <w:sz w:val="24"/>
          <w:szCs w:val="24"/>
        </w:rPr>
        <w:t xml:space="preserve">and used </w:t>
      </w:r>
      <w:r w:rsidR="00D32FA9" w:rsidRPr="00A40962">
        <w:rPr>
          <w:spacing w:val="-3"/>
          <w:sz w:val="24"/>
          <w:szCs w:val="24"/>
        </w:rPr>
        <w:t>for research purposes only after approval by an Institutional Review Board (IRB) and execution of a Confidentiality Agreement for the research project.</w:t>
      </w:r>
    </w:p>
    <w:p w14:paraId="2D51961E" w14:textId="77777777" w:rsidR="00A40962" w:rsidRDefault="00D44E9C" w:rsidP="00F24480">
      <w:pPr>
        <w:pStyle w:val="ListParagraph"/>
        <w:numPr>
          <w:ilvl w:val="1"/>
          <w:numId w:val="16"/>
        </w:numPr>
        <w:spacing w:line="408" w:lineRule="exact"/>
        <w:rPr>
          <w:spacing w:val="-3"/>
          <w:sz w:val="24"/>
          <w:szCs w:val="24"/>
        </w:rPr>
      </w:pPr>
      <w:r w:rsidRPr="00A40962">
        <w:rPr>
          <w:spacing w:val="-3"/>
          <w:sz w:val="24"/>
          <w:szCs w:val="24"/>
        </w:rPr>
        <w:t xml:space="preserve">Take </w:t>
      </w:r>
      <w:r w:rsidR="007A2ED9" w:rsidRPr="00A40962">
        <w:rPr>
          <w:spacing w:val="-3"/>
          <w:sz w:val="24"/>
          <w:szCs w:val="24"/>
        </w:rPr>
        <w:t xml:space="preserve">all reasonable </w:t>
      </w:r>
      <w:r w:rsidRPr="00A40962">
        <w:rPr>
          <w:spacing w:val="-3"/>
          <w:sz w:val="24"/>
          <w:szCs w:val="24"/>
        </w:rPr>
        <w:t xml:space="preserve">steps to prevent unauthorized access to </w:t>
      </w:r>
      <w:r w:rsidR="00725E91" w:rsidRPr="00A40962">
        <w:rPr>
          <w:spacing w:val="-3"/>
          <w:sz w:val="24"/>
          <w:szCs w:val="24"/>
        </w:rPr>
        <w:t>the ESSENCE platform and</w:t>
      </w:r>
      <w:r w:rsidR="00212554" w:rsidRPr="00A40962">
        <w:rPr>
          <w:spacing w:val="-3"/>
          <w:sz w:val="24"/>
          <w:szCs w:val="24"/>
        </w:rPr>
        <w:t xml:space="preserve"> any </w:t>
      </w:r>
      <w:r w:rsidR="00DB23E5" w:rsidRPr="00A40962">
        <w:rPr>
          <w:spacing w:val="-3"/>
          <w:sz w:val="24"/>
          <w:szCs w:val="24"/>
        </w:rPr>
        <w:t xml:space="preserve">data </w:t>
      </w:r>
      <w:r w:rsidR="00725E91" w:rsidRPr="00A40962">
        <w:rPr>
          <w:spacing w:val="-3"/>
          <w:sz w:val="24"/>
          <w:szCs w:val="24"/>
        </w:rPr>
        <w:t>obtained through this agreement</w:t>
      </w:r>
      <w:r w:rsidRPr="00A40962">
        <w:rPr>
          <w:spacing w:val="-3"/>
          <w:sz w:val="24"/>
          <w:szCs w:val="24"/>
        </w:rPr>
        <w:t xml:space="preserve"> which may </w:t>
      </w:r>
      <w:r w:rsidR="007A2ED9" w:rsidRPr="00A40962">
        <w:rPr>
          <w:spacing w:val="-3"/>
          <w:sz w:val="24"/>
          <w:szCs w:val="24"/>
        </w:rPr>
        <w:t>be considered private or confidential under state or federal law</w:t>
      </w:r>
      <w:r w:rsidRPr="00A40962">
        <w:rPr>
          <w:spacing w:val="-3"/>
          <w:sz w:val="24"/>
          <w:szCs w:val="24"/>
        </w:rPr>
        <w:t>.</w:t>
      </w:r>
    </w:p>
    <w:p w14:paraId="02EB6808" w14:textId="77777777" w:rsidR="00A40962" w:rsidRDefault="00D44E9C" w:rsidP="00F24480">
      <w:pPr>
        <w:pStyle w:val="ListParagraph"/>
        <w:numPr>
          <w:ilvl w:val="1"/>
          <w:numId w:val="16"/>
        </w:numPr>
        <w:spacing w:line="408" w:lineRule="exact"/>
        <w:rPr>
          <w:spacing w:val="-3"/>
          <w:sz w:val="24"/>
          <w:szCs w:val="24"/>
        </w:rPr>
      </w:pPr>
      <w:r w:rsidRPr="00A40962">
        <w:rPr>
          <w:spacing w:val="-3"/>
          <w:sz w:val="24"/>
          <w:szCs w:val="24"/>
        </w:rPr>
        <w:t>Not publish or otherwise disclose any data which may directly or indirectly identify an individual</w:t>
      </w:r>
      <w:r w:rsidR="00096C46" w:rsidRPr="00A40962">
        <w:rPr>
          <w:spacing w:val="-3"/>
          <w:sz w:val="24"/>
          <w:szCs w:val="24"/>
        </w:rPr>
        <w:t xml:space="preserve">, except </w:t>
      </w:r>
      <w:r w:rsidR="002B3DE2" w:rsidRPr="00A40962">
        <w:rPr>
          <w:spacing w:val="-3"/>
          <w:sz w:val="24"/>
          <w:szCs w:val="24"/>
        </w:rPr>
        <w:t xml:space="preserve">as allowed by law </w:t>
      </w:r>
      <w:r w:rsidR="00096C46" w:rsidRPr="00A40962">
        <w:rPr>
          <w:spacing w:val="-3"/>
          <w:sz w:val="24"/>
          <w:szCs w:val="24"/>
        </w:rPr>
        <w:t>within the confines of a public health investigation</w:t>
      </w:r>
      <w:r w:rsidRPr="00A40962">
        <w:rPr>
          <w:spacing w:val="-3"/>
          <w:sz w:val="24"/>
          <w:szCs w:val="24"/>
        </w:rPr>
        <w:t>.</w:t>
      </w:r>
      <w:r w:rsidR="003515A5" w:rsidRPr="00A40962">
        <w:rPr>
          <w:spacing w:val="-3"/>
          <w:sz w:val="24"/>
          <w:szCs w:val="24"/>
        </w:rPr>
        <w:t xml:space="preserve"> Furthermore, the information recipient shall not publish the identity of a data provider (hospital, clinic, or provider) except with the consent of the data provider.</w:t>
      </w:r>
    </w:p>
    <w:p w14:paraId="6269652C" w14:textId="77777777" w:rsidR="00A40962" w:rsidRDefault="00D44E9C" w:rsidP="00F24480">
      <w:pPr>
        <w:pStyle w:val="ListParagraph"/>
        <w:numPr>
          <w:ilvl w:val="1"/>
          <w:numId w:val="16"/>
        </w:numPr>
        <w:spacing w:line="408" w:lineRule="exact"/>
        <w:rPr>
          <w:spacing w:val="-3"/>
          <w:sz w:val="24"/>
          <w:szCs w:val="24"/>
        </w:rPr>
      </w:pPr>
      <w:r w:rsidRPr="00A40962">
        <w:rPr>
          <w:spacing w:val="-3"/>
          <w:sz w:val="24"/>
          <w:szCs w:val="24"/>
        </w:rPr>
        <w:lastRenderedPageBreak/>
        <w:t>Not attempt to determine the identity of persons whose information is included in the data set</w:t>
      </w:r>
      <w:r w:rsidR="00880C5E" w:rsidRPr="00A40962">
        <w:rPr>
          <w:spacing w:val="-3"/>
          <w:sz w:val="24"/>
          <w:szCs w:val="24"/>
        </w:rPr>
        <w:t xml:space="preserve"> </w:t>
      </w:r>
      <w:r w:rsidRPr="00A40962">
        <w:rPr>
          <w:spacing w:val="-3"/>
          <w:sz w:val="24"/>
          <w:szCs w:val="24"/>
        </w:rPr>
        <w:t>or use the data in any manner that identifies individuals or their families</w:t>
      </w:r>
      <w:r w:rsidR="00984E85" w:rsidRPr="00A40962">
        <w:rPr>
          <w:spacing w:val="-3"/>
          <w:sz w:val="24"/>
          <w:szCs w:val="24"/>
        </w:rPr>
        <w:t>, except to investigate events of potential public health importance (e.g., notifiable conditions, outbreaks)</w:t>
      </w:r>
      <w:r w:rsidRPr="00A40962">
        <w:rPr>
          <w:spacing w:val="-3"/>
          <w:sz w:val="24"/>
          <w:szCs w:val="24"/>
        </w:rPr>
        <w:t>.</w:t>
      </w:r>
    </w:p>
    <w:p w14:paraId="762BD4D4" w14:textId="77777777" w:rsidR="00A40962" w:rsidRDefault="00984E85" w:rsidP="00F24480">
      <w:pPr>
        <w:pStyle w:val="ListParagraph"/>
        <w:numPr>
          <w:ilvl w:val="1"/>
          <w:numId w:val="16"/>
        </w:numPr>
        <w:spacing w:line="408" w:lineRule="exact"/>
        <w:rPr>
          <w:spacing w:val="-3"/>
          <w:sz w:val="24"/>
          <w:szCs w:val="24"/>
        </w:rPr>
      </w:pPr>
      <w:r w:rsidRPr="00A40962">
        <w:rPr>
          <w:spacing w:val="-3"/>
          <w:sz w:val="24"/>
          <w:szCs w:val="24"/>
        </w:rPr>
        <w:t xml:space="preserve">Not attempt to obtain additional information about a patient or their visit from a patient’s electronic medical record except for purposes agreed upon by the data provider (hospital, clinic, or provider) and the </w:t>
      </w:r>
      <w:r w:rsidR="00556D06" w:rsidRPr="00A40962">
        <w:rPr>
          <w:spacing w:val="-3"/>
          <w:sz w:val="24"/>
          <w:szCs w:val="24"/>
        </w:rPr>
        <w:t>information</w:t>
      </w:r>
      <w:r w:rsidRPr="00A40962">
        <w:rPr>
          <w:spacing w:val="-3"/>
          <w:sz w:val="24"/>
          <w:szCs w:val="24"/>
        </w:rPr>
        <w:t xml:space="preserve"> recipient.</w:t>
      </w:r>
    </w:p>
    <w:p w14:paraId="5CA39CF5" w14:textId="0A90B571" w:rsidR="007D7899" w:rsidRPr="00A40962" w:rsidRDefault="007D7899" w:rsidP="00F24480">
      <w:pPr>
        <w:pStyle w:val="ListParagraph"/>
        <w:numPr>
          <w:ilvl w:val="1"/>
          <w:numId w:val="16"/>
        </w:numPr>
        <w:spacing w:line="408" w:lineRule="exact"/>
        <w:rPr>
          <w:spacing w:val="-3"/>
          <w:sz w:val="24"/>
          <w:szCs w:val="24"/>
        </w:rPr>
      </w:pPr>
      <w:r w:rsidRPr="00A40962">
        <w:rPr>
          <w:spacing w:val="-3"/>
          <w:sz w:val="24"/>
          <w:szCs w:val="24"/>
        </w:rPr>
        <w:t xml:space="preserve">Except as required by state or federal law, not provide or otherwise utilize data obtained through this agreement for purposes of regulatory action or law enforcement against a data provider (hospital, clinic, or provider) or individual. </w:t>
      </w:r>
    </w:p>
    <w:p w14:paraId="727B8ADB" w14:textId="77777777" w:rsidR="00D44E9C" w:rsidRDefault="00D44E9C" w:rsidP="00F32544">
      <w:pPr>
        <w:tabs>
          <w:tab w:val="left" w:pos="-720"/>
        </w:tabs>
        <w:suppressAutoHyphens/>
        <w:rPr>
          <w:rFonts w:ascii="Calibri" w:hAnsi="Calibri"/>
          <w:spacing w:val="-3"/>
          <w:sz w:val="24"/>
          <w:szCs w:val="24"/>
        </w:rPr>
      </w:pPr>
    </w:p>
    <w:p w14:paraId="37D88B9F" w14:textId="77777777" w:rsidR="00A40962" w:rsidRPr="00E0231C" w:rsidRDefault="00DB3E23" w:rsidP="00F24480">
      <w:pPr>
        <w:numPr>
          <w:ilvl w:val="0"/>
          <w:numId w:val="16"/>
        </w:numPr>
        <w:tabs>
          <w:tab w:val="left" w:pos="-720"/>
        </w:tabs>
        <w:suppressAutoHyphens/>
        <w:rPr>
          <w:rFonts w:ascii="Calibri" w:hAnsi="Calibri"/>
          <w:b/>
          <w:spacing w:val="-3"/>
          <w:sz w:val="24"/>
          <w:szCs w:val="24"/>
        </w:rPr>
      </w:pPr>
      <w:r w:rsidRPr="00E0231C">
        <w:rPr>
          <w:rFonts w:ascii="Calibri" w:hAnsi="Calibri"/>
          <w:b/>
          <w:spacing w:val="-3"/>
          <w:sz w:val="24"/>
          <w:szCs w:val="24"/>
        </w:rPr>
        <w:t>The Information Recipient may:</w:t>
      </w:r>
    </w:p>
    <w:p w14:paraId="41E55158" w14:textId="2F1F222B" w:rsidR="00A40962" w:rsidRPr="00E0231C" w:rsidRDefault="001E6B4C" w:rsidP="00F24480">
      <w:pPr>
        <w:pStyle w:val="ListParagraph"/>
        <w:numPr>
          <w:ilvl w:val="1"/>
          <w:numId w:val="16"/>
        </w:numPr>
        <w:spacing w:line="408" w:lineRule="exact"/>
        <w:rPr>
          <w:spacing w:val="-3"/>
          <w:sz w:val="24"/>
          <w:szCs w:val="24"/>
        </w:rPr>
      </w:pPr>
      <w:r>
        <w:rPr>
          <w:spacing w:val="-3"/>
          <w:sz w:val="24"/>
          <w:szCs w:val="24"/>
        </w:rPr>
        <w:t>Adhering to the DOH S</w:t>
      </w:r>
      <w:r w:rsidR="000A37C1" w:rsidRPr="00E0231C">
        <w:rPr>
          <w:spacing w:val="-3"/>
          <w:sz w:val="24"/>
          <w:szCs w:val="24"/>
        </w:rPr>
        <w:t>m</w:t>
      </w:r>
      <w:r>
        <w:rPr>
          <w:spacing w:val="-3"/>
          <w:sz w:val="24"/>
          <w:szCs w:val="24"/>
        </w:rPr>
        <w:t>all N</w:t>
      </w:r>
      <w:r w:rsidR="000A37C1" w:rsidRPr="00E0231C">
        <w:rPr>
          <w:spacing w:val="-3"/>
          <w:sz w:val="24"/>
          <w:szCs w:val="24"/>
        </w:rPr>
        <w:t xml:space="preserve">umbers </w:t>
      </w:r>
      <w:r>
        <w:rPr>
          <w:spacing w:val="-3"/>
          <w:sz w:val="24"/>
          <w:szCs w:val="24"/>
        </w:rPr>
        <w:t>Publishing G</w:t>
      </w:r>
      <w:r w:rsidR="000A37C1" w:rsidRPr="00E0231C">
        <w:rPr>
          <w:spacing w:val="-3"/>
          <w:sz w:val="24"/>
          <w:szCs w:val="24"/>
        </w:rPr>
        <w:t>uidelines (Appendix D)</w:t>
      </w:r>
      <w:r w:rsidR="00B2703A" w:rsidRPr="00E0231C">
        <w:rPr>
          <w:spacing w:val="-3"/>
          <w:sz w:val="24"/>
          <w:szCs w:val="24"/>
        </w:rPr>
        <w:t xml:space="preserve"> </w:t>
      </w:r>
      <w:r>
        <w:rPr>
          <w:spacing w:val="-3"/>
          <w:sz w:val="24"/>
          <w:szCs w:val="24"/>
        </w:rPr>
        <w:t>and RHINO Data Best P</w:t>
      </w:r>
      <w:r w:rsidR="00601B52" w:rsidRPr="00E0231C">
        <w:rPr>
          <w:spacing w:val="-3"/>
          <w:sz w:val="24"/>
          <w:szCs w:val="24"/>
        </w:rPr>
        <w:t xml:space="preserve">ractices (Appendix E), </w:t>
      </w:r>
      <w:r w:rsidR="00B2703A" w:rsidRPr="00E0231C">
        <w:rPr>
          <w:spacing w:val="-3"/>
          <w:sz w:val="24"/>
          <w:szCs w:val="24"/>
        </w:rPr>
        <w:t>and without including direct or indirect identifiers</w:t>
      </w:r>
      <w:r w:rsidR="000A37C1" w:rsidRPr="00E0231C">
        <w:rPr>
          <w:spacing w:val="-3"/>
          <w:sz w:val="24"/>
          <w:szCs w:val="24"/>
        </w:rPr>
        <w:t xml:space="preserve">, publish, redisclose, or release aggregated data </w:t>
      </w:r>
      <w:r w:rsidR="00B2703A" w:rsidRPr="00E0231C">
        <w:rPr>
          <w:spacing w:val="-3"/>
          <w:sz w:val="24"/>
          <w:szCs w:val="24"/>
        </w:rPr>
        <w:t>in</w:t>
      </w:r>
      <w:r w:rsidR="00A40962" w:rsidRPr="00E0231C">
        <w:rPr>
          <w:spacing w:val="-3"/>
          <w:sz w:val="24"/>
          <w:szCs w:val="24"/>
        </w:rPr>
        <w:t xml:space="preserve"> order to protect public health.</w:t>
      </w:r>
    </w:p>
    <w:p w14:paraId="1DAEA42A" w14:textId="653F07B1" w:rsidR="00A40962" w:rsidRDefault="00D74099" w:rsidP="00F24480">
      <w:pPr>
        <w:pStyle w:val="ListParagraph"/>
        <w:numPr>
          <w:ilvl w:val="1"/>
          <w:numId w:val="16"/>
        </w:numPr>
        <w:spacing w:line="408" w:lineRule="exact"/>
        <w:rPr>
          <w:spacing w:val="-3"/>
          <w:sz w:val="24"/>
          <w:szCs w:val="24"/>
        </w:rPr>
      </w:pPr>
      <w:r>
        <w:rPr>
          <w:spacing w:val="-3"/>
          <w:sz w:val="24"/>
          <w:szCs w:val="24"/>
        </w:rPr>
        <w:t>L</w:t>
      </w:r>
      <w:r w:rsidR="00B2703A" w:rsidRPr="00A40962">
        <w:rPr>
          <w:spacing w:val="-3"/>
          <w:sz w:val="24"/>
          <w:szCs w:val="24"/>
        </w:rPr>
        <w:t>ink data obtained through this Agreement with data from other sources</w:t>
      </w:r>
      <w:r>
        <w:rPr>
          <w:spacing w:val="-3"/>
          <w:sz w:val="24"/>
          <w:szCs w:val="24"/>
        </w:rPr>
        <w:t>, in order to identify, characterize, and/or solve a health problem, or evaluate the success of a health program</w:t>
      </w:r>
      <w:r w:rsidR="00B2703A" w:rsidRPr="00A40962">
        <w:rPr>
          <w:spacing w:val="-3"/>
          <w:sz w:val="24"/>
          <w:szCs w:val="24"/>
        </w:rPr>
        <w:t xml:space="preserve">. Any linked dataset containing data elements obtained through this agreement </w:t>
      </w:r>
      <w:r w:rsidR="00C53B95" w:rsidRPr="00A40962">
        <w:rPr>
          <w:spacing w:val="-3"/>
          <w:sz w:val="24"/>
          <w:szCs w:val="24"/>
        </w:rPr>
        <w:t>are</w:t>
      </w:r>
      <w:r w:rsidR="00B2703A" w:rsidRPr="00A40962">
        <w:rPr>
          <w:spacing w:val="-3"/>
          <w:sz w:val="24"/>
          <w:szCs w:val="24"/>
        </w:rPr>
        <w:t xml:space="preserve"> subject to the terms of this Agreement, similar agreements g</w:t>
      </w:r>
      <w:r w:rsidR="00C53B95" w:rsidRPr="00A40962">
        <w:rPr>
          <w:spacing w:val="-3"/>
          <w:sz w:val="24"/>
          <w:szCs w:val="24"/>
        </w:rPr>
        <w:t xml:space="preserve">overning </w:t>
      </w:r>
      <w:r w:rsidR="00096C46" w:rsidRPr="00A40962">
        <w:rPr>
          <w:spacing w:val="-3"/>
          <w:sz w:val="24"/>
          <w:szCs w:val="24"/>
        </w:rPr>
        <w:t>linked datasets</w:t>
      </w:r>
      <w:r w:rsidR="00B2703A" w:rsidRPr="00A40962">
        <w:rPr>
          <w:spacing w:val="-3"/>
          <w:sz w:val="24"/>
          <w:szCs w:val="24"/>
        </w:rPr>
        <w:t xml:space="preserve">, </w:t>
      </w:r>
      <w:r w:rsidR="00C53B95" w:rsidRPr="00A40962">
        <w:rPr>
          <w:spacing w:val="-3"/>
          <w:sz w:val="24"/>
          <w:szCs w:val="24"/>
        </w:rPr>
        <w:t>and all state and federal laws that govern any included data</w:t>
      </w:r>
      <w:r w:rsidR="00096C46" w:rsidRPr="00A40962">
        <w:rPr>
          <w:spacing w:val="-3"/>
          <w:sz w:val="24"/>
          <w:szCs w:val="24"/>
        </w:rPr>
        <w:t>sets</w:t>
      </w:r>
      <w:r w:rsidR="00C53B95" w:rsidRPr="00A40962">
        <w:rPr>
          <w:spacing w:val="-3"/>
          <w:sz w:val="24"/>
          <w:szCs w:val="24"/>
        </w:rPr>
        <w:t>.</w:t>
      </w:r>
    </w:p>
    <w:p w14:paraId="7E63FE46" w14:textId="4FDCA0D2" w:rsidR="00DB3E23" w:rsidRDefault="00C22E5B" w:rsidP="00F24480">
      <w:pPr>
        <w:pStyle w:val="ListParagraph"/>
        <w:numPr>
          <w:ilvl w:val="1"/>
          <w:numId w:val="16"/>
        </w:numPr>
        <w:spacing w:line="408" w:lineRule="exact"/>
        <w:rPr>
          <w:spacing w:val="-3"/>
          <w:sz w:val="24"/>
          <w:szCs w:val="24"/>
        </w:rPr>
      </w:pPr>
      <w:r w:rsidRPr="00A40962">
        <w:rPr>
          <w:spacing w:val="-3"/>
          <w:sz w:val="24"/>
          <w:szCs w:val="24"/>
        </w:rPr>
        <w:t>Use data obtained through this Agreement to follow up on specific visits in order to investigate events of potential public health importance (e.g., notifiable conditions, outbreaks). In support of such an investigation, data obtained through this Agreement may be shared with health officials on a “need to know” basis, sharing the fewest number of data elements with the fewest number of individuals</w:t>
      </w:r>
      <w:r w:rsidR="00D13CB0" w:rsidRPr="00A40962">
        <w:rPr>
          <w:spacing w:val="-3"/>
          <w:sz w:val="24"/>
          <w:szCs w:val="24"/>
        </w:rPr>
        <w:t>, for the least amount of time necessary.</w:t>
      </w:r>
    </w:p>
    <w:p w14:paraId="75814683" w14:textId="77777777" w:rsidR="006C42F2" w:rsidRPr="006C42F2" w:rsidRDefault="006C42F2" w:rsidP="006C42F2">
      <w:pPr>
        <w:spacing w:line="408" w:lineRule="exact"/>
        <w:rPr>
          <w:spacing w:val="-3"/>
          <w:sz w:val="24"/>
          <w:szCs w:val="24"/>
        </w:rPr>
      </w:pPr>
    </w:p>
    <w:p w14:paraId="5D1EB23F" w14:textId="77777777" w:rsidR="00DB3E23" w:rsidRPr="00FD432C" w:rsidRDefault="00DB3E23" w:rsidP="00424C4C">
      <w:pPr>
        <w:tabs>
          <w:tab w:val="left" w:pos="-720"/>
        </w:tabs>
        <w:suppressAutoHyphens/>
        <w:rPr>
          <w:rFonts w:ascii="Calibri" w:hAnsi="Calibri"/>
          <w:spacing w:val="-3"/>
          <w:sz w:val="24"/>
          <w:szCs w:val="24"/>
        </w:rPr>
      </w:pPr>
    </w:p>
    <w:p w14:paraId="30F46A5F" w14:textId="77777777" w:rsidR="00AA5417" w:rsidRPr="00FD432C" w:rsidRDefault="00AA5417" w:rsidP="00424C4C">
      <w:pPr>
        <w:tabs>
          <w:tab w:val="left" w:pos="0"/>
          <w:tab w:val="left" w:pos="3888"/>
          <w:tab w:val="left" w:pos="9216"/>
          <w:tab w:val="left" w:pos="9360"/>
        </w:tabs>
        <w:suppressAutoHyphens/>
        <w:rPr>
          <w:rFonts w:ascii="Calibri" w:hAnsi="Calibri"/>
          <w:sz w:val="24"/>
          <w:szCs w:val="24"/>
        </w:rPr>
      </w:pPr>
      <w:r w:rsidRPr="00FD432C">
        <w:rPr>
          <w:rFonts w:ascii="Calibri" w:hAnsi="Calibri"/>
          <w:b/>
          <w:sz w:val="24"/>
          <w:szCs w:val="24"/>
        </w:rPr>
        <w:t>IN WITNESS WHEREOF, the parties have executed this Agreement as of the date of last signature below.</w:t>
      </w:r>
    </w:p>
    <w:p w14:paraId="2BA17AC1" w14:textId="77777777" w:rsidR="00AA5417" w:rsidRPr="00FD432C" w:rsidRDefault="00AA5417">
      <w:pPr>
        <w:tabs>
          <w:tab w:val="left" w:pos="0"/>
          <w:tab w:val="left" w:pos="3888"/>
          <w:tab w:val="left" w:pos="9216"/>
          <w:tab w:val="left" w:pos="9360"/>
        </w:tabs>
        <w:suppressAutoHyphens/>
        <w:rPr>
          <w:rFonts w:ascii="Calibri" w:hAnsi="Calibri"/>
          <w:sz w:val="24"/>
          <w:szCs w:val="24"/>
        </w:rPr>
      </w:pPr>
    </w:p>
    <w:p w14:paraId="6CEF1973" w14:textId="77777777" w:rsidR="00470F00" w:rsidRDefault="00470F00">
      <w:pPr>
        <w:tabs>
          <w:tab w:val="left" w:pos="0"/>
          <w:tab w:val="left" w:pos="3888"/>
          <w:tab w:val="left" w:pos="5220"/>
          <w:tab w:val="left" w:pos="5760"/>
          <w:tab w:val="left" w:pos="9216"/>
          <w:tab w:val="left" w:pos="9360"/>
        </w:tabs>
        <w:suppressAutoHyphens/>
        <w:rPr>
          <w:rFonts w:ascii="Calibri" w:hAnsi="Calibri"/>
          <w:b/>
          <w:sz w:val="24"/>
          <w:szCs w:val="24"/>
        </w:rPr>
      </w:pPr>
    </w:p>
    <w:p w14:paraId="2BB03ABA" w14:textId="77777777" w:rsidR="00AA5417" w:rsidRPr="00FD432C" w:rsidRDefault="00AA5417">
      <w:pPr>
        <w:tabs>
          <w:tab w:val="left" w:pos="0"/>
          <w:tab w:val="left" w:pos="3888"/>
          <w:tab w:val="left" w:pos="5220"/>
          <w:tab w:val="left" w:pos="5760"/>
          <w:tab w:val="left" w:pos="9216"/>
          <w:tab w:val="left" w:pos="9360"/>
        </w:tabs>
        <w:suppressAutoHyphens/>
        <w:rPr>
          <w:rFonts w:ascii="Calibri" w:hAnsi="Calibri"/>
          <w:b/>
          <w:sz w:val="24"/>
          <w:szCs w:val="24"/>
        </w:rPr>
      </w:pPr>
      <w:r w:rsidRPr="00FD432C">
        <w:rPr>
          <w:rFonts w:ascii="Calibri" w:hAnsi="Calibri"/>
          <w:b/>
          <w:sz w:val="24"/>
          <w:szCs w:val="24"/>
        </w:rPr>
        <w:t>INFORMATION PROVIDER</w:t>
      </w:r>
      <w:r w:rsidRPr="00FD432C">
        <w:rPr>
          <w:rFonts w:ascii="Calibri" w:hAnsi="Calibri"/>
          <w:b/>
          <w:sz w:val="24"/>
          <w:szCs w:val="24"/>
        </w:rPr>
        <w:tab/>
      </w:r>
      <w:r w:rsidRPr="00FD432C">
        <w:rPr>
          <w:rFonts w:ascii="Calibri" w:hAnsi="Calibri"/>
          <w:b/>
          <w:sz w:val="24"/>
          <w:szCs w:val="24"/>
        </w:rPr>
        <w:tab/>
      </w:r>
      <w:commentRangeStart w:id="2"/>
      <w:r w:rsidRPr="00FD432C">
        <w:rPr>
          <w:rFonts w:ascii="Calibri" w:hAnsi="Calibri"/>
          <w:b/>
          <w:sz w:val="24"/>
          <w:szCs w:val="24"/>
        </w:rPr>
        <w:t>INFORMATION RECIPIENT</w:t>
      </w:r>
      <w:commentRangeEnd w:id="2"/>
      <w:r w:rsidR="00D025D8">
        <w:rPr>
          <w:rStyle w:val="CommentReference"/>
        </w:rPr>
        <w:commentReference w:id="2"/>
      </w:r>
    </w:p>
    <w:p w14:paraId="22C9C56B" w14:textId="77777777" w:rsidR="00AA5417" w:rsidRPr="00FD432C" w:rsidRDefault="00AA5417">
      <w:pPr>
        <w:tabs>
          <w:tab w:val="left" w:pos="0"/>
          <w:tab w:val="left" w:pos="3888"/>
          <w:tab w:val="left" w:pos="5220"/>
          <w:tab w:val="left" w:pos="5760"/>
          <w:tab w:val="left" w:pos="9216"/>
          <w:tab w:val="left" w:pos="9360"/>
        </w:tabs>
        <w:suppressAutoHyphens/>
        <w:rPr>
          <w:rFonts w:ascii="Calibri" w:hAnsi="Calibri"/>
          <w:b/>
          <w:sz w:val="24"/>
          <w:szCs w:val="24"/>
        </w:rPr>
      </w:pPr>
    </w:p>
    <w:p w14:paraId="31A7572A"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State of Washington Department of Health</w:t>
      </w:r>
      <w:r w:rsidRPr="00FD432C">
        <w:rPr>
          <w:rFonts w:ascii="Calibri" w:hAnsi="Calibri"/>
          <w:sz w:val="24"/>
          <w:szCs w:val="24"/>
        </w:rPr>
        <w:tab/>
      </w:r>
      <w:r w:rsidR="00B3331C">
        <w:rPr>
          <w:rFonts w:ascii="Calibri" w:hAnsi="Calibri"/>
          <w:sz w:val="24"/>
          <w:szCs w:val="24"/>
        </w:rPr>
        <w:t xml:space="preserve">   </w:t>
      </w:r>
      <w:r w:rsidRPr="00FD432C">
        <w:rPr>
          <w:rFonts w:ascii="Calibri" w:hAnsi="Calibri"/>
          <w:sz w:val="24"/>
          <w:szCs w:val="24"/>
        </w:rPr>
        <w:t>_____________________________</w:t>
      </w:r>
    </w:p>
    <w:p w14:paraId="7BC7B00F" w14:textId="77777777" w:rsidR="00AA5417" w:rsidRPr="00FD432C" w:rsidRDefault="00AA5417">
      <w:pPr>
        <w:tabs>
          <w:tab w:val="left" w:pos="0"/>
          <w:tab w:val="left" w:pos="4320"/>
          <w:tab w:val="left" w:pos="9216"/>
        </w:tabs>
        <w:suppressAutoHyphens/>
        <w:rPr>
          <w:rFonts w:ascii="Calibri" w:hAnsi="Calibri"/>
          <w:sz w:val="24"/>
          <w:szCs w:val="24"/>
        </w:rPr>
      </w:pPr>
    </w:p>
    <w:p w14:paraId="36BA2C6E"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1F4750E7" w14:textId="77777777" w:rsidR="00AA5417" w:rsidRPr="00FD432C" w:rsidRDefault="00AA5417">
      <w:pPr>
        <w:tabs>
          <w:tab w:val="left" w:pos="5220"/>
        </w:tabs>
        <w:rPr>
          <w:rFonts w:ascii="Calibri" w:hAnsi="Calibri"/>
        </w:rPr>
      </w:pPr>
      <w:r w:rsidRPr="00FD432C">
        <w:rPr>
          <w:rFonts w:ascii="Calibri" w:hAnsi="Calibri"/>
        </w:rPr>
        <w:t>Signature</w:t>
      </w:r>
      <w:r w:rsidRPr="00FD432C">
        <w:rPr>
          <w:rFonts w:ascii="Calibri" w:hAnsi="Calibri"/>
        </w:rPr>
        <w:tab/>
        <w:t>Signature</w:t>
      </w:r>
    </w:p>
    <w:p w14:paraId="0DF778B3" w14:textId="77777777" w:rsidR="00AA5417" w:rsidRPr="00FD432C" w:rsidRDefault="00AA5417">
      <w:pPr>
        <w:rPr>
          <w:rFonts w:ascii="Calibri" w:hAnsi="Calibri"/>
          <w:sz w:val="24"/>
          <w:szCs w:val="24"/>
        </w:rPr>
      </w:pPr>
    </w:p>
    <w:p w14:paraId="69DE2924"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0ADD3A2D" w14:textId="77777777" w:rsidR="00AA5417" w:rsidRPr="00FD432C" w:rsidRDefault="00AA5417">
      <w:pPr>
        <w:tabs>
          <w:tab w:val="left" w:pos="5220"/>
        </w:tabs>
        <w:rPr>
          <w:rFonts w:ascii="Calibri" w:hAnsi="Calibri"/>
        </w:rPr>
      </w:pPr>
      <w:r w:rsidRPr="00FD432C">
        <w:rPr>
          <w:rFonts w:ascii="Calibri" w:hAnsi="Calibri"/>
        </w:rPr>
        <w:t>Print Name</w:t>
      </w:r>
      <w:r w:rsidRPr="00FD432C">
        <w:rPr>
          <w:rFonts w:ascii="Calibri" w:hAnsi="Calibri"/>
        </w:rPr>
        <w:tab/>
        <w:t>Print Name</w:t>
      </w:r>
    </w:p>
    <w:p w14:paraId="640D79A2" w14:textId="77777777" w:rsidR="00AA5417" w:rsidRPr="00FD432C" w:rsidRDefault="00AA5417">
      <w:pPr>
        <w:rPr>
          <w:rFonts w:ascii="Calibri" w:hAnsi="Calibri"/>
          <w:sz w:val="24"/>
          <w:szCs w:val="24"/>
        </w:rPr>
      </w:pPr>
    </w:p>
    <w:p w14:paraId="740018E9" w14:textId="77777777" w:rsidR="00AA5417" w:rsidRPr="00FD432C" w:rsidRDefault="00AA5417">
      <w:pPr>
        <w:tabs>
          <w:tab w:val="left" w:pos="5040"/>
          <w:tab w:val="left" w:pos="5220"/>
        </w:tabs>
        <w:rPr>
          <w:rFonts w:ascii="Calibri" w:hAnsi="Calibri"/>
          <w:sz w:val="24"/>
          <w:szCs w:val="24"/>
        </w:rPr>
      </w:pPr>
      <w:r w:rsidRPr="00FD432C">
        <w:rPr>
          <w:rFonts w:ascii="Calibri" w:hAnsi="Calibri"/>
          <w:sz w:val="24"/>
          <w:szCs w:val="24"/>
        </w:rPr>
        <w:t>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42C89369" w14:textId="443BB0C4" w:rsidR="00EA2D50" w:rsidRDefault="00AA5417" w:rsidP="00771816">
      <w:pPr>
        <w:tabs>
          <w:tab w:val="left" w:pos="5220"/>
        </w:tabs>
        <w:rPr>
          <w:rFonts w:ascii="Calibri" w:hAnsi="Calibri"/>
          <w:sz w:val="18"/>
          <w:szCs w:val="18"/>
        </w:rPr>
      </w:pPr>
      <w:r w:rsidRPr="00FD432C">
        <w:rPr>
          <w:rFonts w:ascii="Calibri" w:hAnsi="Calibri"/>
          <w:sz w:val="18"/>
          <w:szCs w:val="18"/>
        </w:rPr>
        <w:t>Date</w:t>
      </w:r>
      <w:r w:rsidRPr="00FD432C">
        <w:rPr>
          <w:rFonts w:ascii="Calibri" w:hAnsi="Calibri"/>
          <w:sz w:val="18"/>
          <w:szCs w:val="18"/>
        </w:rPr>
        <w:tab/>
        <w:t>Date</w:t>
      </w:r>
    </w:p>
    <w:p w14:paraId="40F9260C" w14:textId="77777777" w:rsidR="00EA2D50" w:rsidRDefault="00EA2D50">
      <w:pPr>
        <w:rPr>
          <w:rFonts w:ascii="Calibri" w:hAnsi="Calibri"/>
          <w:sz w:val="18"/>
          <w:szCs w:val="18"/>
        </w:rPr>
      </w:pPr>
      <w:r>
        <w:rPr>
          <w:rFonts w:ascii="Calibri" w:hAnsi="Calibri"/>
          <w:sz w:val="18"/>
          <w:szCs w:val="18"/>
        </w:rPr>
        <w:br w:type="page"/>
      </w:r>
    </w:p>
    <w:p w14:paraId="65D748A5" w14:textId="67C85DE6" w:rsidR="00A10AAB" w:rsidRPr="008F0928" w:rsidRDefault="007131B0" w:rsidP="00424C4C">
      <w:pPr>
        <w:tabs>
          <w:tab w:val="left" w:pos="-720"/>
          <w:tab w:val="left" w:pos="0"/>
        </w:tabs>
        <w:suppressAutoHyphens/>
        <w:rPr>
          <w:rFonts w:ascii="Calibri" w:hAnsi="Calibri"/>
          <w:b/>
          <w:sz w:val="32"/>
          <w:szCs w:val="32"/>
          <w:u w:val="single"/>
        </w:rPr>
      </w:pPr>
      <w:r w:rsidRPr="008F0928">
        <w:rPr>
          <w:rFonts w:ascii="Calibri" w:hAnsi="Calibri"/>
          <w:b/>
          <w:sz w:val="32"/>
          <w:szCs w:val="32"/>
          <w:u w:val="single"/>
        </w:rPr>
        <w:lastRenderedPageBreak/>
        <w:t>EX</w:t>
      </w:r>
      <w:r w:rsidR="00D76E41" w:rsidRPr="008F0928">
        <w:rPr>
          <w:rFonts w:ascii="Calibri" w:hAnsi="Calibri"/>
          <w:b/>
          <w:sz w:val="32"/>
          <w:szCs w:val="32"/>
          <w:u w:val="single"/>
        </w:rPr>
        <w:t>H</w:t>
      </w:r>
      <w:r w:rsidRPr="008F0928">
        <w:rPr>
          <w:rFonts w:ascii="Calibri" w:hAnsi="Calibri"/>
          <w:b/>
          <w:sz w:val="32"/>
          <w:szCs w:val="32"/>
          <w:u w:val="single"/>
        </w:rPr>
        <w:t>IBIT</w:t>
      </w:r>
      <w:r w:rsidR="00706ED8" w:rsidRPr="008F0928">
        <w:rPr>
          <w:rFonts w:ascii="Calibri" w:hAnsi="Calibri"/>
          <w:b/>
          <w:sz w:val="32"/>
          <w:szCs w:val="32"/>
          <w:u w:val="single"/>
        </w:rPr>
        <w:t xml:space="preserve"> </w:t>
      </w:r>
      <w:r w:rsidR="004B49E3" w:rsidRPr="008F0928">
        <w:rPr>
          <w:rFonts w:ascii="Cambria" w:hAnsi="Cambria"/>
          <w:b/>
          <w:sz w:val="30"/>
          <w:szCs w:val="30"/>
          <w:u w:val="single"/>
        </w:rPr>
        <w:t>I</w:t>
      </w:r>
    </w:p>
    <w:p w14:paraId="1587148B" w14:textId="77777777" w:rsidR="004B49E3" w:rsidRPr="00FD432C" w:rsidRDefault="004B49E3" w:rsidP="00424C4C">
      <w:pPr>
        <w:tabs>
          <w:tab w:val="left" w:pos="-720"/>
          <w:tab w:val="left" w:pos="0"/>
        </w:tabs>
        <w:suppressAutoHyphens/>
        <w:rPr>
          <w:rFonts w:ascii="Calibri" w:hAnsi="Calibri"/>
          <w:sz w:val="24"/>
          <w:szCs w:val="24"/>
        </w:rPr>
      </w:pPr>
    </w:p>
    <w:p w14:paraId="7A2BE286" w14:textId="77777777" w:rsidR="00515873" w:rsidRPr="008F1DE5" w:rsidRDefault="00515873" w:rsidP="00F24480">
      <w:pPr>
        <w:numPr>
          <w:ilvl w:val="0"/>
          <w:numId w:val="27"/>
        </w:numPr>
        <w:suppressAutoHyphens/>
        <w:ind w:left="360"/>
        <w:rPr>
          <w:rFonts w:ascii="Calibri" w:hAnsi="Calibri"/>
          <w:b/>
          <w:sz w:val="24"/>
          <w:szCs w:val="24"/>
        </w:rPr>
      </w:pPr>
      <w:r w:rsidRPr="00F60161">
        <w:rPr>
          <w:rFonts w:ascii="Calibri" w:hAnsi="Calibri"/>
          <w:b/>
          <w:sz w:val="24"/>
          <w:szCs w:val="24"/>
        </w:rPr>
        <w:t xml:space="preserve">PURPOSE </w:t>
      </w:r>
      <w:r w:rsidR="00393C67" w:rsidRPr="00B3331C">
        <w:rPr>
          <w:rFonts w:ascii="Calibri" w:hAnsi="Calibri"/>
          <w:b/>
          <w:caps/>
          <w:sz w:val="24"/>
          <w:szCs w:val="24"/>
        </w:rPr>
        <w:t>and Justification for Sharing the Data</w:t>
      </w:r>
    </w:p>
    <w:p w14:paraId="009E1A35" w14:textId="77777777" w:rsidR="008F1DE5" w:rsidRPr="00F60161" w:rsidRDefault="008F1DE5" w:rsidP="00424C4C">
      <w:pPr>
        <w:suppressAutoHyphens/>
        <w:ind w:left="360"/>
        <w:rPr>
          <w:rFonts w:ascii="Calibri" w:hAnsi="Calibri"/>
          <w:b/>
          <w:sz w:val="24"/>
          <w:szCs w:val="24"/>
        </w:rPr>
      </w:pPr>
    </w:p>
    <w:p w14:paraId="4C60098B" w14:textId="00DD6F83" w:rsidR="000F30A2" w:rsidRDefault="00393C67" w:rsidP="00424C4C">
      <w:pPr>
        <w:keepNext/>
        <w:tabs>
          <w:tab w:val="left" w:pos="360"/>
        </w:tabs>
        <w:suppressAutoHyphens/>
        <w:ind w:left="360"/>
        <w:rPr>
          <w:rFonts w:ascii="Calibri" w:hAnsi="Calibri"/>
          <w:snapToGrid w:val="0"/>
          <w:sz w:val="24"/>
          <w:szCs w:val="24"/>
        </w:rPr>
      </w:pPr>
      <w:r>
        <w:rPr>
          <w:rFonts w:ascii="Calibri" w:hAnsi="Calibri"/>
          <w:sz w:val="24"/>
          <w:szCs w:val="24"/>
        </w:rPr>
        <w:t>Provide</w:t>
      </w:r>
      <w:r w:rsidR="00117224" w:rsidRPr="00FD432C">
        <w:rPr>
          <w:rFonts w:ascii="Calibri" w:hAnsi="Calibri"/>
          <w:sz w:val="24"/>
          <w:szCs w:val="24"/>
        </w:rPr>
        <w:t xml:space="preserve"> a detailed description </w:t>
      </w:r>
      <w:r>
        <w:rPr>
          <w:rFonts w:ascii="Calibri" w:hAnsi="Calibri"/>
          <w:sz w:val="24"/>
          <w:szCs w:val="24"/>
        </w:rPr>
        <w:t xml:space="preserve">of the purpose and justification for sharing the data, </w:t>
      </w:r>
      <w:r w:rsidR="00117224" w:rsidRPr="00FD432C">
        <w:rPr>
          <w:rFonts w:ascii="Calibri" w:hAnsi="Calibri"/>
          <w:sz w:val="24"/>
          <w:szCs w:val="24"/>
        </w:rPr>
        <w:t>including</w:t>
      </w:r>
      <w:r w:rsidR="00470F00">
        <w:rPr>
          <w:rFonts w:ascii="Calibri" w:hAnsi="Calibri"/>
          <w:sz w:val="24"/>
          <w:szCs w:val="24"/>
        </w:rPr>
        <w:t xml:space="preserve">  </w:t>
      </w:r>
      <w:r>
        <w:rPr>
          <w:rFonts w:ascii="Calibri" w:hAnsi="Calibri"/>
          <w:sz w:val="24"/>
          <w:szCs w:val="24"/>
        </w:rPr>
        <w:t>specifics on how the data will be used</w:t>
      </w:r>
      <w:r w:rsidR="00117224" w:rsidRPr="00FD432C">
        <w:rPr>
          <w:rFonts w:ascii="Calibri" w:hAnsi="Calibri"/>
          <w:sz w:val="24"/>
          <w:szCs w:val="24"/>
        </w:rPr>
        <w:t>.</w:t>
      </w:r>
      <w:r w:rsidR="00586CA2">
        <w:rPr>
          <w:rFonts w:ascii="Calibri" w:hAnsi="Calibri"/>
          <w:sz w:val="24"/>
          <w:szCs w:val="24"/>
        </w:rPr>
        <w:t xml:space="preserve"> (to be completed by Information Recipient)</w:t>
      </w:r>
    </w:p>
    <w:p w14:paraId="1B5AEC5F" w14:textId="77777777" w:rsidR="000F30A2" w:rsidRDefault="000F30A2" w:rsidP="00424C4C">
      <w:pPr>
        <w:keepNext/>
        <w:suppressAutoHyphens/>
        <w:rPr>
          <w:rFonts w:ascii="Calibri" w:hAnsi="Calibri"/>
          <w:snapToGrid w:val="0"/>
          <w:sz w:val="24"/>
          <w:szCs w:val="24"/>
        </w:rPr>
      </w:pPr>
    </w:p>
    <w:p w14:paraId="1B8D6B5C" w14:textId="58E20694" w:rsidR="008E184D" w:rsidRPr="008E184D" w:rsidRDefault="008E184D" w:rsidP="008E184D">
      <w:pPr>
        <w:pStyle w:val="Default"/>
        <w:ind w:left="360"/>
        <w:rPr>
          <w:rFonts w:asciiTheme="minorHAnsi" w:hAnsiTheme="minorHAnsi" w:cstheme="minorHAnsi"/>
          <w:color w:val="0000FF"/>
        </w:rPr>
      </w:pPr>
      <w:r w:rsidRPr="008E184D">
        <w:rPr>
          <w:rFonts w:asciiTheme="minorHAnsi" w:hAnsiTheme="minorHAnsi" w:cstheme="minorHAnsi"/>
          <w:color w:val="0000FF"/>
        </w:rPr>
        <w:t xml:space="preserve">We hereby authorize WSHA as a record-level user of </w:t>
      </w:r>
      <w:commentRangeStart w:id="3"/>
      <w:r w:rsidRPr="008E184D">
        <w:rPr>
          <w:rFonts w:asciiTheme="minorHAnsi" w:hAnsiTheme="minorHAnsi" w:cstheme="minorHAnsi"/>
          <w:color w:val="0000FF"/>
          <w:u w:val="single"/>
        </w:rPr>
        <w:t>hospital</w:t>
      </w:r>
      <w:r>
        <w:rPr>
          <w:rFonts w:asciiTheme="minorHAnsi" w:hAnsiTheme="minorHAnsi" w:cstheme="minorHAnsi"/>
          <w:color w:val="0000FF"/>
          <w:u w:val="single"/>
        </w:rPr>
        <w:t xml:space="preserve"> name</w:t>
      </w:r>
      <w:r w:rsidRPr="008E184D">
        <w:rPr>
          <w:rFonts w:asciiTheme="minorHAnsi" w:hAnsiTheme="minorHAnsi" w:cstheme="minorHAnsi"/>
          <w:color w:val="0000FF"/>
        </w:rPr>
        <w:t xml:space="preserve"> </w:t>
      </w:r>
      <w:commentRangeEnd w:id="3"/>
      <w:r>
        <w:rPr>
          <w:rStyle w:val="CommentReference"/>
          <w:rFonts w:ascii="Courier" w:eastAsia="Times New Roman" w:hAnsi="Courier" w:cs="Times New Roman"/>
          <w:color w:val="auto"/>
        </w:rPr>
        <w:commentReference w:id="3"/>
      </w:r>
      <w:r w:rsidRPr="008E184D">
        <w:rPr>
          <w:rFonts w:asciiTheme="minorHAnsi" w:hAnsiTheme="minorHAnsi" w:cstheme="minorHAnsi"/>
          <w:color w:val="0000FF"/>
        </w:rPr>
        <w:t>and any</w:t>
      </w:r>
      <w:r w:rsidRPr="008E184D">
        <w:rPr>
          <w:rFonts w:asciiTheme="minorHAnsi" w:hAnsiTheme="minorHAnsi" w:cstheme="minorHAnsi"/>
          <w:color w:val="0000FF"/>
          <w:u w:val="single"/>
        </w:rPr>
        <w:t xml:space="preserve"> </w:t>
      </w:r>
      <w:commentRangeStart w:id="4"/>
      <w:r>
        <w:rPr>
          <w:rFonts w:asciiTheme="minorHAnsi" w:hAnsiTheme="minorHAnsi" w:cstheme="minorHAnsi"/>
          <w:color w:val="0000FF"/>
          <w:u w:val="single"/>
        </w:rPr>
        <w:t>hospital name</w:t>
      </w:r>
      <w:r w:rsidRPr="008E184D">
        <w:rPr>
          <w:rFonts w:asciiTheme="minorHAnsi" w:hAnsiTheme="minorHAnsi" w:cstheme="minorHAnsi"/>
          <w:color w:val="0000FF"/>
          <w:u w:val="single"/>
        </w:rPr>
        <w:t xml:space="preserve"> </w:t>
      </w:r>
      <w:commentRangeEnd w:id="4"/>
      <w:r>
        <w:rPr>
          <w:rStyle w:val="CommentReference"/>
          <w:rFonts w:ascii="Courier" w:eastAsia="Times New Roman" w:hAnsi="Courier" w:cs="Times New Roman"/>
          <w:color w:val="auto"/>
        </w:rPr>
        <w:commentReference w:id="4"/>
      </w:r>
      <w:r w:rsidRPr="008E184D">
        <w:rPr>
          <w:rFonts w:asciiTheme="minorHAnsi" w:hAnsiTheme="minorHAnsi" w:cstheme="minorHAnsi"/>
          <w:color w:val="0000FF"/>
        </w:rPr>
        <w:t>clinic data. WSHA is planning to use RHINO near real-time surveillance data to support WSHA’s quality improvement efforts. WSHA will provide key analytic insight by reporting critical population health events for individual facilities as well as at regional and state levels.</w:t>
      </w:r>
    </w:p>
    <w:p w14:paraId="436A439E" w14:textId="77777777" w:rsidR="00515873" w:rsidRPr="00FD432C" w:rsidRDefault="00515873" w:rsidP="00424C4C">
      <w:pPr>
        <w:suppressAutoHyphens/>
        <w:ind w:left="360"/>
        <w:rPr>
          <w:rFonts w:ascii="Calibri" w:hAnsi="Calibri"/>
          <w:sz w:val="24"/>
          <w:szCs w:val="24"/>
        </w:rPr>
      </w:pPr>
    </w:p>
    <w:p w14:paraId="5EB0CCC7" w14:textId="77777777" w:rsidR="004711F5" w:rsidRPr="00FD432C" w:rsidRDefault="004711F5" w:rsidP="00424C4C">
      <w:pPr>
        <w:keepNext/>
        <w:tabs>
          <w:tab w:val="left" w:pos="-720"/>
        </w:tabs>
        <w:suppressAutoHyphens/>
        <w:ind w:left="360"/>
        <w:rPr>
          <w:rFonts w:ascii="Calibri" w:hAnsi="Calibri"/>
          <w:sz w:val="24"/>
          <w:szCs w:val="24"/>
        </w:rPr>
      </w:pPr>
      <w:r w:rsidRPr="00FD432C">
        <w:rPr>
          <w:rFonts w:ascii="Calibri" w:hAnsi="Calibri"/>
          <w:sz w:val="24"/>
          <w:szCs w:val="24"/>
        </w:rPr>
        <w:t xml:space="preserve">Is the purpose of this agreement for </w:t>
      </w:r>
      <w:r w:rsidR="00DA0292">
        <w:rPr>
          <w:rFonts w:ascii="Calibri" w:hAnsi="Calibri"/>
          <w:sz w:val="24"/>
          <w:szCs w:val="24"/>
        </w:rPr>
        <w:t xml:space="preserve">human subjects </w:t>
      </w:r>
      <w:r w:rsidRPr="00FD432C">
        <w:rPr>
          <w:rFonts w:ascii="Calibri" w:hAnsi="Calibri"/>
          <w:sz w:val="24"/>
          <w:szCs w:val="24"/>
        </w:rPr>
        <w:t>research</w:t>
      </w:r>
      <w:r w:rsidR="00DA0292">
        <w:rPr>
          <w:rFonts w:ascii="Calibri" w:hAnsi="Calibri"/>
          <w:sz w:val="24"/>
          <w:szCs w:val="24"/>
        </w:rPr>
        <w:t xml:space="preserve"> that requires</w:t>
      </w:r>
      <w:r w:rsidR="00DA0292" w:rsidRPr="00FD432C">
        <w:rPr>
          <w:rFonts w:ascii="Calibri" w:hAnsi="Calibri"/>
          <w:sz w:val="24"/>
          <w:szCs w:val="24"/>
        </w:rPr>
        <w:t xml:space="preserve"> Institutional Review Board (IRB)</w:t>
      </w:r>
      <w:r w:rsidR="00DA0292">
        <w:rPr>
          <w:rFonts w:ascii="Calibri" w:hAnsi="Calibri"/>
          <w:sz w:val="24"/>
          <w:szCs w:val="24"/>
        </w:rPr>
        <w:t xml:space="preserve"> approval</w:t>
      </w:r>
      <w:r w:rsidRPr="00FD432C">
        <w:rPr>
          <w:rFonts w:ascii="Calibri" w:hAnsi="Calibri"/>
          <w:sz w:val="24"/>
          <w:szCs w:val="24"/>
        </w:rPr>
        <w:t xml:space="preserve">?  </w:t>
      </w:r>
    </w:p>
    <w:p w14:paraId="3FACD9F7" w14:textId="77777777" w:rsidR="00BB19CE" w:rsidRPr="00FD432C" w:rsidRDefault="00BB19CE" w:rsidP="00424C4C">
      <w:pPr>
        <w:keepNext/>
        <w:tabs>
          <w:tab w:val="left" w:pos="-720"/>
        </w:tabs>
        <w:suppressAutoHyphens/>
        <w:ind w:left="720"/>
        <w:rPr>
          <w:rFonts w:ascii="Calibri" w:hAnsi="Calibri"/>
          <w:sz w:val="24"/>
          <w:szCs w:val="24"/>
        </w:rPr>
      </w:pPr>
    </w:p>
    <w:p w14:paraId="6532B33E" w14:textId="33A9EFB6" w:rsidR="004711F5" w:rsidRPr="00FD432C" w:rsidRDefault="004711F5" w:rsidP="00424C4C">
      <w:pPr>
        <w:tabs>
          <w:tab w:val="left" w:pos="-720"/>
        </w:tabs>
        <w:suppressAutoHyphens/>
        <w:ind w:left="1440"/>
        <w:rPr>
          <w:rFonts w:ascii="Calibri" w:hAnsi="Calibri"/>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Pr="00FD432C">
        <w:rPr>
          <w:rFonts w:ascii="Calibri" w:hAnsi="Calibri"/>
          <w:sz w:val="24"/>
          <w:szCs w:val="24"/>
        </w:rPr>
        <w:tab/>
        <w:t>Y</w:t>
      </w:r>
      <w:r w:rsidRPr="00FD432C">
        <w:rPr>
          <w:rFonts w:ascii="Calibri" w:hAnsi="Calibri"/>
          <w:spacing w:val="-3"/>
          <w:sz w:val="24"/>
          <w:szCs w:val="24"/>
        </w:rPr>
        <w:t>es</w:t>
      </w:r>
      <w:r w:rsidRPr="00FD432C">
        <w:rPr>
          <w:rFonts w:ascii="Calibri" w:hAnsi="Calibri"/>
          <w:spacing w:val="-3"/>
          <w:sz w:val="24"/>
          <w:szCs w:val="24"/>
        </w:rPr>
        <w:tab/>
      </w:r>
      <w:r w:rsidR="005D48D9" w:rsidRPr="005D48D9">
        <w:rPr>
          <w:rFonts w:ascii="Calibri" w:hAnsi="Calibri"/>
          <w:color w:val="0000FF"/>
          <w:spacing w:val="-3"/>
          <w:sz w:val="24"/>
          <w:szCs w:val="24"/>
        </w:rPr>
        <w:t>X</w:t>
      </w:r>
      <w:r w:rsidR="00430559">
        <w:rPr>
          <w:rFonts w:ascii="Calibri" w:hAnsi="Calibri"/>
          <w:sz w:val="24"/>
          <w:szCs w:val="24"/>
        </w:rPr>
        <w:fldChar w:fldCharType="begin">
          <w:ffData>
            <w:name w:val=""/>
            <w:enabled/>
            <w:calcOnExit w:val="0"/>
            <w:checkBox>
              <w:sizeAuto/>
              <w:default w:val="0"/>
            </w:checkBox>
          </w:ffData>
        </w:fldChar>
      </w:r>
      <w:r w:rsidR="00430559">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00430559">
        <w:rPr>
          <w:rFonts w:ascii="Calibri" w:hAnsi="Calibri"/>
          <w:sz w:val="24"/>
          <w:szCs w:val="24"/>
        </w:rPr>
        <w:fldChar w:fldCharType="end"/>
      </w:r>
      <w:r w:rsidRPr="00FD432C">
        <w:rPr>
          <w:rFonts w:ascii="Calibri" w:hAnsi="Calibri"/>
          <w:sz w:val="24"/>
          <w:szCs w:val="24"/>
        </w:rPr>
        <w:tab/>
        <w:t>N</w:t>
      </w:r>
      <w:r w:rsidRPr="00FD432C">
        <w:rPr>
          <w:rFonts w:ascii="Calibri" w:hAnsi="Calibri"/>
          <w:spacing w:val="-3"/>
          <w:sz w:val="24"/>
          <w:szCs w:val="24"/>
        </w:rPr>
        <w:t>o</w:t>
      </w:r>
      <w:r w:rsidRPr="00FD432C">
        <w:rPr>
          <w:rFonts w:ascii="Calibri" w:hAnsi="Calibri"/>
          <w:sz w:val="24"/>
          <w:szCs w:val="24"/>
        </w:rPr>
        <w:t xml:space="preserve"> </w:t>
      </w:r>
    </w:p>
    <w:p w14:paraId="65133B8C" w14:textId="77777777" w:rsidR="004711F5" w:rsidRPr="00FD432C" w:rsidRDefault="004711F5" w:rsidP="00424C4C">
      <w:pPr>
        <w:tabs>
          <w:tab w:val="left" w:pos="-720"/>
        </w:tabs>
        <w:suppressAutoHyphens/>
        <w:ind w:left="1440"/>
        <w:rPr>
          <w:rFonts w:ascii="Calibri" w:hAnsi="Calibri"/>
          <w:sz w:val="24"/>
          <w:szCs w:val="24"/>
        </w:rPr>
      </w:pPr>
    </w:p>
    <w:p w14:paraId="2DE04486" w14:textId="77777777" w:rsidR="004711F5" w:rsidRPr="00FD432C" w:rsidRDefault="00DA0292" w:rsidP="00424C4C">
      <w:pPr>
        <w:tabs>
          <w:tab w:val="left" w:pos="-720"/>
        </w:tabs>
        <w:suppressAutoHyphens/>
        <w:ind w:left="360"/>
        <w:rPr>
          <w:rFonts w:ascii="Calibri" w:hAnsi="Calibri"/>
          <w:sz w:val="24"/>
          <w:szCs w:val="24"/>
        </w:rPr>
      </w:pPr>
      <w:r>
        <w:rPr>
          <w:rFonts w:ascii="Calibri" w:hAnsi="Calibri"/>
          <w:sz w:val="24"/>
          <w:szCs w:val="24"/>
        </w:rPr>
        <w:t>If yes,</w:t>
      </w:r>
      <w:r w:rsidR="004711F5" w:rsidRPr="00FD432C">
        <w:rPr>
          <w:rFonts w:ascii="Calibri" w:hAnsi="Calibri"/>
          <w:sz w:val="24"/>
          <w:szCs w:val="24"/>
        </w:rPr>
        <w:t xml:space="preserve"> ha</w:t>
      </w:r>
      <w:r>
        <w:rPr>
          <w:rFonts w:ascii="Calibri" w:hAnsi="Calibri"/>
          <w:sz w:val="24"/>
          <w:szCs w:val="24"/>
        </w:rPr>
        <w:t>s an IRB</w:t>
      </w:r>
      <w:r w:rsidR="004711F5" w:rsidRPr="00FD432C">
        <w:rPr>
          <w:rFonts w:ascii="Calibri" w:hAnsi="Calibri"/>
          <w:sz w:val="24"/>
          <w:szCs w:val="24"/>
        </w:rPr>
        <w:t xml:space="preserve"> review and approval been received?  If yes, please provide copy of approval.  If No, attach exception</w:t>
      </w:r>
      <w:r w:rsidR="00902F75" w:rsidRPr="00FD432C">
        <w:rPr>
          <w:rFonts w:ascii="Calibri" w:hAnsi="Calibri"/>
          <w:sz w:val="24"/>
          <w:szCs w:val="24"/>
        </w:rPr>
        <w:t xml:space="preserve"> letter</w:t>
      </w:r>
      <w:r w:rsidR="004711F5" w:rsidRPr="00FD432C">
        <w:rPr>
          <w:rFonts w:ascii="Calibri" w:hAnsi="Calibri"/>
          <w:sz w:val="24"/>
          <w:szCs w:val="24"/>
        </w:rPr>
        <w:t>.</w:t>
      </w:r>
    </w:p>
    <w:p w14:paraId="0FB19A48" w14:textId="77777777" w:rsidR="00BB19CE" w:rsidRPr="00FD432C" w:rsidRDefault="00BB19CE" w:rsidP="00424C4C">
      <w:pPr>
        <w:tabs>
          <w:tab w:val="left" w:pos="-720"/>
        </w:tabs>
        <w:suppressAutoHyphens/>
        <w:ind w:left="720"/>
        <w:rPr>
          <w:rFonts w:ascii="Calibri" w:hAnsi="Calibri"/>
          <w:sz w:val="24"/>
          <w:szCs w:val="24"/>
        </w:rPr>
      </w:pPr>
    </w:p>
    <w:p w14:paraId="2B786837" w14:textId="195DED57" w:rsidR="00393C67" w:rsidRDefault="004711F5" w:rsidP="00424C4C">
      <w:pPr>
        <w:tabs>
          <w:tab w:val="left" w:pos="-720"/>
        </w:tabs>
        <w:suppressAutoHyphens/>
        <w:ind w:left="1440"/>
        <w:rPr>
          <w:rFonts w:ascii="Calibri" w:hAnsi="Calibri"/>
          <w:spacing w:val="-3"/>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Pr="00FD432C">
        <w:rPr>
          <w:rFonts w:ascii="Calibri" w:hAnsi="Calibri"/>
          <w:sz w:val="24"/>
          <w:szCs w:val="24"/>
        </w:rPr>
        <w:tab/>
        <w:t>Y</w:t>
      </w:r>
      <w:r w:rsidRPr="00FD432C">
        <w:rPr>
          <w:rFonts w:ascii="Calibri" w:hAnsi="Calibri"/>
          <w:spacing w:val="-3"/>
          <w:sz w:val="24"/>
          <w:szCs w:val="24"/>
        </w:rPr>
        <w:t>es</w:t>
      </w:r>
      <w:r w:rsidRPr="00FD432C">
        <w:rPr>
          <w:rFonts w:ascii="Calibri" w:hAnsi="Calibri"/>
          <w:spacing w:val="-3"/>
          <w:sz w:val="24"/>
          <w:szCs w:val="24"/>
        </w:rPr>
        <w:tab/>
      </w:r>
      <w:r w:rsidR="005D48D9" w:rsidRPr="005D48D9">
        <w:rPr>
          <w:rFonts w:ascii="Calibri" w:hAnsi="Calibri"/>
          <w:color w:val="0000FF"/>
          <w:spacing w:val="-3"/>
          <w:sz w:val="24"/>
          <w:szCs w:val="24"/>
        </w:rPr>
        <w:t>X</w:t>
      </w: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Pr="00FD432C">
        <w:rPr>
          <w:rFonts w:ascii="Calibri" w:hAnsi="Calibri"/>
          <w:sz w:val="24"/>
          <w:szCs w:val="24"/>
        </w:rPr>
        <w:tab/>
        <w:t>N</w:t>
      </w:r>
      <w:r w:rsidRPr="00FD432C">
        <w:rPr>
          <w:rFonts w:ascii="Calibri" w:hAnsi="Calibri"/>
          <w:spacing w:val="-3"/>
          <w:sz w:val="24"/>
          <w:szCs w:val="24"/>
        </w:rPr>
        <w:t>o</w:t>
      </w:r>
    </w:p>
    <w:p w14:paraId="4542D854" w14:textId="77777777" w:rsidR="00393C67" w:rsidRDefault="00393C67" w:rsidP="00424C4C">
      <w:pPr>
        <w:tabs>
          <w:tab w:val="left" w:pos="-720"/>
        </w:tabs>
        <w:suppressAutoHyphens/>
        <w:ind w:left="1440"/>
        <w:rPr>
          <w:rFonts w:ascii="Calibri" w:hAnsi="Calibri"/>
          <w:spacing w:val="-3"/>
          <w:sz w:val="24"/>
          <w:szCs w:val="24"/>
        </w:rPr>
      </w:pPr>
    </w:p>
    <w:p w14:paraId="3071D9E5" w14:textId="77777777" w:rsidR="000F30A2" w:rsidRDefault="000F30A2" w:rsidP="00424C4C">
      <w:pPr>
        <w:tabs>
          <w:tab w:val="left" w:pos="-720"/>
        </w:tabs>
        <w:suppressAutoHyphens/>
        <w:ind w:left="1440"/>
        <w:rPr>
          <w:rFonts w:ascii="Calibri" w:hAnsi="Calibri"/>
          <w:spacing w:val="-3"/>
          <w:sz w:val="24"/>
          <w:szCs w:val="24"/>
        </w:rPr>
      </w:pPr>
    </w:p>
    <w:p w14:paraId="1AC0F5B1" w14:textId="77777777" w:rsidR="00393C67" w:rsidRPr="00FD432C" w:rsidRDefault="00393C67" w:rsidP="00F24480">
      <w:pPr>
        <w:numPr>
          <w:ilvl w:val="0"/>
          <w:numId w:val="27"/>
        </w:numPr>
        <w:tabs>
          <w:tab w:val="left" w:pos="-720"/>
        </w:tabs>
        <w:suppressAutoHyphens/>
        <w:ind w:left="360"/>
        <w:rPr>
          <w:rFonts w:ascii="Calibri" w:hAnsi="Calibri"/>
          <w:b/>
          <w:spacing w:val="-3"/>
          <w:sz w:val="24"/>
          <w:szCs w:val="24"/>
        </w:rPr>
      </w:pPr>
      <w:r w:rsidRPr="00FD432C">
        <w:rPr>
          <w:rFonts w:ascii="Calibri" w:hAnsi="Calibri"/>
          <w:b/>
          <w:spacing w:val="-3"/>
          <w:sz w:val="24"/>
          <w:szCs w:val="24"/>
        </w:rPr>
        <w:t>PERIOD OF PERFORMANCE</w:t>
      </w:r>
    </w:p>
    <w:p w14:paraId="779E566C" w14:textId="77777777" w:rsidR="00393C67" w:rsidRPr="00FD432C" w:rsidRDefault="00393C67">
      <w:pPr>
        <w:tabs>
          <w:tab w:val="left" w:pos="-720"/>
        </w:tabs>
        <w:suppressAutoHyphens/>
        <w:ind w:left="720"/>
        <w:rPr>
          <w:rFonts w:ascii="Calibri" w:hAnsi="Calibri"/>
          <w:spacing w:val="-3"/>
          <w:sz w:val="24"/>
          <w:szCs w:val="24"/>
        </w:rPr>
      </w:pPr>
    </w:p>
    <w:p w14:paraId="1066663F" w14:textId="77777777" w:rsidR="00470F00" w:rsidRDefault="00393C67" w:rsidP="00424C4C">
      <w:pPr>
        <w:tabs>
          <w:tab w:val="left" w:pos="-720"/>
        </w:tabs>
        <w:suppressAutoHyphens/>
        <w:ind w:left="360"/>
        <w:rPr>
          <w:rFonts w:ascii="Calibri" w:hAnsi="Calibri"/>
          <w:spacing w:val="-3"/>
          <w:sz w:val="24"/>
          <w:szCs w:val="24"/>
        </w:rPr>
      </w:pPr>
      <w:r w:rsidRPr="00FD432C">
        <w:rPr>
          <w:rFonts w:ascii="Calibri" w:hAnsi="Calibri"/>
          <w:spacing w:val="-3"/>
          <w:sz w:val="24"/>
          <w:szCs w:val="24"/>
        </w:rPr>
        <w:t xml:space="preserve">This </w:t>
      </w:r>
      <w:r w:rsidR="00470F00">
        <w:rPr>
          <w:rFonts w:ascii="Calibri" w:hAnsi="Calibri"/>
          <w:b/>
          <w:spacing w:val="-3"/>
          <w:sz w:val="24"/>
          <w:szCs w:val="24"/>
        </w:rPr>
        <w:t>Exhibit</w:t>
      </w:r>
      <w:r w:rsidRPr="00FD432C">
        <w:rPr>
          <w:rFonts w:ascii="Calibri" w:hAnsi="Calibri"/>
          <w:spacing w:val="-3"/>
          <w:sz w:val="24"/>
          <w:szCs w:val="24"/>
        </w:rPr>
        <w:t xml:space="preserve"> shall </w:t>
      </w:r>
      <w:r w:rsidR="00470F00">
        <w:rPr>
          <w:rFonts w:ascii="Calibri" w:hAnsi="Calibri"/>
          <w:spacing w:val="-3"/>
          <w:sz w:val="24"/>
          <w:szCs w:val="24"/>
        </w:rPr>
        <w:t xml:space="preserve">have the same period of performance as the </w:t>
      </w:r>
      <w:r w:rsidR="00470F00" w:rsidRPr="00B3331C">
        <w:rPr>
          <w:rFonts w:ascii="Calibri" w:hAnsi="Calibri"/>
          <w:b/>
          <w:spacing w:val="-3"/>
          <w:sz w:val="24"/>
          <w:szCs w:val="24"/>
        </w:rPr>
        <w:t>Agreement</w:t>
      </w:r>
      <w:r w:rsidR="00470F00">
        <w:rPr>
          <w:rFonts w:ascii="Calibri" w:hAnsi="Calibri"/>
          <w:spacing w:val="-3"/>
          <w:sz w:val="24"/>
          <w:szCs w:val="24"/>
        </w:rPr>
        <w:t xml:space="preserve"> unless otherwise noted below:</w:t>
      </w:r>
    </w:p>
    <w:p w14:paraId="436D3FDA" w14:textId="77777777" w:rsidR="00470F00" w:rsidRDefault="00470F00" w:rsidP="00424C4C">
      <w:pPr>
        <w:tabs>
          <w:tab w:val="left" w:pos="-720"/>
        </w:tabs>
        <w:suppressAutoHyphens/>
        <w:ind w:left="360"/>
        <w:rPr>
          <w:rFonts w:ascii="Calibri" w:hAnsi="Calibri"/>
          <w:spacing w:val="-3"/>
          <w:sz w:val="24"/>
          <w:szCs w:val="24"/>
        </w:rPr>
      </w:pPr>
    </w:p>
    <w:p w14:paraId="5137542D" w14:textId="77777777" w:rsidR="000F30A2" w:rsidRDefault="00470F00" w:rsidP="00424C4C">
      <w:pPr>
        <w:tabs>
          <w:tab w:val="left" w:pos="-720"/>
        </w:tabs>
        <w:suppressAutoHyphens/>
        <w:ind w:left="360"/>
        <w:rPr>
          <w:rFonts w:ascii="Calibri" w:hAnsi="Calibri"/>
          <w:b/>
          <w:sz w:val="24"/>
          <w:szCs w:val="24"/>
        </w:rPr>
      </w:pPr>
      <w:r>
        <w:rPr>
          <w:rFonts w:ascii="Calibri" w:hAnsi="Calibri"/>
          <w:spacing w:val="-3"/>
          <w:sz w:val="24"/>
          <w:szCs w:val="24"/>
        </w:rPr>
        <w:t>Exhibit</w:t>
      </w:r>
      <w:r w:rsidR="003C3F4E">
        <w:rPr>
          <w:rFonts w:ascii="Calibri" w:hAnsi="Calibri"/>
          <w:spacing w:val="-3"/>
          <w:sz w:val="24"/>
          <w:szCs w:val="24"/>
        </w:rPr>
        <w:t xml:space="preserve">  ___  </w:t>
      </w:r>
      <w:r>
        <w:rPr>
          <w:rFonts w:ascii="Calibri" w:hAnsi="Calibri"/>
          <w:spacing w:val="-3"/>
          <w:sz w:val="24"/>
          <w:szCs w:val="24"/>
        </w:rPr>
        <w:t xml:space="preserve">shall be </w:t>
      </w:r>
      <w:r w:rsidR="00393C67" w:rsidRPr="00FD432C">
        <w:rPr>
          <w:rFonts w:ascii="Calibri" w:hAnsi="Calibri"/>
          <w:spacing w:val="-3"/>
          <w:sz w:val="24"/>
          <w:szCs w:val="24"/>
        </w:rPr>
        <w:t>effective from</w:t>
      </w:r>
      <w:r w:rsidR="00393C67" w:rsidRPr="00FD432C">
        <w:rPr>
          <w:rFonts w:ascii="Calibri" w:hAnsi="Calibri"/>
          <w:spacing w:val="-3"/>
          <w:sz w:val="24"/>
          <w:szCs w:val="24"/>
          <w:u w:val="single"/>
        </w:rPr>
        <w:t xml:space="preserve"> </w:t>
      </w:r>
      <w:r w:rsidR="00393C67" w:rsidRPr="00FD432C">
        <w:rPr>
          <w:rFonts w:ascii="Calibri" w:hAnsi="Calibri"/>
          <w:spacing w:val="-3"/>
          <w:sz w:val="24"/>
          <w:szCs w:val="24"/>
          <w:u w:val="single"/>
        </w:rPr>
        <w:tab/>
      </w:r>
      <w:r w:rsidR="00393C67" w:rsidRPr="00FD432C">
        <w:rPr>
          <w:rFonts w:ascii="Calibri" w:hAnsi="Calibri"/>
          <w:spacing w:val="-3"/>
          <w:sz w:val="24"/>
          <w:szCs w:val="24"/>
          <w:u w:val="single"/>
        </w:rPr>
        <w:tab/>
      </w:r>
      <w:r>
        <w:rPr>
          <w:rFonts w:ascii="Calibri" w:hAnsi="Calibri"/>
          <w:spacing w:val="-3"/>
          <w:sz w:val="24"/>
          <w:szCs w:val="24"/>
          <w:u w:val="single"/>
        </w:rPr>
        <w:t xml:space="preserve">                        </w:t>
      </w:r>
      <w:r w:rsidR="00393C67" w:rsidRPr="00FD432C">
        <w:rPr>
          <w:rFonts w:ascii="Calibri" w:hAnsi="Calibri"/>
          <w:spacing w:val="-3"/>
          <w:sz w:val="24"/>
          <w:szCs w:val="24"/>
        </w:rPr>
        <w:t>through</w:t>
      </w:r>
      <w:r w:rsidR="00393C67" w:rsidRPr="00FD432C">
        <w:rPr>
          <w:rFonts w:ascii="Calibri" w:hAnsi="Calibri"/>
          <w:spacing w:val="-3"/>
          <w:sz w:val="24"/>
          <w:szCs w:val="24"/>
          <w:u w:val="single"/>
        </w:rPr>
        <w:tab/>
      </w:r>
      <w:r w:rsidR="00393C67" w:rsidRPr="00FD432C">
        <w:rPr>
          <w:rFonts w:ascii="Calibri" w:hAnsi="Calibri"/>
          <w:spacing w:val="-3"/>
          <w:sz w:val="24"/>
          <w:szCs w:val="24"/>
          <w:u w:val="single"/>
        </w:rPr>
        <w:tab/>
      </w:r>
      <w:r>
        <w:rPr>
          <w:rFonts w:ascii="Calibri" w:hAnsi="Calibri"/>
          <w:spacing w:val="-3"/>
          <w:sz w:val="24"/>
          <w:szCs w:val="24"/>
          <w:u w:val="single"/>
        </w:rPr>
        <w:t xml:space="preserve">                          </w:t>
      </w:r>
      <w:r w:rsidR="00393C67" w:rsidRPr="00FD432C">
        <w:rPr>
          <w:rFonts w:ascii="Calibri" w:hAnsi="Calibri"/>
          <w:spacing w:val="-3"/>
          <w:sz w:val="24"/>
          <w:szCs w:val="24"/>
          <w:u w:val="single"/>
        </w:rPr>
        <w:t>.</w:t>
      </w:r>
    </w:p>
    <w:p w14:paraId="52A53536" w14:textId="77777777" w:rsidR="000F30A2" w:rsidRDefault="000F30A2" w:rsidP="00424C4C">
      <w:pPr>
        <w:suppressAutoHyphens/>
        <w:rPr>
          <w:rFonts w:ascii="Calibri" w:hAnsi="Calibri"/>
          <w:b/>
          <w:sz w:val="24"/>
          <w:szCs w:val="24"/>
        </w:rPr>
      </w:pPr>
    </w:p>
    <w:p w14:paraId="26F743EB" w14:textId="77777777" w:rsidR="000F30A2" w:rsidRDefault="000F30A2" w:rsidP="00424C4C">
      <w:pPr>
        <w:suppressAutoHyphens/>
        <w:rPr>
          <w:rFonts w:ascii="Calibri" w:hAnsi="Calibri"/>
          <w:b/>
          <w:sz w:val="24"/>
          <w:szCs w:val="24"/>
        </w:rPr>
      </w:pPr>
    </w:p>
    <w:p w14:paraId="76F5460A" w14:textId="77777777" w:rsidR="00393C67" w:rsidRPr="00B3331C" w:rsidRDefault="000F30A2" w:rsidP="00424C4C">
      <w:pPr>
        <w:suppressAutoHyphens/>
        <w:ind w:left="360" w:hanging="360"/>
        <w:rPr>
          <w:rFonts w:ascii="Calibri" w:hAnsi="Calibri"/>
          <w:b/>
          <w:snapToGrid w:val="0"/>
          <w:sz w:val="24"/>
          <w:szCs w:val="24"/>
        </w:rPr>
      </w:pPr>
      <w:r w:rsidRPr="00B3331C">
        <w:rPr>
          <w:rFonts w:ascii="Calibri" w:hAnsi="Calibri"/>
          <w:b/>
          <w:snapToGrid w:val="0"/>
          <w:sz w:val="24"/>
          <w:szCs w:val="24"/>
        </w:rPr>
        <w:t>3</w:t>
      </w:r>
      <w:r w:rsidR="00393C67" w:rsidRPr="00B3331C">
        <w:rPr>
          <w:rFonts w:ascii="Calibri" w:hAnsi="Calibri"/>
          <w:b/>
          <w:snapToGrid w:val="0"/>
          <w:sz w:val="24"/>
          <w:szCs w:val="24"/>
        </w:rPr>
        <w:t>.</w:t>
      </w:r>
      <w:r w:rsidRPr="00B3331C">
        <w:rPr>
          <w:rFonts w:ascii="Calibri" w:hAnsi="Calibri"/>
          <w:b/>
          <w:snapToGrid w:val="0"/>
          <w:sz w:val="24"/>
          <w:szCs w:val="24"/>
        </w:rPr>
        <w:tab/>
      </w:r>
      <w:r w:rsidR="00393C67" w:rsidRPr="00B3331C">
        <w:rPr>
          <w:rFonts w:ascii="Calibri" w:hAnsi="Calibri"/>
          <w:b/>
          <w:snapToGrid w:val="0"/>
          <w:sz w:val="24"/>
          <w:szCs w:val="24"/>
        </w:rPr>
        <w:t>DESCRIPTION OF DATA</w:t>
      </w:r>
    </w:p>
    <w:p w14:paraId="3A8CEC43" w14:textId="77777777" w:rsidR="00393C67" w:rsidRPr="00393C67" w:rsidRDefault="00393C67" w:rsidP="00424C4C">
      <w:pPr>
        <w:suppressAutoHyphens/>
        <w:rPr>
          <w:rFonts w:ascii="Calibri" w:hAnsi="Calibri"/>
          <w:snapToGrid w:val="0"/>
          <w:sz w:val="24"/>
          <w:szCs w:val="24"/>
        </w:rPr>
      </w:pPr>
    </w:p>
    <w:p w14:paraId="4B509F48" w14:textId="77777777" w:rsidR="00393C67" w:rsidRPr="00393C67" w:rsidRDefault="00393C67" w:rsidP="00424C4C">
      <w:pPr>
        <w:suppressAutoHyphens/>
        <w:ind w:left="360"/>
        <w:rPr>
          <w:rFonts w:ascii="Calibri" w:hAnsi="Calibri"/>
          <w:snapToGrid w:val="0"/>
          <w:sz w:val="24"/>
          <w:szCs w:val="24"/>
        </w:rPr>
      </w:pPr>
      <w:r w:rsidRPr="00393C67">
        <w:rPr>
          <w:rFonts w:ascii="Calibri" w:hAnsi="Calibri"/>
          <w:snapToGrid w:val="0"/>
          <w:sz w:val="24"/>
          <w:szCs w:val="24"/>
        </w:rPr>
        <w:t xml:space="preserve">Information Provider will make available the following information under this Agreement (Include the name of the database and a list of all the data elements being provided):  </w:t>
      </w:r>
    </w:p>
    <w:p w14:paraId="6EFB57EF" w14:textId="77777777" w:rsidR="00393C67" w:rsidRPr="00393C67" w:rsidRDefault="00393C67" w:rsidP="00424C4C">
      <w:pPr>
        <w:suppressAutoHyphens/>
        <w:rPr>
          <w:rFonts w:ascii="Calibri" w:hAnsi="Calibri"/>
          <w:snapToGrid w:val="0"/>
          <w:sz w:val="24"/>
          <w:szCs w:val="24"/>
        </w:rPr>
      </w:pPr>
    </w:p>
    <w:p w14:paraId="3B69504E" w14:textId="4DD169DD" w:rsidR="00393C67" w:rsidRDefault="00586CA2" w:rsidP="00424C4C">
      <w:pPr>
        <w:suppressAutoHyphens/>
        <w:rPr>
          <w:rFonts w:ascii="Calibri" w:hAnsi="Calibri"/>
          <w:snapToGrid w:val="0"/>
          <w:sz w:val="24"/>
          <w:szCs w:val="24"/>
        </w:rPr>
      </w:pPr>
      <w:r>
        <w:rPr>
          <w:rFonts w:ascii="Calibri" w:hAnsi="Calibri"/>
          <w:snapToGrid w:val="0"/>
          <w:sz w:val="24"/>
          <w:szCs w:val="24"/>
        </w:rPr>
        <w:t>The Information Provider will provide access to the CDC National Sy</w:t>
      </w:r>
      <w:r w:rsidR="00F21E12">
        <w:rPr>
          <w:rFonts w:ascii="Calibri" w:hAnsi="Calibri"/>
          <w:snapToGrid w:val="0"/>
          <w:sz w:val="24"/>
          <w:szCs w:val="24"/>
        </w:rPr>
        <w:t>n</w:t>
      </w:r>
      <w:r>
        <w:rPr>
          <w:rFonts w:ascii="Calibri" w:hAnsi="Calibri"/>
          <w:snapToGrid w:val="0"/>
          <w:sz w:val="24"/>
          <w:szCs w:val="24"/>
        </w:rPr>
        <w:t>dromic Surveillance Program (NSSP) Electronic Surveillance System for the Early Notification of Community-based Epidemics (ESSENCE) platform for</w:t>
      </w:r>
      <w:r w:rsidR="002129D1">
        <w:rPr>
          <w:rFonts w:ascii="Calibri" w:hAnsi="Calibri"/>
          <w:snapToGrid w:val="0"/>
          <w:sz w:val="24"/>
          <w:szCs w:val="24"/>
        </w:rPr>
        <w:t xml:space="preserve"> a limited number of authorized</w:t>
      </w:r>
      <w:r>
        <w:rPr>
          <w:rFonts w:ascii="Calibri" w:hAnsi="Calibri"/>
          <w:snapToGrid w:val="0"/>
          <w:sz w:val="24"/>
          <w:szCs w:val="24"/>
        </w:rPr>
        <w:t xml:space="preserve"> </w:t>
      </w:r>
      <w:r w:rsidR="002129D1">
        <w:rPr>
          <w:rFonts w:ascii="Calibri" w:hAnsi="Calibri"/>
          <w:snapToGrid w:val="0"/>
          <w:sz w:val="24"/>
          <w:szCs w:val="24"/>
        </w:rPr>
        <w:t>users</w:t>
      </w:r>
      <w:r>
        <w:rPr>
          <w:rFonts w:ascii="Calibri" w:hAnsi="Calibri"/>
          <w:snapToGrid w:val="0"/>
          <w:sz w:val="24"/>
          <w:szCs w:val="24"/>
        </w:rPr>
        <w:t xml:space="preserve"> employed </w:t>
      </w:r>
      <w:r w:rsidR="00BA2E33">
        <w:rPr>
          <w:rFonts w:ascii="Calibri" w:hAnsi="Calibri"/>
          <w:snapToGrid w:val="0"/>
          <w:sz w:val="24"/>
          <w:szCs w:val="24"/>
        </w:rPr>
        <w:t xml:space="preserve">or contracted </w:t>
      </w:r>
      <w:r>
        <w:rPr>
          <w:rFonts w:ascii="Calibri" w:hAnsi="Calibri"/>
          <w:snapToGrid w:val="0"/>
          <w:sz w:val="24"/>
          <w:szCs w:val="24"/>
        </w:rPr>
        <w:t>by the Information</w:t>
      </w:r>
      <w:r w:rsidR="001F4BD9">
        <w:rPr>
          <w:rFonts w:ascii="Calibri" w:hAnsi="Calibri"/>
          <w:snapToGrid w:val="0"/>
          <w:sz w:val="24"/>
          <w:szCs w:val="24"/>
        </w:rPr>
        <w:t xml:space="preserve"> Recipient. </w:t>
      </w:r>
      <w:r w:rsidR="002129D1">
        <w:rPr>
          <w:rFonts w:ascii="Calibri" w:hAnsi="Calibri"/>
          <w:snapToGrid w:val="0"/>
          <w:sz w:val="24"/>
          <w:szCs w:val="24"/>
        </w:rPr>
        <w:t xml:space="preserve">User accounts will be established and managed by the Information Provider. </w:t>
      </w:r>
    </w:p>
    <w:p w14:paraId="03491855" w14:textId="77777777" w:rsidR="002129D1" w:rsidRDefault="002129D1" w:rsidP="00424C4C">
      <w:pPr>
        <w:suppressAutoHyphens/>
        <w:rPr>
          <w:rFonts w:ascii="Calibri" w:hAnsi="Calibri"/>
          <w:snapToGrid w:val="0"/>
          <w:sz w:val="24"/>
          <w:szCs w:val="24"/>
        </w:rPr>
      </w:pPr>
    </w:p>
    <w:p w14:paraId="26372103" w14:textId="23008DAD" w:rsidR="002129D1" w:rsidRDefault="002129D1" w:rsidP="00424C4C">
      <w:pPr>
        <w:suppressAutoHyphens/>
        <w:rPr>
          <w:rFonts w:ascii="Calibri" w:hAnsi="Calibri"/>
          <w:snapToGrid w:val="0"/>
          <w:sz w:val="24"/>
          <w:szCs w:val="24"/>
        </w:rPr>
      </w:pPr>
      <w:r>
        <w:rPr>
          <w:rFonts w:ascii="Calibri" w:hAnsi="Calibri"/>
          <w:snapToGrid w:val="0"/>
          <w:sz w:val="24"/>
          <w:szCs w:val="24"/>
        </w:rPr>
        <w:t>Authorized user</w:t>
      </w:r>
      <w:r w:rsidR="003B1406">
        <w:rPr>
          <w:rFonts w:ascii="Calibri" w:hAnsi="Calibri"/>
          <w:snapToGrid w:val="0"/>
          <w:sz w:val="24"/>
          <w:szCs w:val="24"/>
        </w:rPr>
        <w:t>s will, upon execution of this A</w:t>
      </w:r>
      <w:r>
        <w:rPr>
          <w:rFonts w:ascii="Calibri" w:hAnsi="Calibri"/>
          <w:snapToGrid w:val="0"/>
          <w:sz w:val="24"/>
          <w:szCs w:val="24"/>
        </w:rPr>
        <w:t xml:space="preserve">greement and receipt of signed confidentiality agreements (Appendix A) from each authorized user, have access to the complete dataset </w:t>
      </w:r>
      <w:r w:rsidR="00EB5A0B">
        <w:rPr>
          <w:rFonts w:ascii="Calibri" w:hAnsi="Calibri"/>
          <w:snapToGrid w:val="0"/>
          <w:sz w:val="24"/>
          <w:szCs w:val="24"/>
        </w:rPr>
        <w:lastRenderedPageBreak/>
        <w:t>contained within ESSENCE for the Information Recipient’s jurisdiction. For example, an authorized user employed by a local health jurisdiction (</w:t>
      </w:r>
      <w:proofErr w:type="spellStart"/>
      <w:r w:rsidR="00EB5A0B">
        <w:rPr>
          <w:rFonts w:ascii="Calibri" w:hAnsi="Calibri"/>
          <w:snapToGrid w:val="0"/>
          <w:sz w:val="24"/>
          <w:szCs w:val="24"/>
        </w:rPr>
        <w:t>LHJ</w:t>
      </w:r>
      <w:proofErr w:type="spellEnd"/>
      <w:r w:rsidR="00EB5A0B">
        <w:rPr>
          <w:rFonts w:ascii="Calibri" w:hAnsi="Calibri"/>
          <w:snapToGrid w:val="0"/>
          <w:sz w:val="24"/>
          <w:szCs w:val="24"/>
        </w:rPr>
        <w:t xml:space="preserve">) will have access to all ESSENCE data reported by facilities located in that jurisdiction, and all ESSENCE data for residents of that jurisdiction. </w:t>
      </w:r>
      <w:r w:rsidR="0073609C">
        <w:rPr>
          <w:rFonts w:ascii="Calibri" w:hAnsi="Calibri"/>
          <w:snapToGrid w:val="0"/>
          <w:sz w:val="24"/>
          <w:szCs w:val="24"/>
        </w:rPr>
        <w:t>An authorized user employed by a hospital will have access only to data from that hospital.</w:t>
      </w:r>
    </w:p>
    <w:p w14:paraId="523A8A24" w14:textId="77777777" w:rsidR="000F30A2" w:rsidRDefault="000F30A2" w:rsidP="00424C4C">
      <w:pPr>
        <w:suppressAutoHyphens/>
        <w:rPr>
          <w:rFonts w:ascii="Calibri" w:hAnsi="Calibri"/>
          <w:snapToGrid w:val="0"/>
          <w:sz w:val="24"/>
          <w:szCs w:val="24"/>
        </w:rPr>
      </w:pPr>
    </w:p>
    <w:p w14:paraId="63D96A95" w14:textId="75D723A4" w:rsidR="00CC3FC3" w:rsidRDefault="00CC3FC3" w:rsidP="00424C4C">
      <w:pPr>
        <w:suppressAutoHyphens/>
        <w:rPr>
          <w:rFonts w:ascii="Calibri" w:hAnsi="Calibri"/>
          <w:snapToGrid w:val="0"/>
          <w:sz w:val="24"/>
          <w:szCs w:val="24"/>
        </w:rPr>
      </w:pPr>
      <w:r>
        <w:rPr>
          <w:rFonts w:ascii="Calibri" w:hAnsi="Calibri"/>
          <w:snapToGrid w:val="0"/>
          <w:sz w:val="24"/>
          <w:szCs w:val="24"/>
        </w:rPr>
        <w:t>Authorized users have the ability to interact with and anal</w:t>
      </w:r>
      <w:r w:rsidR="00F21E12">
        <w:rPr>
          <w:rFonts w:ascii="Calibri" w:hAnsi="Calibri"/>
          <w:snapToGrid w:val="0"/>
          <w:sz w:val="24"/>
          <w:szCs w:val="24"/>
        </w:rPr>
        <w:t>y</w:t>
      </w:r>
      <w:r>
        <w:rPr>
          <w:rFonts w:ascii="Calibri" w:hAnsi="Calibri"/>
          <w:snapToGrid w:val="0"/>
          <w:sz w:val="24"/>
          <w:szCs w:val="24"/>
        </w:rPr>
        <w:t>ze the data within the ESSENCE platform</w:t>
      </w:r>
      <w:r w:rsidR="00BA2E33">
        <w:rPr>
          <w:rFonts w:ascii="Calibri" w:hAnsi="Calibri"/>
          <w:snapToGrid w:val="0"/>
          <w:sz w:val="24"/>
          <w:szCs w:val="24"/>
        </w:rPr>
        <w:t xml:space="preserve">. </w:t>
      </w:r>
      <w:r>
        <w:rPr>
          <w:rFonts w:ascii="Calibri" w:hAnsi="Calibri"/>
          <w:snapToGrid w:val="0"/>
          <w:sz w:val="24"/>
          <w:szCs w:val="24"/>
        </w:rPr>
        <w:t>Ad</w:t>
      </w:r>
      <w:r w:rsidR="007A57A6">
        <w:rPr>
          <w:rFonts w:ascii="Calibri" w:hAnsi="Calibri"/>
          <w:snapToGrid w:val="0"/>
          <w:sz w:val="24"/>
          <w:szCs w:val="24"/>
        </w:rPr>
        <w:t>ditionally, authorized users have the ability</w:t>
      </w:r>
      <w:r>
        <w:rPr>
          <w:rFonts w:ascii="Calibri" w:hAnsi="Calibri"/>
          <w:snapToGrid w:val="0"/>
          <w:sz w:val="24"/>
          <w:szCs w:val="24"/>
        </w:rPr>
        <w:t xml:space="preserve"> download partial or complete datasets from the platform</w:t>
      </w:r>
      <w:r w:rsidR="007A57A6">
        <w:rPr>
          <w:rFonts w:ascii="Calibri" w:hAnsi="Calibri"/>
          <w:snapToGrid w:val="0"/>
          <w:sz w:val="24"/>
          <w:szCs w:val="24"/>
        </w:rPr>
        <w:t xml:space="preserve"> for additional analysis</w:t>
      </w:r>
      <w:r w:rsidR="00430559">
        <w:rPr>
          <w:rFonts w:ascii="Calibri" w:hAnsi="Calibri"/>
          <w:snapToGrid w:val="0"/>
          <w:sz w:val="24"/>
          <w:szCs w:val="24"/>
        </w:rPr>
        <w:t xml:space="preserve"> outside </w:t>
      </w:r>
      <w:r w:rsidR="00BA2E33">
        <w:rPr>
          <w:rFonts w:ascii="Calibri" w:hAnsi="Calibri"/>
          <w:snapToGrid w:val="0"/>
          <w:sz w:val="24"/>
          <w:szCs w:val="24"/>
        </w:rPr>
        <w:t xml:space="preserve">of </w:t>
      </w:r>
      <w:r w:rsidR="00430559">
        <w:rPr>
          <w:rFonts w:ascii="Calibri" w:hAnsi="Calibri"/>
          <w:snapToGrid w:val="0"/>
          <w:sz w:val="24"/>
          <w:szCs w:val="24"/>
        </w:rPr>
        <w:t>the ESSENCE platform</w:t>
      </w:r>
      <w:r>
        <w:rPr>
          <w:rFonts w:ascii="Calibri" w:hAnsi="Calibri"/>
          <w:snapToGrid w:val="0"/>
          <w:sz w:val="24"/>
          <w:szCs w:val="24"/>
        </w:rPr>
        <w:t xml:space="preserve">. </w:t>
      </w:r>
    </w:p>
    <w:p w14:paraId="26DAC3AD" w14:textId="77777777" w:rsidR="00CC3FC3" w:rsidRDefault="00CC3FC3" w:rsidP="00424C4C">
      <w:pPr>
        <w:suppressAutoHyphens/>
        <w:rPr>
          <w:rFonts w:ascii="Calibri" w:hAnsi="Calibri"/>
          <w:snapToGrid w:val="0"/>
          <w:sz w:val="24"/>
          <w:szCs w:val="24"/>
        </w:rPr>
      </w:pPr>
    </w:p>
    <w:p w14:paraId="2AD25DB2" w14:textId="7E1A7BDF" w:rsidR="000F30A2" w:rsidRDefault="00BB73F0" w:rsidP="00424C4C">
      <w:pPr>
        <w:suppressAutoHyphens/>
        <w:rPr>
          <w:rFonts w:ascii="Calibri" w:hAnsi="Calibri"/>
          <w:snapToGrid w:val="0"/>
          <w:sz w:val="24"/>
          <w:szCs w:val="24"/>
        </w:rPr>
      </w:pPr>
      <w:r>
        <w:rPr>
          <w:rFonts w:ascii="Calibri" w:hAnsi="Calibri"/>
          <w:snapToGrid w:val="0"/>
          <w:sz w:val="24"/>
          <w:szCs w:val="24"/>
        </w:rPr>
        <w:t xml:space="preserve">Data elements which may be found in </w:t>
      </w:r>
      <w:r w:rsidR="00EB5A0B">
        <w:rPr>
          <w:rFonts w:ascii="Calibri" w:hAnsi="Calibri"/>
          <w:snapToGrid w:val="0"/>
          <w:sz w:val="24"/>
          <w:szCs w:val="24"/>
        </w:rPr>
        <w:t xml:space="preserve">ESSENCE </w:t>
      </w:r>
      <w:r w:rsidR="00A74ACF">
        <w:rPr>
          <w:rFonts w:ascii="Calibri" w:hAnsi="Calibri"/>
          <w:snapToGrid w:val="0"/>
          <w:sz w:val="24"/>
          <w:szCs w:val="24"/>
        </w:rPr>
        <w:t>for each record</w:t>
      </w:r>
      <w:r w:rsidR="00CC3FC3">
        <w:rPr>
          <w:rFonts w:ascii="Calibri" w:hAnsi="Calibri"/>
          <w:snapToGrid w:val="0"/>
          <w:sz w:val="24"/>
          <w:szCs w:val="24"/>
        </w:rPr>
        <w:t xml:space="preserve"> (visit)</w:t>
      </w:r>
      <w:r w:rsidR="00A74ACF">
        <w:rPr>
          <w:rFonts w:ascii="Calibri" w:hAnsi="Calibri"/>
          <w:snapToGrid w:val="0"/>
          <w:sz w:val="24"/>
          <w:szCs w:val="24"/>
        </w:rPr>
        <w:t xml:space="preserve"> </w:t>
      </w:r>
      <w:r w:rsidR="00EB5A0B">
        <w:rPr>
          <w:rFonts w:ascii="Calibri" w:hAnsi="Calibri"/>
          <w:snapToGrid w:val="0"/>
          <w:sz w:val="24"/>
          <w:szCs w:val="24"/>
        </w:rPr>
        <w:t>include:</w:t>
      </w:r>
    </w:p>
    <w:p w14:paraId="6888A44D" w14:textId="0BFA3165" w:rsidR="00EB5A0B" w:rsidRDefault="00EB5A0B" w:rsidP="00F24480">
      <w:pPr>
        <w:pStyle w:val="ListParagraph"/>
        <w:numPr>
          <w:ilvl w:val="0"/>
          <w:numId w:val="30"/>
        </w:numPr>
        <w:suppressAutoHyphens/>
        <w:rPr>
          <w:snapToGrid w:val="0"/>
          <w:sz w:val="24"/>
          <w:szCs w:val="24"/>
        </w:rPr>
      </w:pPr>
      <w:r>
        <w:rPr>
          <w:snapToGrid w:val="0"/>
          <w:sz w:val="24"/>
          <w:szCs w:val="24"/>
        </w:rPr>
        <w:t>Facility name</w:t>
      </w:r>
    </w:p>
    <w:p w14:paraId="20A70C34" w14:textId="438BF471" w:rsidR="00EB5A0B" w:rsidRDefault="00EB5A0B" w:rsidP="00F24480">
      <w:pPr>
        <w:pStyle w:val="ListParagraph"/>
        <w:numPr>
          <w:ilvl w:val="0"/>
          <w:numId w:val="30"/>
        </w:numPr>
        <w:suppressAutoHyphens/>
        <w:rPr>
          <w:snapToGrid w:val="0"/>
          <w:sz w:val="24"/>
          <w:szCs w:val="24"/>
        </w:rPr>
      </w:pPr>
      <w:r>
        <w:rPr>
          <w:snapToGrid w:val="0"/>
          <w:sz w:val="24"/>
          <w:szCs w:val="24"/>
        </w:rPr>
        <w:t>Facility type</w:t>
      </w:r>
    </w:p>
    <w:p w14:paraId="0633AAD3" w14:textId="4F2A050D" w:rsidR="00CA59DD" w:rsidRPr="00424C4C" w:rsidRDefault="00CA59DD" w:rsidP="00F24480">
      <w:pPr>
        <w:pStyle w:val="ListParagraph"/>
        <w:numPr>
          <w:ilvl w:val="0"/>
          <w:numId w:val="30"/>
        </w:numPr>
        <w:suppressAutoHyphens/>
        <w:rPr>
          <w:snapToGrid w:val="0"/>
          <w:sz w:val="24"/>
          <w:szCs w:val="24"/>
        </w:rPr>
      </w:pPr>
      <w:r>
        <w:rPr>
          <w:snapToGrid w:val="0"/>
          <w:sz w:val="24"/>
          <w:szCs w:val="24"/>
        </w:rPr>
        <w:t>Admission reason code</w:t>
      </w:r>
    </w:p>
    <w:p w14:paraId="679CF89B" w14:textId="41108C30" w:rsidR="00EB5A0B" w:rsidRDefault="00EB5A0B" w:rsidP="00F24480">
      <w:pPr>
        <w:pStyle w:val="ListParagraph"/>
        <w:numPr>
          <w:ilvl w:val="0"/>
          <w:numId w:val="30"/>
        </w:numPr>
        <w:suppressAutoHyphens/>
        <w:rPr>
          <w:snapToGrid w:val="0"/>
          <w:sz w:val="24"/>
          <w:szCs w:val="24"/>
        </w:rPr>
      </w:pPr>
      <w:r>
        <w:rPr>
          <w:snapToGrid w:val="0"/>
          <w:sz w:val="24"/>
          <w:szCs w:val="24"/>
        </w:rPr>
        <w:t>Patient’s chief complaint(s)</w:t>
      </w:r>
      <w:r w:rsidR="00CA59DD">
        <w:rPr>
          <w:snapToGrid w:val="0"/>
          <w:sz w:val="24"/>
          <w:szCs w:val="24"/>
        </w:rPr>
        <w:t xml:space="preserve"> – original and processed entries</w:t>
      </w:r>
    </w:p>
    <w:p w14:paraId="0710878E" w14:textId="283D6E53" w:rsidR="00EB5A0B" w:rsidRDefault="00EB5A0B" w:rsidP="00F24480">
      <w:pPr>
        <w:pStyle w:val="ListParagraph"/>
        <w:numPr>
          <w:ilvl w:val="0"/>
          <w:numId w:val="30"/>
        </w:numPr>
        <w:suppressAutoHyphens/>
        <w:rPr>
          <w:snapToGrid w:val="0"/>
          <w:sz w:val="24"/>
          <w:szCs w:val="24"/>
        </w:rPr>
      </w:pPr>
      <w:r>
        <w:rPr>
          <w:snapToGrid w:val="0"/>
          <w:sz w:val="24"/>
          <w:szCs w:val="24"/>
        </w:rPr>
        <w:t>Patients discharge diagnosis(es)</w:t>
      </w:r>
    </w:p>
    <w:p w14:paraId="1761B631" w14:textId="77777777" w:rsidR="00CA59DD" w:rsidRDefault="00CA59DD" w:rsidP="00F24480">
      <w:pPr>
        <w:pStyle w:val="ListParagraph"/>
        <w:numPr>
          <w:ilvl w:val="0"/>
          <w:numId w:val="30"/>
        </w:numPr>
        <w:suppressAutoHyphens/>
        <w:rPr>
          <w:snapToGrid w:val="0"/>
          <w:sz w:val="24"/>
          <w:szCs w:val="24"/>
        </w:rPr>
      </w:pPr>
      <w:r>
        <w:rPr>
          <w:snapToGrid w:val="0"/>
          <w:sz w:val="24"/>
          <w:szCs w:val="24"/>
        </w:rPr>
        <w:t>Patient’s Date of Birth</w:t>
      </w:r>
    </w:p>
    <w:p w14:paraId="2CD50991" w14:textId="77777777" w:rsidR="00CA59DD" w:rsidRDefault="00CA59DD" w:rsidP="00F24480">
      <w:pPr>
        <w:pStyle w:val="ListParagraph"/>
        <w:numPr>
          <w:ilvl w:val="0"/>
          <w:numId w:val="30"/>
        </w:numPr>
        <w:suppressAutoHyphens/>
        <w:rPr>
          <w:snapToGrid w:val="0"/>
          <w:sz w:val="24"/>
          <w:szCs w:val="24"/>
        </w:rPr>
      </w:pPr>
      <w:r>
        <w:rPr>
          <w:snapToGrid w:val="0"/>
          <w:sz w:val="24"/>
          <w:szCs w:val="24"/>
        </w:rPr>
        <w:t xml:space="preserve">Patient’s age </w:t>
      </w:r>
    </w:p>
    <w:p w14:paraId="1AEDDFEF" w14:textId="0EF5F753" w:rsidR="00CA59DD" w:rsidRDefault="00BA1CC1" w:rsidP="00F24480">
      <w:pPr>
        <w:pStyle w:val="ListParagraph"/>
        <w:numPr>
          <w:ilvl w:val="0"/>
          <w:numId w:val="30"/>
        </w:numPr>
        <w:suppressAutoHyphens/>
        <w:rPr>
          <w:snapToGrid w:val="0"/>
          <w:sz w:val="24"/>
          <w:szCs w:val="24"/>
        </w:rPr>
      </w:pPr>
      <w:r>
        <w:rPr>
          <w:snapToGrid w:val="0"/>
          <w:sz w:val="24"/>
          <w:szCs w:val="24"/>
        </w:rPr>
        <w:t>Visit/Admission</w:t>
      </w:r>
      <w:r w:rsidR="00D07AAB">
        <w:rPr>
          <w:snapToGrid w:val="0"/>
          <w:sz w:val="24"/>
          <w:szCs w:val="24"/>
        </w:rPr>
        <w:t xml:space="preserve"> date and time</w:t>
      </w:r>
    </w:p>
    <w:p w14:paraId="728C209E" w14:textId="19D48284" w:rsidR="00D07AAB" w:rsidRDefault="00D07AAB" w:rsidP="00F24480">
      <w:pPr>
        <w:pStyle w:val="ListParagraph"/>
        <w:numPr>
          <w:ilvl w:val="0"/>
          <w:numId w:val="30"/>
        </w:numPr>
        <w:suppressAutoHyphens/>
        <w:rPr>
          <w:snapToGrid w:val="0"/>
          <w:sz w:val="24"/>
          <w:szCs w:val="24"/>
        </w:rPr>
      </w:pPr>
      <w:r>
        <w:rPr>
          <w:snapToGrid w:val="0"/>
          <w:sz w:val="24"/>
          <w:szCs w:val="24"/>
        </w:rPr>
        <w:t>Discharge date and time</w:t>
      </w:r>
    </w:p>
    <w:p w14:paraId="3F4C9C22" w14:textId="743F0B75" w:rsidR="00E720F0" w:rsidRDefault="00E720F0" w:rsidP="00F24480">
      <w:pPr>
        <w:pStyle w:val="ListParagraph"/>
        <w:numPr>
          <w:ilvl w:val="0"/>
          <w:numId w:val="30"/>
        </w:numPr>
        <w:suppressAutoHyphens/>
        <w:rPr>
          <w:snapToGrid w:val="0"/>
          <w:sz w:val="24"/>
          <w:szCs w:val="24"/>
        </w:rPr>
      </w:pPr>
      <w:r>
        <w:rPr>
          <w:snapToGrid w:val="0"/>
          <w:sz w:val="24"/>
          <w:szCs w:val="24"/>
        </w:rPr>
        <w:t>Date and time of death (if applicable)</w:t>
      </w:r>
    </w:p>
    <w:p w14:paraId="1962FE37" w14:textId="2238B330" w:rsidR="00E720F0" w:rsidRDefault="00E720F0" w:rsidP="00F24480">
      <w:pPr>
        <w:pStyle w:val="ListParagraph"/>
        <w:numPr>
          <w:ilvl w:val="0"/>
          <w:numId w:val="30"/>
        </w:numPr>
        <w:suppressAutoHyphens/>
        <w:rPr>
          <w:snapToGrid w:val="0"/>
          <w:sz w:val="24"/>
          <w:szCs w:val="24"/>
        </w:rPr>
      </w:pPr>
      <w:r>
        <w:rPr>
          <w:snapToGrid w:val="0"/>
          <w:sz w:val="24"/>
          <w:szCs w:val="24"/>
        </w:rPr>
        <w:t>Patient’s medical record number</w:t>
      </w:r>
    </w:p>
    <w:p w14:paraId="57BE1C40" w14:textId="08693A91" w:rsidR="00EB5A0B" w:rsidRDefault="00EB5A0B" w:rsidP="00F24480">
      <w:pPr>
        <w:pStyle w:val="ListParagraph"/>
        <w:numPr>
          <w:ilvl w:val="0"/>
          <w:numId w:val="30"/>
        </w:numPr>
        <w:suppressAutoHyphens/>
        <w:rPr>
          <w:snapToGrid w:val="0"/>
          <w:sz w:val="24"/>
          <w:szCs w:val="24"/>
        </w:rPr>
      </w:pPr>
      <w:r>
        <w:rPr>
          <w:snapToGrid w:val="0"/>
          <w:sz w:val="24"/>
          <w:szCs w:val="24"/>
        </w:rPr>
        <w:t>Zip code</w:t>
      </w:r>
      <w:r w:rsidR="00E720F0">
        <w:rPr>
          <w:snapToGrid w:val="0"/>
          <w:sz w:val="24"/>
          <w:szCs w:val="24"/>
        </w:rPr>
        <w:t xml:space="preserve"> city, county, and state</w:t>
      </w:r>
      <w:r>
        <w:rPr>
          <w:snapToGrid w:val="0"/>
          <w:sz w:val="24"/>
          <w:szCs w:val="24"/>
        </w:rPr>
        <w:t xml:space="preserve"> of patient residence</w:t>
      </w:r>
    </w:p>
    <w:p w14:paraId="31A76B3C" w14:textId="0FA6A721" w:rsidR="00E720F0" w:rsidRDefault="00E720F0" w:rsidP="00F24480">
      <w:pPr>
        <w:pStyle w:val="ListParagraph"/>
        <w:numPr>
          <w:ilvl w:val="0"/>
          <w:numId w:val="30"/>
        </w:numPr>
        <w:suppressAutoHyphens/>
        <w:rPr>
          <w:snapToGrid w:val="0"/>
          <w:sz w:val="24"/>
          <w:szCs w:val="24"/>
        </w:rPr>
      </w:pPr>
      <w:r>
        <w:rPr>
          <w:snapToGrid w:val="0"/>
          <w:sz w:val="24"/>
          <w:szCs w:val="24"/>
        </w:rPr>
        <w:t>Discharge disposition</w:t>
      </w:r>
    </w:p>
    <w:p w14:paraId="0A0AD3CD" w14:textId="6E3199A6" w:rsidR="00BA1CC1" w:rsidRPr="00424C4C" w:rsidRDefault="00EB5A0B" w:rsidP="00F24480">
      <w:pPr>
        <w:pStyle w:val="ListParagraph"/>
        <w:numPr>
          <w:ilvl w:val="0"/>
          <w:numId w:val="30"/>
        </w:numPr>
        <w:suppressAutoHyphens/>
        <w:rPr>
          <w:snapToGrid w:val="0"/>
          <w:sz w:val="24"/>
          <w:szCs w:val="24"/>
        </w:rPr>
      </w:pPr>
      <w:r>
        <w:rPr>
          <w:snapToGrid w:val="0"/>
          <w:sz w:val="24"/>
          <w:szCs w:val="24"/>
        </w:rPr>
        <w:t>Patient’s sex</w:t>
      </w:r>
    </w:p>
    <w:p w14:paraId="17D8B85C" w14:textId="7AA74B1D" w:rsidR="00EB5A0B" w:rsidRDefault="00EB5A0B" w:rsidP="00F24480">
      <w:pPr>
        <w:pStyle w:val="ListParagraph"/>
        <w:numPr>
          <w:ilvl w:val="0"/>
          <w:numId w:val="30"/>
        </w:numPr>
        <w:suppressAutoHyphens/>
        <w:rPr>
          <w:snapToGrid w:val="0"/>
          <w:sz w:val="24"/>
          <w:szCs w:val="24"/>
        </w:rPr>
      </w:pPr>
      <w:r>
        <w:rPr>
          <w:snapToGrid w:val="0"/>
          <w:sz w:val="24"/>
          <w:szCs w:val="24"/>
        </w:rPr>
        <w:t>Patient’s race</w:t>
      </w:r>
    </w:p>
    <w:p w14:paraId="0A053C9F" w14:textId="2266D354" w:rsidR="00EB5A0B" w:rsidRDefault="00EB5A0B" w:rsidP="00F24480">
      <w:pPr>
        <w:pStyle w:val="ListParagraph"/>
        <w:numPr>
          <w:ilvl w:val="0"/>
          <w:numId w:val="30"/>
        </w:numPr>
        <w:suppressAutoHyphens/>
        <w:rPr>
          <w:snapToGrid w:val="0"/>
          <w:sz w:val="24"/>
          <w:szCs w:val="24"/>
        </w:rPr>
      </w:pPr>
      <w:r>
        <w:rPr>
          <w:snapToGrid w:val="0"/>
          <w:sz w:val="24"/>
          <w:szCs w:val="24"/>
        </w:rPr>
        <w:t>Patient’s ethnicity</w:t>
      </w:r>
    </w:p>
    <w:p w14:paraId="390C27FC" w14:textId="0F7E5DA5" w:rsidR="00EB5A0B" w:rsidRDefault="00EB5A0B" w:rsidP="00F24480">
      <w:pPr>
        <w:pStyle w:val="ListParagraph"/>
        <w:numPr>
          <w:ilvl w:val="0"/>
          <w:numId w:val="30"/>
        </w:numPr>
        <w:suppressAutoHyphens/>
        <w:rPr>
          <w:snapToGrid w:val="0"/>
          <w:sz w:val="24"/>
          <w:szCs w:val="24"/>
        </w:rPr>
      </w:pPr>
      <w:r>
        <w:rPr>
          <w:snapToGrid w:val="0"/>
          <w:sz w:val="24"/>
          <w:szCs w:val="24"/>
        </w:rPr>
        <w:t>Facility zip code</w:t>
      </w:r>
    </w:p>
    <w:p w14:paraId="718A8437" w14:textId="5D90A99B" w:rsidR="00E720F0" w:rsidRDefault="00E720F0" w:rsidP="00F24480">
      <w:pPr>
        <w:pStyle w:val="ListParagraph"/>
        <w:numPr>
          <w:ilvl w:val="0"/>
          <w:numId w:val="30"/>
        </w:numPr>
        <w:suppressAutoHyphens/>
        <w:rPr>
          <w:snapToGrid w:val="0"/>
          <w:sz w:val="24"/>
          <w:szCs w:val="24"/>
        </w:rPr>
      </w:pPr>
      <w:r>
        <w:rPr>
          <w:snapToGrid w:val="0"/>
          <w:sz w:val="24"/>
          <w:szCs w:val="24"/>
        </w:rPr>
        <w:t>Procedure code</w:t>
      </w:r>
    </w:p>
    <w:p w14:paraId="0847708F" w14:textId="58FD3D2C" w:rsidR="00EB5A0B" w:rsidRDefault="00EB5A0B" w:rsidP="00F24480">
      <w:pPr>
        <w:pStyle w:val="ListParagraph"/>
        <w:numPr>
          <w:ilvl w:val="0"/>
          <w:numId w:val="30"/>
        </w:numPr>
        <w:suppressAutoHyphens/>
        <w:rPr>
          <w:snapToGrid w:val="0"/>
          <w:sz w:val="24"/>
          <w:szCs w:val="24"/>
        </w:rPr>
      </w:pPr>
      <w:r>
        <w:rPr>
          <w:snapToGrid w:val="0"/>
          <w:sz w:val="24"/>
          <w:szCs w:val="24"/>
        </w:rPr>
        <w:t>Initial Temperature</w:t>
      </w:r>
    </w:p>
    <w:p w14:paraId="6713C585" w14:textId="77777777" w:rsidR="00E720F0" w:rsidRDefault="00E720F0" w:rsidP="00F24480">
      <w:pPr>
        <w:pStyle w:val="ListParagraph"/>
        <w:numPr>
          <w:ilvl w:val="0"/>
          <w:numId w:val="30"/>
        </w:numPr>
        <w:suppressAutoHyphens/>
        <w:rPr>
          <w:snapToGrid w:val="0"/>
          <w:sz w:val="24"/>
          <w:szCs w:val="24"/>
        </w:rPr>
      </w:pPr>
      <w:r>
        <w:rPr>
          <w:snapToGrid w:val="0"/>
          <w:sz w:val="24"/>
          <w:szCs w:val="24"/>
        </w:rPr>
        <w:t>Initial ED acuity assessment</w:t>
      </w:r>
    </w:p>
    <w:p w14:paraId="5C13275C" w14:textId="5C323421" w:rsidR="00E720F0" w:rsidRDefault="00E720F0" w:rsidP="00F24480">
      <w:pPr>
        <w:pStyle w:val="ListParagraph"/>
        <w:numPr>
          <w:ilvl w:val="0"/>
          <w:numId w:val="30"/>
        </w:numPr>
        <w:suppressAutoHyphens/>
        <w:rPr>
          <w:snapToGrid w:val="0"/>
          <w:sz w:val="24"/>
          <w:szCs w:val="24"/>
        </w:rPr>
      </w:pPr>
      <w:r>
        <w:rPr>
          <w:snapToGrid w:val="0"/>
          <w:sz w:val="24"/>
          <w:szCs w:val="24"/>
        </w:rPr>
        <w:t>Onset date</w:t>
      </w:r>
    </w:p>
    <w:p w14:paraId="169B3AFA" w14:textId="449A90D1" w:rsidR="00E720F0" w:rsidRDefault="007E0109" w:rsidP="00F24480">
      <w:pPr>
        <w:pStyle w:val="ListParagraph"/>
        <w:numPr>
          <w:ilvl w:val="0"/>
          <w:numId w:val="30"/>
        </w:numPr>
        <w:suppressAutoHyphens/>
        <w:rPr>
          <w:snapToGrid w:val="0"/>
          <w:sz w:val="24"/>
          <w:szCs w:val="24"/>
        </w:rPr>
      </w:pPr>
      <w:r>
        <w:rPr>
          <w:snapToGrid w:val="0"/>
          <w:sz w:val="24"/>
          <w:szCs w:val="24"/>
        </w:rPr>
        <w:t>Clinic</w:t>
      </w:r>
      <w:r w:rsidR="00E720F0">
        <w:rPr>
          <w:snapToGrid w:val="0"/>
          <w:sz w:val="24"/>
          <w:szCs w:val="24"/>
        </w:rPr>
        <w:t>al Impression</w:t>
      </w:r>
    </w:p>
    <w:p w14:paraId="795EDAD4" w14:textId="4DB850DC" w:rsidR="00E720F0" w:rsidRDefault="00E720F0" w:rsidP="00F24480">
      <w:pPr>
        <w:pStyle w:val="ListParagraph"/>
        <w:numPr>
          <w:ilvl w:val="0"/>
          <w:numId w:val="30"/>
        </w:numPr>
        <w:suppressAutoHyphens/>
        <w:rPr>
          <w:snapToGrid w:val="0"/>
          <w:sz w:val="24"/>
          <w:szCs w:val="24"/>
        </w:rPr>
      </w:pPr>
      <w:r>
        <w:rPr>
          <w:snapToGrid w:val="0"/>
          <w:sz w:val="24"/>
          <w:szCs w:val="24"/>
        </w:rPr>
        <w:t>Problem list</w:t>
      </w:r>
    </w:p>
    <w:p w14:paraId="085C0855" w14:textId="5039BFB2" w:rsidR="00E720F0" w:rsidRDefault="00E720F0" w:rsidP="00F24480">
      <w:pPr>
        <w:pStyle w:val="ListParagraph"/>
        <w:numPr>
          <w:ilvl w:val="0"/>
          <w:numId w:val="30"/>
        </w:numPr>
        <w:suppressAutoHyphens/>
        <w:rPr>
          <w:snapToGrid w:val="0"/>
          <w:sz w:val="24"/>
          <w:szCs w:val="24"/>
        </w:rPr>
      </w:pPr>
      <w:r>
        <w:rPr>
          <w:snapToGrid w:val="0"/>
          <w:sz w:val="24"/>
          <w:szCs w:val="24"/>
        </w:rPr>
        <w:t>Medication list</w:t>
      </w:r>
    </w:p>
    <w:p w14:paraId="551ED50B" w14:textId="37621779" w:rsidR="00EB5A0B" w:rsidRDefault="00EB5A0B" w:rsidP="00F24480">
      <w:pPr>
        <w:pStyle w:val="ListParagraph"/>
        <w:numPr>
          <w:ilvl w:val="0"/>
          <w:numId w:val="30"/>
        </w:numPr>
        <w:suppressAutoHyphens/>
        <w:rPr>
          <w:snapToGrid w:val="0"/>
          <w:sz w:val="24"/>
          <w:szCs w:val="24"/>
        </w:rPr>
      </w:pPr>
      <w:r>
        <w:rPr>
          <w:snapToGrid w:val="0"/>
          <w:sz w:val="24"/>
          <w:szCs w:val="24"/>
        </w:rPr>
        <w:t>Initial pulse oximetry</w:t>
      </w:r>
    </w:p>
    <w:p w14:paraId="1D649984" w14:textId="1DE18AF7" w:rsidR="00EB5A0B" w:rsidRDefault="00EB5A0B" w:rsidP="00F24480">
      <w:pPr>
        <w:pStyle w:val="ListParagraph"/>
        <w:numPr>
          <w:ilvl w:val="0"/>
          <w:numId w:val="30"/>
        </w:numPr>
        <w:suppressAutoHyphens/>
        <w:rPr>
          <w:snapToGrid w:val="0"/>
          <w:sz w:val="24"/>
          <w:szCs w:val="24"/>
        </w:rPr>
      </w:pPr>
      <w:r>
        <w:rPr>
          <w:snapToGrid w:val="0"/>
          <w:sz w:val="24"/>
          <w:szCs w:val="24"/>
        </w:rPr>
        <w:t>Initial systolic and diastolic blood pressures</w:t>
      </w:r>
    </w:p>
    <w:p w14:paraId="7928E300" w14:textId="07291E20" w:rsidR="00A74ACF" w:rsidRDefault="00A74ACF" w:rsidP="00F24480">
      <w:pPr>
        <w:pStyle w:val="ListParagraph"/>
        <w:numPr>
          <w:ilvl w:val="0"/>
          <w:numId w:val="30"/>
        </w:numPr>
        <w:suppressAutoHyphens/>
        <w:rPr>
          <w:snapToGrid w:val="0"/>
          <w:sz w:val="24"/>
          <w:szCs w:val="24"/>
        </w:rPr>
      </w:pPr>
      <w:r>
        <w:rPr>
          <w:snapToGrid w:val="0"/>
          <w:sz w:val="24"/>
          <w:szCs w:val="24"/>
        </w:rPr>
        <w:t>Height</w:t>
      </w:r>
    </w:p>
    <w:p w14:paraId="309960F3" w14:textId="4F756EEA" w:rsidR="00A74ACF" w:rsidRDefault="00A74ACF" w:rsidP="00F24480">
      <w:pPr>
        <w:pStyle w:val="ListParagraph"/>
        <w:numPr>
          <w:ilvl w:val="0"/>
          <w:numId w:val="30"/>
        </w:numPr>
        <w:suppressAutoHyphens/>
        <w:rPr>
          <w:snapToGrid w:val="0"/>
          <w:sz w:val="24"/>
          <w:szCs w:val="24"/>
        </w:rPr>
      </w:pPr>
      <w:r>
        <w:rPr>
          <w:snapToGrid w:val="0"/>
          <w:sz w:val="24"/>
          <w:szCs w:val="24"/>
        </w:rPr>
        <w:t>Weight</w:t>
      </w:r>
    </w:p>
    <w:p w14:paraId="0149E2D3" w14:textId="37C0ECCB" w:rsidR="00A74ACF" w:rsidRDefault="00A74ACF" w:rsidP="00F24480">
      <w:pPr>
        <w:pStyle w:val="ListParagraph"/>
        <w:numPr>
          <w:ilvl w:val="0"/>
          <w:numId w:val="30"/>
        </w:numPr>
        <w:suppressAutoHyphens/>
        <w:rPr>
          <w:snapToGrid w:val="0"/>
          <w:sz w:val="24"/>
          <w:szCs w:val="24"/>
        </w:rPr>
      </w:pPr>
      <w:r>
        <w:rPr>
          <w:snapToGrid w:val="0"/>
          <w:sz w:val="24"/>
          <w:szCs w:val="24"/>
        </w:rPr>
        <w:t>Body mass Index</w:t>
      </w:r>
    </w:p>
    <w:p w14:paraId="0E34E12C" w14:textId="61F8051A" w:rsidR="00A74ACF" w:rsidRDefault="00A74ACF" w:rsidP="00F24480">
      <w:pPr>
        <w:pStyle w:val="ListParagraph"/>
        <w:numPr>
          <w:ilvl w:val="0"/>
          <w:numId w:val="30"/>
        </w:numPr>
        <w:suppressAutoHyphens/>
        <w:rPr>
          <w:snapToGrid w:val="0"/>
          <w:sz w:val="24"/>
          <w:szCs w:val="24"/>
        </w:rPr>
      </w:pPr>
      <w:r>
        <w:rPr>
          <w:snapToGrid w:val="0"/>
          <w:sz w:val="24"/>
          <w:szCs w:val="24"/>
        </w:rPr>
        <w:lastRenderedPageBreak/>
        <w:t>Pregnancy status</w:t>
      </w:r>
    </w:p>
    <w:p w14:paraId="527BFA70" w14:textId="4BA9C1C9" w:rsidR="00E720F0" w:rsidRPr="00424C4C" w:rsidRDefault="00A74ACF" w:rsidP="00F24480">
      <w:pPr>
        <w:pStyle w:val="ListParagraph"/>
        <w:numPr>
          <w:ilvl w:val="0"/>
          <w:numId w:val="30"/>
        </w:numPr>
        <w:suppressAutoHyphens/>
        <w:rPr>
          <w:snapToGrid w:val="0"/>
          <w:sz w:val="24"/>
          <w:szCs w:val="24"/>
        </w:rPr>
      </w:pPr>
      <w:r>
        <w:rPr>
          <w:snapToGrid w:val="0"/>
          <w:sz w:val="24"/>
          <w:szCs w:val="24"/>
        </w:rPr>
        <w:t>Smoking status</w:t>
      </w:r>
    </w:p>
    <w:p w14:paraId="3A883424" w14:textId="6DADD78D" w:rsidR="00A74ACF" w:rsidRPr="00424C4C" w:rsidRDefault="00366161" w:rsidP="00F24480">
      <w:pPr>
        <w:pStyle w:val="ListParagraph"/>
        <w:numPr>
          <w:ilvl w:val="0"/>
          <w:numId w:val="30"/>
        </w:numPr>
        <w:suppressAutoHyphens/>
        <w:rPr>
          <w:snapToGrid w:val="0"/>
          <w:sz w:val="24"/>
          <w:szCs w:val="24"/>
        </w:rPr>
      </w:pPr>
      <w:r>
        <w:rPr>
          <w:snapToGrid w:val="0"/>
          <w:sz w:val="24"/>
          <w:szCs w:val="24"/>
        </w:rPr>
        <w:t>T</w:t>
      </w:r>
      <w:r w:rsidR="00EB5A0B">
        <w:rPr>
          <w:snapToGrid w:val="0"/>
          <w:sz w:val="24"/>
          <w:szCs w:val="24"/>
        </w:rPr>
        <w:t>ravel history</w:t>
      </w:r>
    </w:p>
    <w:p w14:paraId="04AF088C" w14:textId="57C50BB8" w:rsidR="00EB5A0B" w:rsidRDefault="00EB5A0B" w:rsidP="00F24480">
      <w:pPr>
        <w:pStyle w:val="ListParagraph"/>
        <w:numPr>
          <w:ilvl w:val="0"/>
          <w:numId w:val="30"/>
        </w:numPr>
        <w:suppressAutoHyphens/>
        <w:rPr>
          <w:snapToGrid w:val="0"/>
          <w:sz w:val="24"/>
          <w:szCs w:val="24"/>
        </w:rPr>
      </w:pPr>
      <w:r>
        <w:rPr>
          <w:snapToGrid w:val="0"/>
          <w:sz w:val="24"/>
          <w:szCs w:val="24"/>
        </w:rPr>
        <w:t>Visit type</w:t>
      </w:r>
    </w:p>
    <w:p w14:paraId="709CF0CE" w14:textId="4FCF0F30" w:rsidR="00EB5A0B" w:rsidRDefault="00EB5A0B" w:rsidP="00F24480">
      <w:pPr>
        <w:pStyle w:val="ListParagraph"/>
        <w:numPr>
          <w:ilvl w:val="0"/>
          <w:numId w:val="30"/>
        </w:numPr>
        <w:suppressAutoHyphens/>
        <w:rPr>
          <w:snapToGrid w:val="0"/>
          <w:sz w:val="24"/>
          <w:szCs w:val="24"/>
        </w:rPr>
      </w:pPr>
      <w:r>
        <w:rPr>
          <w:snapToGrid w:val="0"/>
          <w:sz w:val="24"/>
          <w:szCs w:val="24"/>
        </w:rPr>
        <w:t>Mode of arrival</w:t>
      </w:r>
    </w:p>
    <w:p w14:paraId="49B8F613" w14:textId="143F4162" w:rsidR="00EB5A0B" w:rsidRDefault="00EB5A0B" w:rsidP="00F24480">
      <w:pPr>
        <w:pStyle w:val="ListParagraph"/>
        <w:numPr>
          <w:ilvl w:val="0"/>
          <w:numId w:val="30"/>
        </w:numPr>
        <w:suppressAutoHyphens/>
        <w:rPr>
          <w:snapToGrid w:val="0"/>
          <w:sz w:val="24"/>
          <w:szCs w:val="24"/>
        </w:rPr>
      </w:pPr>
      <w:r>
        <w:rPr>
          <w:snapToGrid w:val="0"/>
          <w:sz w:val="24"/>
          <w:szCs w:val="24"/>
        </w:rPr>
        <w:t>Clinical Impression</w:t>
      </w:r>
    </w:p>
    <w:p w14:paraId="5586841F" w14:textId="538CA89D" w:rsidR="00EB5A0B" w:rsidRPr="00424C4C" w:rsidRDefault="00EB5A0B" w:rsidP="00F24480">
      <w:pPr>
        <w:pStyle w:val="ListParagraph"/>
        <w:numPr>
          <w:ilvl w:val="0"/>
          <w:numId w:val="30"/>
        </w:numPr>
        <w:suppressAutoHyphens/>
        <w:rPr>
          <w:snapToGrid w:val="0"/>
          <w:sz w:val="24"/>
          <w:szCs w:val="24"/>
        </w:rPr>
      </w:pPr>
      <w:r>
        <w:rPr>
          <w:snapToGrid w:val="0"/>
          <w:sz w:val="24"/>
          <w:szCs w:val="24"/>
        </w:rPr>
        <w:t>Triage notes</w:t>
      </w:r>
    </w:p>
    <w:p w14:paraId="6759475C" w14:textId="714B7D0F" w:rsidR="00EB5A0B" w:rsidRDefault="00EB5A0B" w:rsidP="00F24480">
      <w:pPr>
        <w:pStyle w:val="ListParagraph"/>
        <w:numPr>
          <w:ilvl w:val="0"/>
          <w:numId w:val="30"/>
        </w:numPr>
        <w:suppressAutoHyphens/>
        <w:rPr>
          <w:snapToGrid w:val="0"/>
          <w:sz w:val="24"/>
          <w:szCs w:val="24"/>
        </w:rPr>
      </w:pPr>
      <w:r>
        <w:rPr>
          <w:snapToGrid w:val="0"/>
          <w:sz w:val="24"/>
          <w:szCs w:val="24"/>
        </w:rPr>
        <w:t>Insurance coverage</w:t>
      </w:r>
    </w:p>
    <w:p w14:paraId="67137A66" w14:textId="23367BD5" w:rsidR="00EB5A0B" w:rsidRDefault="00EB5A0B" w:rsidP="00F24480">
      <w:pPr>
        <w:pStyle w:val="ListParagraph"/>
        <w:numPr>
          <w:ilvl w:val="0"/>
          <w:numId w:val="30"/>
        </w:numPr>
        <w:suppressAutoHyphens/>
        <w:rPr>
          <w:snapToGrid w:val="0"/>
          <w:sz w:val="24"/>
          <w:szCs w:val="24"/>
        </w:rPr>
      </w:pPr>
      <w:r>
        <w:rPr>
          <w:snapToGrid w:val="0"/>
          <w:sz w:val="24"/>
          <w:szCs w:val="24"/>
        </w:rPr>
        <w:t>Insurance company ID</w:t>
      </w:r>
    </w:p>
    <w:p w14:paraId="7C21F9DF" w14:textId="5FFFA8EE" w:rsidR="00A74ACF" w:rsidRDefault="00A74ACF" w:rsidP="00F24480">
      <w:pPr>
        <w:pStyle w:val="ListParagraph"/>
        <w:numPr>
          <w:ilvl w:val="0"/>
          <w:numId w:val="30"/>
        </w:numPr>
        <w:suppressAutoHyphens/>
        <w:rPr>
          <w:snapToGrid w:val="0"/>
          <w:sz w:val="24"/>
          <w:szCs w:val="24"/>
        </w:rPr>
      </w:pPr>
      <w:r>
        <w:rPr>
          <w:snapToGrid w:val="0"/>
          <w:sz w:val="24"/>
          <w:szCs w:val="24"/>
        </w:rPr>
        <w:t>Discharge instructions</w:t>
      </w:r>
    </w:p>
    <w:p w14:paraId="027B178B" w14:textId="49E69830" w:rsidR="00A74ACF" w:rsidRPr="00424C4C" w:rsidRDefault="00A74ACF" w:rsidP="00F24480">
      <w:pPr>
        <w:pStyle w:val="ListParagraph"/>
        <w:numPr>
          <w:ilvl w:val="0"/>
          <w:numId w:val="30"/>
        </w:numPr>
        <w:suppressAutoHyphens/>
        <w:rPr>
          <w:snapToGrid w:val="0"/>
          <w:sz w:val="24"/>
          <w:szCs w:val="24"/>
        </w:rPr>
      </w:pPr>
      <w:r>
        <w:rPr>
          <w:snapToGrid w:val="0"/>
          <w:sz w:val="24"/>
          <w:szCs w:val="24"/>
        </w:rPr>
        <w:t xml:space="preserve">Various administrative </w:t>
      </w:r>
      <w:r w:rsidR="00CA59DD">
        <w:rPr>
          <w:snapToGrid w:val="0"/>
          <w:sz w:val="24"/>
          <w:szCs w:val="24"/>
        </w:rPr>
        <w:t xml:space="preserve">and system </w:t>
      </w:r>
      <w:r>
        <w:rPr>
          <w:snapToGrid w:val="0"/>
          <w:sz w:val="24"/>
          <w:szCs w:val="24"/>
        </w:rPr>
        <w:t>data elements</w:t>
      </w:r>
      <w:r w:rsidR="00CA59DD">
        <w:rPr>
          <w:snapToGrid w:val="0"/>
          <w:sz w:val="24"/>
          <w:szCs w:val="24"/>
        </w:rPr>
        <w:t xml:space="preserve"> </w:t>
      </w:r>
    </w:p>
    <w:p w14:paraId="3AB8288E" w14:textId="40F86F3F" w:rsidR="000F30A2" w:rsidRPr="00393C67" w:rsidRDefault="007E3788" w:rsidP="00424C4C">
      <w:pPr>
        <w:suppressAutoHyphens/>
        <w:rPr>
          <w:rFonts w:ascii="Calibri" w:hAnsi="Calibri"/>
          <w:snapToGrid w:val="0"/>
          <w:sz w:val="24"/>
          <w:szCs w:val="24"/>
        </w:rPr>
      </w:pPr>
      <w:r>
        <w:rPr>
          <w:rFonts w:ascii="Calibri" w:hAnsi="Calibri"/>
          <w:snapToGrid w:val="0"/>
          <w:sz w:val="24"/>
          <w:szCs w:val="24"/>
        </w:rPr>
        <w:t>It is important to no</w:t>
      </w:r>
      <w:r w:rsidR="006263F1">
        <w:rPr>
          <w:rFonts w:ascii="Calibri" w:hAnsi="Calibri"/>
          <w:snapToGrid w:val="0"/>
          <w:sz w:val="24"/>
          <w:szCs w:val="24"/>
        </w:rPr>
        <w:t>te that, while the above listed</w:t>
      </w:r>
      <w:r>
        <w:rPr>
          <w:rFonts w:ascii="Calibri" w:hAnsi="Calibri"/>
          <w:snapToGrid w:val="0"/>
          <w:sz w:val="24"/>
          <w:szCs w:val="24"/>
        </w:rPr>
        <w:t xml:space="preserve"> data elements may exist in the ESSENCE platform, the elements included for each </w:t>
      </w:r>
      <w:r w:rsidR="006263F1">
        <w:rPr>
          <w:rFonts w:ascii="Calibri" w:hAnsi="Calibri"/>
          <w:snapToGrid w:val="0"/>
          <w:sz w:val="24"/>
          <w:szCs w:val="24"/>
        </w:rPr>
        <w:t xml:space="preserve">individual </w:t>
      </w:r>
      <w:r>
        <w:rPr>
          <w:rFonts w:ascii="Calibri" w:hAnsi="Calibri"/>
          <w:snapToGrid w:val="0"/>
          <w:sz w:val="24"/>
          <w:szCs w:val="24"/>
        </w:rPr>
        <w:t xml:space="preserve">record may vary. This is a result of variances in </w:t>
      </w:r>
      <w:r w:rsidR="006263F1">
        <w:rPr>
          <w:rFonts w:ascii="Calibri" w:hAnsi="Calibri"/>
          <w:snapToGrid w:val="0"/>
          <w:sz w:val="24"/>
          <w:szCs w:val="24"/>
        </w:rPr>
        <w:t>data submission</w:t>
      </w:r>
      <w:r>
        <w:rPr>
          <w:rFonts w:ascii="Calibri" w:hAnsi="Calibri"/>
          <w:snapToGrid w:val="0"/>
          <w:sz w:val="24"/>
          <w:szCs w:val="24"/>
        </w:rPr>
        <w:t xml:space="preserve"> among facilities.</w:t>
      </w:r>
    </w:p>
    <w:p w14:paraId="45F899FD" w14:textId="77777777" w:rsidR="00393C67" w:rsidRPr="00393C67" w:rsidRDefault="00393C67" w:rsidP="00424C4C">
      <w:pPr>
        <w:suppressAutoHyphens/>
        <w:rPr>
          <w:rFonts w:ascii="Calibri" w:hAnsi="Calibri"/>
          <w:snapToGrid w:val="0"/>
          <w:sz w:val="24"/>
          <w:szCs w:val="24"/>
        </w:rPr>
      </w:pPr>
    </w:p>
    <w:p w14:paraId="6D3866E8" w14:textId="77777777" w:rsidR="00393C67" w:rsidRPr="00393C67" w:rsidRDefault="00393C67" w:rsidP="00424C4C">
      <w:pPr>
        <w:suppressAutoHyphens/>
        <w:ind w:left="360"/>
        <w:rPr>
          <w:rFonts w:ascii="Calibri" w:hAnsi="Calibri"/>
          <w:snapToGrid w:val="0"/>
          <w:sz w:val="24"/>
          <w:szCs w:val="24"/>
        </w:rPr>
      </w:pPr>
      <w:r w:rsidRPr="00393C67">
        <w:rPr>
          <w:rFonts w:ascii="Calibri" w:hAnsi="Calibri"/>
          <w:snapToGrid w:val="0"/>
          <w:sz w:val="24"/>
          <w:szCs w:val="24"/>
        </w:rPr>
        <w:t>The information described in this section is:</w:t>
      </w:r>
    </w:p>
    <w:p w14:paraId="27D0D6FB" w14:textId="77777777" w:rsidR="00393C67" w:rsidRPr="00393C67" w:rsidRDefault="00393C67" w:rsidP="00424C4C">
      <w:pPr>
        <w:suppressAutoHyphens/>
        <w:rPr>
          <w:rFonts w:ascii="Calibri" w:hAnsi="Calibri"/>
          <w:snapToGrid w:val="0"/>
          <w:sz w:val="24"/>
          <w:szCs w:val="24"/>
        </w:rPr>
      </w:pPr>
    </w:p>
    <w:p w14:paraId="11D4290A" w14:textId="050D297F" w:rsidR="00393C67" w:rsidRPr="00393C67" w:rsidRDefault="00586CA2" w:rsidP="00424C4C">
      <w:pPr>
        <w:suppressAutoHyphens/>
        <w:ind w:left="1440"/>
        <w:rPr>
          <w:rFonts w:ascii="Calibri" w:hAnsi="Calibri"/>
          <w:snapToGrid w:val="0"/>
          <w:sz w:val="24"/>
          <w:szCs w:val="24"/>
        </w:rPr>
      </w:pPr>
      <w:r>
        <w:rPr>
          <w:rFonts w:ascii="Calibri" w:hAnsi="Calibri"/>
          <w:sz w:val="24"/>
          <w:szCs w:val="24"/>
        </w:rPr>
        <w:fldChar w:fldCharType="begin">
          <w:ffData>
            <w:name w:val=""/>
            <w:enabled/>
            <w:calcOnExit w:val="0"/>
            <w:checkBox>
              <w:sizeAuto/>
              <w:default w:val="1"/>
            </w:checkBox>
          </w:ffData>
        </w:fldChar>
      </w:r>
      <w:r>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Pr>
          <w:rFonts w:ascii="Calibri" w:hAnsi="Calibri"/>
          <w:sz w:val="24"/>
          <w:szCs w:val="24"/>
        </w:rPr>
        <w:fldChar w:fldCharType="end"/>
      </w:r>
      <w:r w:rsidR="00393C67" w:rsidRPr="00393C67">
        <w:rPr>
          <w:rFonts w:ascii="Calibri" w:hAnsi="Calibri"/>
          <w:snapToGrid w:val="0"/>
          <w:sz w:val="24"/>
          <w:szCs w:val="24"/>
        </w:rPr>
        <w:t xml:space="preserve"> Restricted Confidential Information</w:t>
      </w:r>
      <w:r w:rsidR="007321ED">
        <w:rPr>
          <w:rFonts w:ascii="Calibri" w:hAnsi="Calibri"/>
          <w:snapToGrid w:val="0"/>
          <w:sz w:val="24"/>
          <w:szCs w:val="24"/>
        </w:rPr>
        <w:t xml:space="preserve"> (Category 4)</w:t>
      </w:r>
      <w:r w:rsidR="00393C67" w:rsidRPr="00393C67">
        <w:rPr>
          <w:rFonts w:ascii="Calibri" w:hAnsi="Calibri"/>
          <w:snapToGrid w:val="0"/>
          <w:sz w:val="24"/>
          <w:szCs w:val="24"/>
        </w:rPr>
        <w:t xml:space="preserve">  </w:t>
      </w:r>
    </w:p>
    <w:p w14:paraId="13370D8C" w14:textId="77777777" w:rsidR="00393C67" w:rsidRPr="00393C67" w:rsidRDefault="007321ED"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00F07794">
        <w:rPr>
          <w:rFonts w:ascii="Calibri" w:hAnsi="Calibri"/>
          <w:sz w:val="24"/>
          <w:szCs w:val="24"/>
        </w:rPr>
        <w:t xml:space="preserve"> </w:t>
      </w:r>
      <w:r w:rsidR="00393C67" w:rsidRPr="00393C67">
        <w:rPr>
          <w:rFonts w:ascii="Calibri" w:hAnsi="Calibri"/>
          <w:snapToGrid w:val="0"/>
          <w:sz w:val="24"/>
          <w:szCs w:val="24"/>
        </w:rPr>
        <w:t>Confidential Information</w:t>
      </w:r>
      <w:r>
        <w:rPr>
          <w:rFonts w:ascii="Calibri" w:hAnsi="Calibri"/>
          <w:snapToGrid w:val="0"/>
          <w:sz w:val="24"/>
          <w:szCs w:val="24"/>
        </w:rPr>
        <w:t xml:space="preserve"> (Category 3)</w:t>
      </w:r>
      <w:r w:rsidR="00393C67" w:rsidRPr="00393C67">
        <w:rPr>
          <w:rFonts w:ascii="Calibri" w:hAnsi="Calibri"/>
          <w:snapToGrid w:val="0"/>
          <w:sz w:val="24"/>
          <w:szCs w:val="24"/>
        </w:rPr>
        <w:t xml:space="preserve">   </w:t>
      </w:r>
    </w:p>
    <w:p w14:paraId="420F6E14" w14:textId="77777777" w:rsidR="00393C67" w:rsidRDefault="007321ED"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00F07794">
        <w:rPr>
          <w:rFonts w:ascii="Calibri" w:hAnsi="Calibri"/>
          <w:sz w:val="24"/>
          <w:szCs w:val="24"/>
        </w:rPr>
        <w:t xml:space="preserve"> </w:t>
      </w:r>
      <w:r w:rsidR="00393C67" w:rsidRPr="00393C67">
        <w:rPr>
          <w:rFonts w:ascii="Calibri" w:hAnsi="Calibri"/>
          <w:snapToGrid w:val="0"/>
          <w:sz w:val="24"/>
          <w:szCs w:val="24"/>
        </w:rPr>
        <w:t>Potentially identifiable information</w:t>
      </w:r>
      <w:r>
        <w:rPr>
          <w:rFonts w:ascii="Calibri" w:hAnsi="Calibri"/>
          <w:snapToGrid w:val="0"/>
          <w:sz w:val="24"/>
          <w:szCs w:val="24"/>
        </w:rPr>
        <w:t xml:space="preserve"> (Category 3)</w:t>
      </w:r>
      <w:r w:rsidR="00393C67" w:rsidRPr="00393C67">
        <w:rPr>
          <w:rFonts w:ascii="Calibri" w:hAnsi="Calibri"/>
          <w:snapToGrid w:val="0"/>
          <w:sz w:val="24"/>
          <w:szCs w:val="24"/>
        </w:rPr>
        <w:t xml:space="preserve">  </w:t>
      </w:r>
    </w:p>
    <w:p w14:paraId="64FED446" w14:textId="77777777" w:rsidR="00F07794" w:rsidRDefault="00F07794"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Pr>
          <w:rFonts w:ascii="Calibri" w:hAnsi="Calibri"/>
          <w:sz w:val="24"/>
          <w:szCs w:val="24"/>
        </w:rPr>
        <w:t xml:space="preserve"> </w:t>
      </w:r>
      <w:r>
        <w:rPr>
          <w:rFonts w:ascii="Calibri" w:hAnsi="Calibri"/>
          <w:snapToGrid w:val="0"/>
          <w:sz w:val="24"/>
          <w:szCs w:val="24"/>
        </w:rPr>
        <w:t>Internal [public information requiring authorized access] (Category 2)</w:t>
      </w:r>
      <w:r w:rsidRPr="00393C67">
        <w:rPr>
          <w:rFonts w:ascii="Calibri" w:hAnsi="Calibri"/>
          <w:snapToGrid w:val="0"/>
          <w:sz w:val="24"/>
          <w:szCs w:val="24"/>
        </w:rPr>
        <w:t xml:space="preserve">  </w:t>
      </w:r>
    </w:p>
    <w:p w14:paraId="1F22678F" w14:textId="77777777" w:rsidR="00F07794" w:rsidRPr="00393C67" w:rsidRDefault="00F07794" w:rsidP="00424C4C">
      <w:pPr>
        <w:suppressAutoHyphens/>
        <w:ind w:left="1440"/>
        <w:rPr>
          <w:rFonts w:ascii="Calibri" w:hAnsi="Calibri"/>
          <w:snapToGrid w:val="0"/>
          <w:sz w:val="24"/>
          <w:szCs w:val="24"/>
        </w:rPr>
      </w:pPr>
      <w:r w:rsidRPr="00FD432C">
        <w:rPr>
          <w:rFonts w:ascii="Calibri" w:hAnsi="Calibri"/>
          <w:sz w:val="24"/>
          <w:szCs w:val="24"/>
        </w:rPr>
        <w:fldChar w:fldCharType="begin">
          <w:ffData>
            <w:name w:val="Check1"/>
            <w:enabled/>
            <w:calcOnExit w:val="0"/>
            <w:checkBox>
              <w:sizeAuto/>
              <w:default w:val="0"/>
            </w:checkBox>
          </w:ffData>
        </w:fldChar>
      </w:r>
      <w:r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Pr>
          <w:rFonts w:ascii="Calibri" w:hAnsi="Calibri"/>
          <w:sz w:val="24"/>
          <w:szCs w:val="24"/>
        </w:rPr>
        <w:t xml:space="preserve"> </w:t>
      </w:r>
      <w:r>
        <w:rPr>
          <w:rFonts w:ascii="Calibri" w:hAnsi="Calibri"/>
          <w:snapToGrid w:val="0"/>
          <w:sz w:val="24"/>
          <w:szCs w:val="24"/>
        </w:rPr>
        <w:t>Public</w:t>
      </w:r>
      <w:r w:rsidR="00737713">
        <w:rPr>
          <w:rFonts w:ascii="Calibri" w:hAnsi="Calibri"/>
          <w:snapToGrid w:val="0"/>
          <w:sz w:val="24"/>
          <w:szCs w:val="24"/>
        </w:rPr>
        <w:t xml:space="preserve"> Information</w:t>
      </w:r>
      <w:r>
        <w:rPr>
          <w:rFonts w:ascii="Calibri" w:hAnsi="Calibri"/>
          <w:snapToGrid w:val="0"/>
          <w:sz w:val="24"/>
          <w:szCs w:val="24"/>
        </w:rPr>
        <w:t xml:space="preserve"> (Category 1)</w:t>
      </w:r>
      <w:r w:rsidRPr="00393C67">
        <w:rPr>
          <w:rFonts w:ascii="Calibri" w:hAnsi="Calibri"/>
          <w:snapToGrid w:val="0"/>
          <w:sz w:val="24"/>
          <w:szCs w:val="24"/>
        </w:rPr>
        <w:t xml:space="preserve">  </w:t>
      </w:r>
    </w:p>
    <w:p w14:paraId="05EBA288" w14:textId="77777777" w:rsidR="00F07794" w:rsidRPr="00393C67" w:rsidRDefault="00F07794" w:rsidP="00424C4C">
      <w:pPr>
        <w:suppressAutoHyphens/>
        <w:ind w:left="1440"/>
        <w:rPr>
          <w:rFonts w:ascii="Calibri" w:hAnsi="Calibri"/>
          <w:snapToGrid w:val="0"/>
          <w:sz w:val="24"/>
          <w:szCs w:val="24"/>
        </w:rPr>
      </w:pPr>
    </w:p>
    <w:p w14:paraId="3BC6FD1E" w14:textId="77777777" w:rsidR="004B49E3" w:rsidRPr="00FD432C" w:rsidRDefault="00393C67" w:rsidP="00424C4C">
      <w:pPr>
        <w:suppressAutoHyphens/>
        <w:ind w:left="360"/>
        <w:rPr>
          <w:rFonts w:ascii="Calibri" w:hAnsi="Calibri"/>
          <w:snapToGrid w:val="0"/>
          <w:sz w:val="24"/>
          <w:szCs w:val="24"/>
        </w:rPr>
      </w:pPr>
      <w:r w:rsidRPr="00393C67">
        <w:rPr>
          <w:rFonts w:ascii="Calibri" w:hAnsi="Calibri"/>
          <w:snapToGrid w:val="0"/>
          <w:sz w:val="24"/>
          <w:szCs w:val="24"/>
        </w:rPr>
        <w:t xml:space="preserve">Any reference to </w:t>
      </w:r>
      <w:r w:rsidR="003B23FD">
        <w:rPr>
          <w:rFonts w:ascii="Calibri" w:hAnsi="Calibri"/>
          <w:snapToGrid w:val="0"/>
          <w:sz w:val="24"/>
          <w:szCs w:val="24"/>
        </w:rPr>
        <w:t>data/</w:t>
      </w:r>
      <w:r w:rsidRPr="00393C67">
        <w:rPr>
          <w:rFonts w:ascii="Calibri" w:hAnsi="Calibri"/>
          <w:snapToGrid w:val="0"/>
          <w:sz w:val="24"/>
          <w:szCs w:val="24"/>
        </w:rPr>
        <w:t xml:space="preserve">information in this Agreement shall be the </w:t>
      </w:r>
      <w:r w:rsidR="003B23FD">
        <w:rPr>
          <w:rFonts w:ascii="Calibri" w:hAnsi="Calibri"/>
          <w:snapToGrid w:val="0"/>
          <w:sz w:val="24"/>
          <w:szCs w:val="24"/>
        </w:rPr>
        <w:t>data/</w:t>
      </w:r>
      <w:r w:rsidRPr="00393C67">
        <w:rPr>
          <w:rFonts w:ascii="Calibri" w:hAnsi="Calibri"/>
          <w:snapToGrid w:val="0"/>
          <w:sz w:val="24"/>
          <w:szCs w:val="24"/>
        </w:rPr>
        <w:t xml:space="preserve">information as described in this </w:t>
      </w:r>
      <w:r w:rsidR="00470F00">
        <w:rPr>
          <w:rFonts w:ascii="Calibri" w:hAnsi="Calibri"/>
          <w:snapToGrid w:val="0"/>
          <w:sz w:val="24"/>
          <w:szCs w:val="24"/>
        </w:rPr>
        <w:t>Exhibit</w:t>
      </w:r>
      <w:r w:rsidRPr="00393C67">
        <w:rPr>
          <w:rFonts w:ascii="Calibri" w:hAnsi="Calibri"/>
          <w:snapToGrid w:val="0"/>
          <w:sz w:val="24"/>
          <w:szCs w:val="24"/>
        </w:rPr>
        <w:t>.</w:t>
      </w:r>
    </w:p>
    <w:p w14:paraId="5BE94D33" w14:textId="77777777" w:rsidR="004B49E3" w:rsidRDefault="004B49E3" w:rsidP="00424C4C">
      <w:pPr>
        <w:suppressAutoHyphens/>
        <w:rPr>
          <w:rFonts w:ascii="Calibri" w:hAnsi="Calibri"/>
          <w:snapToGrid w:val="0"/>
          <w:sz w:val="24"/>
          <w:szCs w:val="24"/>
        </w:rPr>
      </w:pPr>
    </w:p>
    <w:p w14:paraId="5A99FC8A" w14:textId="77777777" w:rsidR="00515873" w:rsidRPr="00FD432C" w:rsidRDefault="00515873" w:rsidP="00F24480">
      <w:pPr>
        <w:keepNext/>
        <w:numPr>
          <w:ilvl w:val="0"/>
          <w:numId w:val="28"/>
        </w:numPr>
        <w:tabs>
          <w:tab w:val="left" w:pos="-720"/>
        </w:tabs>
        <w:suppressAutoHyphens/>
        <w:rPr>
          <w:rFonts w:ascii="Calibri" w:hAnsi="Calibri"/>
          <w:b/>
          <w:sz w:val="24"/>
          <w:szCs w:val="24"/>
        </w:rPr>
      </w:pPr>
      <w:r w:rsidRPr="00FD432C">
        <w:rPr>
          <w:rFonts w:ascii="Calibri" w:hAnsi="Calibri"/>
          <w:b/>
          <w:sz w:val="24"/>
          <w:szCs w:val="24"/>
        </w:rPr>
        <w:t xml:space="preserve">STATUTORY AUTHORITY TO SHARE INFORMATION </w:t>
      </w:r>
    </w:p>
    <w:p w14:paraId="607A1B50" w14:textId="77777777" w:rsidR="00E42173" w:rsidRPr="00C20D16" w:rsidRDefault="00E42173" w:rsidP="00424C4C">
      <w:pPr>
        <w:ind w:left="1440"/>
        <w:rPr>
          <w:rFonts w:ascii="Calibri" w:hAnsi="Calibri"/>
          <w:spacing w:val="-3"/>
          <w:sz w:val="24"/>
          <w:szCs w:val="24"/>
        </w:rPr>
      </w:pPr>
    </w:p>
    <w:p w14:paraId="4776BC74" w14:textId="77777777" w:rsidR="00EC1973" w:rsidRDefault="00515873" w:rsidP="00424C4C">
      <w:pPr>
        <w:keepNext/>
        <w:tabs>
          <w:tab w:val="left" w:pos="-720"/>
        </w:tabs>
        <w:suppressAutoHyphens/>
        <w:ind w:left="360"/>
        <w:rPr>
          <w:rFonts w:ascii="Calibri" w:hAnsi="Calibri"/>
          <w:spacing w:val="-3"/>
          <w:sz w:val="24"/>
          <w:szCs w:val="24"/>
        </w:rPr>
      </w:pPr>
      <w:r w:rsidRPr="00FD432C">
        <w:rPr>
          <w:rFonts w:ascii="Calibri" w:hAnsi="Calibri"/>
          <w:b/>
          <w:spacing w:val="-3"/>
          <w:sz w:val="24"/>
          <w:szCs w:val="24"/>
        </w:rPr>
        <w:t>DOH statutory authority</w:t>
      </w:r>
      <w:r w:rsidRPr="00FD432C">
        <w:rPr>
          <w:rFonts w:ascii="Calibri" w:hAnsi="Calibri"/>
          <w:spacing w:val="-3"/>
          <w:sz w:val="24"/>
          <w:szCs w:val="24"/>
        </w:rPr>
        <w:t xml:space="preserve"> to </w:t>
      </w:r>
      <w:r w:rsidR="00A34C12">
        <w:rPr>
          <w:rFonts w:ascii="Calibri" w:hAnsi="Calibri"/>
          <w:spacing w:val="-3"/>
          <w:sz w:val="24"/>
          <w:szCs w:val="24"/>
        </w:rPr>
        <w:t xml:space="preserve">obtain and </w:t>
      </w:r>
      <w:r w:rsidRPr="00FD432C">
        <w:rPr>
          <w:rFonts w:ascii="Calibri" w:hAnsi="Calibri"/>
          <w:spacing w:val="-3"/>
          <w:sz w:val="24"/>
          <w:szCs w:val="24"/>
        </w:rPr>
        <w:t>disclose</w:t>
      </w:r>
      <w:r w:rsidR="007131B0" w:rsidRPr="00FD432C">
        <w:rPr>
          <w:rFonts w:ascii="Calibri" w:hAnsi="Calibri"/>
          <w:spacing w:val="-3"/>
          <w:sz w:val="24"/>
          <w:szCs w:val="24"/>
        </w:rPr>
        <w:t xml:space="preserve"> </w:t>
      </w:r>
      <w:r w:rsidRPr="00FD432C">
        <w:rPr>
          <w:rFonts w:ascii="Calibri" w:hAnsi="Calibri"/>
          <w:spacing w:val="-3"/>
          <w:sz w:val="24"/>
          <w:szCs w:val="24"/>
        </w:rPr>
        <w:t xml:space="preserve">the confidential information or limited Dataset(s) identified in this </w:t>
      </w:r>
      <w:r w:rsidR="00E42173" w:rsidRPr="00FD432C">
        <w:rPr>
          <w:rFonts w:ascii="Calibri" w:hAnsi="Calibri"/>
          <w:spacing w:val="-3"/>
          <w:sz w:val="24"/>
          <w:szCs w:val="24"/>
        </w:rPr>
        <w:t>Exhibit</w:t>
      </w:r>
      <w:r w:rsidRPr="00FD432C">
        <w:rPr>
          <w:rFonts w:ascii="Calibri" w:hAnsi="Calibri"/>
          <w:spacing w:val="-3"/>
          <w:sz w:val="24"/>
          <w:szCs w:val="24"/>
        </w:rPr>
        <w:t xml:space="preserve"> to the Information Recipien</w:t>
      </w:r>
      <w:r w:rsidR="00EC1973">
        <w:rPr>
          <w:rFonts w:ascii="Calibri" w:hAnsi="Calibri"/>
          <w:spacing w:val="-3"/>
          <w:sz w:val="24"/>
          <w:szCs w:val="24"/>
        </w:rPr>
        <w:t>t:</w:t>
      </w:r>
    </w:p>
    <w:p w14:paraId="312899AA" w14:textId="77777777" w:rsidR="00EC1973" w:rsidRDefault="00EC1973" w:rsidP="00424C4C">
      <w:pPr>
        <w:keepNext/>
        <w:tabs>
          <w:tab w:val="left" w:pos="-720"/>
        </w:tabs>
        <w:suppressAutoHyphens/>
        <w:ind w:left="360"/>
        <w:rPr>
          <w:rFonts w:ascii="Calibri" w:hAnsi="Calibri"/>
          <w:b/>
          <w:spacing w:val="-3"/>
          <w:sz w:val="24"/>
          <w:szCs w:val="24"/>
        </w:rPr>
      </w:pPr>
    </w:p>
    <w:p w14:paraId="7D9BDB55" w14:textId="77777777" w:rsidR="00EC1973" w:rsidRDefault="00EC1973"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RCW 43.20.050 – Powers and duties of state board of health</w:t>
      </w:r>
    </w:p>
    <w:p w14:paraId="5F3A3E25" w14:textId="77777777" w:rsidR="00EC1973" w:rsidRDefault="00EC1973" w:rsidP="00424C4C">
      <w:pPr>
        <w:keepNext/>
        <w:tabs>
          <w:tab w:val="left" w:pos="-720"/>
        </w:tabs>
        <w:suppressAutoHyphens/>
        <w:ind w:left="360"/>
        <w:rPr>
          <w:rFonts w:ascii="Calibri" w:hAnsi="Calibri"/>
          <w:b/>
          <w:spacing w:val="-3"/>
          <w:sz w:val="24"/>
          <w:szCs w:val="24"/>
        </w:rPr>
      </w:pPr>
      <w:r w:rsidRPr="00EC1973">
        <w:rPr>
          <w:rFonts w:ascii="Calibri" w:hAnsi="Calibri"/>
          <w:b/>
          <w:spacing w:val="-3"/>
          <w:sz w:val="24"/>
          <w:szCs w:val="24"/>
        </w:rPr>
        <w:t>RCW 43.70.050</w:t>
      </w:r>
      <w:r>
        <w:rPr>
          <w:rFonts w:ascii="Calibri" w:hAnsi="Calibri"/>
          <w:b/>
          <w:spacing w:val="-3"/>
          <w:sz w:val="24"/>
          <w:szCs w:val="24"/>
        </w:rPr>
        <w:t xml:space="preserve"> – Collection, use, and accessibility of health-related data</w:t>
      </w:r>
    </w:p>
    <w:p w14:paraId="463E0620" w14:textId="0B3375AA" w:rsidR="00F34939" w:rsidRDefault="00F34939"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RCW 43.70.130 – Powers and duties of the secretary</w:t>
      </w:r>
    </w:p>
    <w:p w14:paraId="586EEB6E" w14:textId="77777777" w:rsidR="00EC1973" w:rsidRDefault="00EC1973"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RCW 70.02.050 – Disclosure without patient’s authorization</w:t>
      </w:r>
    </w:p>
    <w:p w14:paraId="665DE0C5" w14:textId="77777777" w:rsidR="004429D5" w:rsidRPr="00424C4C" w:rsidRDefault="004429D5" w:rsidP="00424C4C">
      <w:pPr>
        <w:keepNext/>
        <w:tabs>
          <w:tab w:val="left" w:pos="-720"/>
        </w:tabs>
        <w:suppressAutoHyphens/>
        <w:ind w:left="360"/>
        <w:rPr>
          <w:rFonts w:ascii="Calibri" w:hAnsi="Calibri"/>
          <w:b/>
          <w:spacing w:val="-3"/>
          <w:sz w:val="24"/>
          <w:szCs w:val="24"/>
        </w:rPr>
      </w:pPr>
      <w:r>
        <w:rPr>
          <w:rFonts w:ascii="Calibri" w:hAnsi="Calibri"/>
          <w:b/>
          <w:spacing w:val="-3"/>
          <w:sz w:val="24"/>
          <w:szCs w:val="24"/>
        </w:rPr>
        <w:t xml:space="preserve">RCW 70.02.220 - </w:t>
      </w:r>
      <w:r w:rsidRPr="00424C4C">
        <w:rPr>
          <w:rFonts w:ascii="Calibri" w:hAnsi="Calibri"/>
          <w:b/>
          <w:spacing w:val="-3"/>
          <w:sz w:val="24"/>
          <w:szCs w:val="24"/>
        </w:rPr>
        <w:t>Sexually transmitted diseases—Permitted and mandatory disclosures.</w:t>
      </w:r>
    </w:p>
    <w:p w14:paraId="21FAC28C" w14:textId="05AA815F" w:rsidR="004429D5" w:rsidRPr="00424C4C" w:rsidRDefault="004429D5" w:rsidP="00424C4C">
      <w:pPr>
        <w:keepNext/>
        <w:tabs>
          <w:tab w:val="left" w:pos="-720"/>
        </w:tabs>
        <w:suppressAutoHyphens/>
        <w:ind w:left="360"/>
        <w:rPr>
          <w:rFonts w:ascii="Calibri" w:hAnsi="Calibri"/>
          <w:b/>
          <w:spacing w:val="-3"/>
          <w:sz w:val="24"/>
          <w:szCs w:val="24"/>
        </w:rPr>
      </w:pPr>
      <w:r w:rsidRPr="00424C4C">
        <w:rPr>
          <w:rFonts w:ascii="Calibri" w:hAnsi="Calibri"/>
          <w:b/>
          <w:spacing w:val="-3"/>
          <w:sz w:val="24"/>
          <w:szCs w:val="24"/>
        </w:rPr>
        <w:t>RCW 70.02.230 - Mental health services, confidentiality of records—Permitted disclosures.</w:t>
      </w:r>
    </w:p>
    <w:p w14:paraId="58FFC6CD" w14:textId="6411B248" w:rsidR="004429D5" w:rsidRPr="00424C4C" w:rsidRDefault="004429D5" w:rsidP="00424C4C">
      <w:pPr>
        <w:keepNext/>
        <w:tabs>
          <w:tab w:val="left" w:pos="-720"/>
        </w:tabs>
        <w:suppressAutoHyphens/>
        <w:ind w:left="360"/>
        <w:rPr>
          <w:rFonts w:ascii="Calibri" w:hAnsi="Calibri"/>
          <w:b/>
          <w:spacing w:val="-3"/>
          <w:sz w:val="24"/>
          <w:szCs w:val="24"/>
        </w:rPr>
      </w:pPr>
      <w:r w:rsidRPr="00424C4C">
        <w:rPr>
          <w:rFonts w:ascii="Calibri" w:hAnsi="Calibri"/>
          <w:b/>
          <w:spacing w:val="-3"/>
          <w:sz w:val="24"/>
          <w:szCs w:val="24"/>
        </w:rPr>
        <w:t>RCW 70.02.240 - Mental health services—Minors—Permitted disclosures.</w:t>
      </w:r>
    </w:p>
    <w:p w14:paraId="04D95FEE" w14:textId="5EE4FD05" w:rsidR="004429D5" w:rsidRPr="00EC1973" w:rsidRDefault="004429D5" w:rsidP="00424C4C">
      <w:pPr>
        <w:keepNext/>
        <w:tabs>
          <w:tab w:val="left" w:pos="-720"/>
        </w:tabs>
        <w:suppressAutoHyphens/>
        <w:ind w:left="360"/>
        <w:rPr>
          <w:rFonts w:ascii="Calibri" w:hAnsi="Calibri"/>
          <w:b/>
          <w:spacing w:val="-3"/>
          <w:sz w:val="24"/>
          <w:szCs w:val="24"/>
        </w:rPr>
      </w:pPr>
    </w:p>
    <w:p w14:paraId="18DC7F7D" w14:textId="77777777" w:rsidR="008F0928" w:rsidRPr="00FD432C" w:rsidRDefault="008F0928">
      <w:pPr>
        <w:keepNext/>
        <w:tabs>
          <w:tab w:val="left" w:pos="-720"/>
        </w:tabs>
        <w:suppressAutoHyphens/>
        <w:ind w:left="720"/>
        <w:rPr>
          <w:rFonts w:ascii="Calibri" w:hAnsi="Calibri"/>
          <w:spacing w:val="-3"/>
          <w:sz w:val="24"/>
          <w:szCs w:val="24"/>
        </w:rPr>
      </w:pPr>
    </w:p>
    <w:p w14:paraId="5E13A5E4" w14:textId="77777777" w:rsidR="007321ED" w:rsidRPr="00F60161" w:rsidRDefault="007321ED" w:rsidP="00F24480">
      <w:pPr>
        <w:keepNext/>
        <w:numPr>
          <w:ilvl w:val="0"/>
          <w:numId w:val="28"/>
        </w:numPr>
        <w:tabs>
          <w:tab w:val="left" w:pos="-720"/>
        </w:tabs>
        <w:suppressAutoHyphens/>
        <w:rPr>
          <w:rFonts w:ascii="Calibri" w:hAnsi="Calibri"/>
          <w:spacing w:val="-3"/>
          <w:sz w:val="24"/>
          <w:szCs w:val="24"/>
        </w:rPr>
      </w:pPr>
      <w:r w:rsidRPr="00F60161">
        <w:rPr>
          <w:rFonts w:ascii="Calibri" w:hAnsi="Calibri"/>
          <w:b/>
          <w:spacing w:val="-3"/>
          <w:sz w:val="24"/>
          <w:szCs w:val="24"/>
        </w:rPr>
        <w:t>ACCESS TO INFORMATION</w:t>
      </w:r>
    </w:p>
    <w:p w14:paraId="32D0009C" w14:textId="77777777" w:rsidR="007321ED" w:rsidRPr="00FD432C" w:rsidRDefault="007321ED">
      <w:pPr>
        <w:tabs>
          <w:tab w:val="left" w:pos="-720"/>
        </w:tabs>
        <w:suppressAutoHyphens/>
        <w:ind w:left="720"/>
        <w:rPr>
          <w:rFonts w:ascii="Calibri" w:hAnsi="Calibri"/>
          <w:spacing w:val="-3"/>
          <w:sz w:val="24"/>
          <w:szCs w:val="24"/>
        </w:rPr>
      </w:pPr>
    </w:p>
    <w:p w14:paraId="70B41FE9" w14:textId="77777777" w:rsidR="007321ED" w:rsidRPr="00FD432C" w:rsidRDefault="007321ED">
      <w:pPr>
        <w:tabs>
          <w:tab w:val="left" w:pos="-720"/>
        </w:tabs>
        <w:suppressAutoHyphens/>
        <w:ind w:left="720"/>
        <w:rPr>
          <w:rFonts w:ascii="Calibri" w:hAnsi="Calibri"/>
          <w:spacing w:val="-3"/>
          <w:sz w:val="24"/>
          <w:szCs w:val="24"/>
        </w:rPr>
      </w:pPr>
      <w:r w:rsidRPr="00FD432C">
        <w:rPr>
          <w:rFonts w:ascii="Calibri" w:hAnsi="Calibri"/>
          <w:spacing w:val="-3"/>
          <w:sz w:val="24"/>
          <w:szCs w:val="24"/>
        </w:rPr>
        <w:lastRenderedPageBreak/>
        <w:t>METHOD OF ACCESS/TRANSFER</w:t>
      </w:r>
    </w:p>
    <w:p w14:paraId="4939132C" w14:textId="77777777" w:rsidR="007321ED" w:rsidRPr="00FD432C" w:rsidRDefault="007321ED">
      <w:pPr>
        <w:tabs>
          <w:tab w:val="left" w:pos="-720"/>
        </w:tabs>
        <w:suppressAutoHyphens/>
        <w:ind w:left="720"/>
        <w:rPr>
          <w:rFonts w:ascii="Calibri" w:hAnsi="Calibri"/>
          <w:spacing w:val="-3"/>
          <w:sz w:val="24"/>
          <w:szCs w:val="24"/>
        </w:rPr>
      </w:pPr>
    </w:p>
    <w:p w14:paraId="2DA15D9F"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Check1"/>
            <w:enabled/>
            <w:calcOnExit w:val="0"/>
            <w:checkBox>
              <w:sizeAuto/>
              <w:default w:val="0"/>
            </w:checkBox>
          </w:ffData>
        </w:fldChar>
      </w:r>
      <w:r w:rsidRPr="00FD432C">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DOH Web Application (indicate application name):</w:t>
      </w:r>
    </w:p>
    <w:p w14:paraId="2291600D"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Washington State Secure File Transfer Service (sft.wa.gov)</w:t>
      </w:r>
    </w:p>
    <w:p w14:paraId="3E1E8A8B"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Encrypted CD/DVD or other storage device</w:t>
      </w:r>
    </w:p>
    <w:p w14:paraId="34B5DCB3"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Health Information Exchange (HIE)**</w:t>
      </w:r>
    </w:p>
    <w:p w14:paraId="3FE08F93" w14:textId="6310AC6B" w:rsidR="007321ED" w:rsidRPr="00FD432C" w:rsidRDefault="00F34939">
      <w:pPr>
        <w:tabs>
          <w:tab w:val="left" w:pos="-720"/>
        </w:tabs>
        <w:suppressAutoHyphens/>
        <w:spacing w:after="60"/>
        <w:ind w:left="1440"/>
        <w:rPr>
          <w:rFonts w:ascii="Calibri" w:hAnsi="Calibri"/>
          <w:spacing w:val="-3"/>
          <w:sz w:val="24"/>
          <w:szCs w:val="24"/>
        </w:rPr>
      </w:pPr>
      <w:r>
        <w:rPr>
          <w:rFonts w:ascii="Calibri" w:hAnsi="Calibri"/>
          <w:spacing w:val="-3"/>
          <w:sz w:val="24"/>
          <w:szCs w:val="24"/>
        </w:rPr>
        <w:fldChar w:fldCharType="begin">
          <w:ffData>
            <w:name w:val=""/>
            <w:enabled/>
            <w:calcOnExit w:val="0"/>
            <w:checkBox>
              <w:sizeAuto/>
              <w:default w:val="1"/>
            </w:checkBox>
          </w:ffData>
        </w:fldChar>
      </w:r>
      <w:r>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Pr>
          <w:rFonts w:ascii="Calibri" w:hAnsi="Calibri"/>
          <w:spacing w:val="-3"/>
          <w:sz w:val="24"/>
          <w:szCs w:val="24"/>
        </w:rPr>
        <w:fldChar w:fldCharType="end"/>
      </w:r>
      <w:r w:rsidR="007321ED" w:rsidRPr="00FD432C">
        <w:rPr>
          <w:rFonts w:ascii="Calibri" w:hAnsi="Calibri"/>
          <w:spacing w:val="-3"/>
          <w:sz w:val="24"/>
          <w:szCs w:val="24"/>
        </w:rPr>
        <w:tab/>
        <w:t xml:space="preserve">Other: </w:t>
      </w:r>
      <w:r>
        <w:rPr>
          <w:rFonts w:ascii="Calibri" w:hAnsi="Calibri"/>
          <w:spacing w:val="-3"/>
          <w:sz w:val="24"/>
          <w:szCs w:val="24"/>
        </w:rPr>
        <w:t>Authorized users will access</w:t>
      </w:r>
      <w:r w:rsidR="00CC3FC3">
        <w:rPr>
          <w:rFonts w:ascii="Calibri" w:hAnsi="Calibri"/>
          <w:spacing w:val="-3"/>
          <w:sz w:val="24"/>
          <w:szCs w:val="24"/>
        </w:rPr>
        <w:t xml:space="preserve"> the data</w:t>
      </w:r>
      <w:r>
        <w:rPr>
          <w:rFonts w:ascii="Calibri" w:hAnsi="Calibri"/>
          <w:spacing w:val="-3"/>
          <w:sz w:val="24"/>
          <w:szCs w:val="24"/>
        </w:rPr>
        <w:t xml:space="preserve"> through the CDC NSSP ESSENCE platform</w:t>
      </w:r>
    </w:p>
    <w:p w14:paraId="24F0DE5C" w14:textId="77777777" w:rsidR="007321ED" w:rsidRPr="00FD432C" w:rsidRDefault="007321ED">
      <w:pPr>
        <w:tabs>
          <w:tab w:val="left" w:pos="-720"/>
        </w:tabs>
        <w:suppressAutoHyphens/>
        <w:ind w:left="720"/>
        <w:rPr>
          <w:rFonts w:ascii="Calibri" w:hAnsi="Calibri"/>
          <w:spacing w:val="-3"/>
          <w:sz w:val="24"/>
          <w:szCs w:val="24"/>
        </w:rPr>
      </w:pPr>
    </w:p>
    <w:p w14:paraId="478F2EBC" w14:textId="77777777" w:rsidR="007321ED" w:rsidRPr="00FD432C" w:rsidRDefault="007321ED" w:rsidP="00424C4C">
      <w:pPr>
        <w:tabs>
          <w:tab w:val="left" w:pos="-720"/>
        </w:tabs>
        <w:suppressAutoHyphens/>
        <w:ind w:left="720"/>
        <w:rPr>
          <w:rFonts w:ascii="Calibri" w:hAnsi="Calibri"/>
          <w:spacing w:val="-3"/>
          <w:sz w:val="24"/>
          <w:szCs w:val="24"/>
        </w:rPr>
      </w:pPr>
      <w:r w:rsidRPr="00FD432C">
        <w:rPr>
          <w:rFonts w:ascii="Calibri" w:hAnsi="Calibri"/>
          <w:spacing w:val="-3"/>
          <w:sz w:val="24"/>
          <w:szCs w:val="24"/>
        </w:rPr>
        <w:t xml:space="preserve">**Note: </w:t>
      </w:r>
      <w:r w:rsidR="0007256F">
        <w:rPr>
          <w:rFonts w:ascii="Calibri" w:hAnsi="Calibri"/>
          <w:spacing w:val="-3"/>
          <w:sz w:val="24"/>
          <w:szCs w:val="24"/>
        </w:rPr>
        <w:t xml:space="preserve"> </w:t>
      </w:r>
      <w:r w:rsidRPr="00FD432C">
        <w:rPr>
          <w:rFonts w:ascii="Calibri" w:hAnsi="Calibri"/>
          <w:spacing w:val="-3"/>
          <w:sz w:val="24"/>
          <w:szCs w:val="24"/>
        </w:rPr>
        <w:t>DOH</w:t>
      </w:r>
      <w:r w:rsidR="0007256F">
        <w:rPr>
          <w:rFonts w:ascii="Calibri" w:hAnsi="Calibri"/>
          <w:spacing w:val="-3"/>
          <w:sz w:val="24"/>
          <w:szCs w:val="24"/>
        </w:rPr>
        <w:t xml:space="preserve"> </w:t>
      </w:r>
      <w:r w:rsidR="0007256F" w:rsidRPr="00FD432C">
        <w:rPr>
          <w:rFonts w:ascii="Calibri" w:hAnsi="Calibri"/>
          <w:sz w:val="24"/>
          <w:szCs w:val="24"/>
        </w:rPr>
        <w:t>Chief Information Security Officer</w:t>
      </w:r>
      <w:r w:rsidRPr="00FD432C">
        <w:rPr>
          <w:rFonts w:ascii="Calibri" w:hAnsi="Calibri"/>
          <w:spacing w:val="-3"/>
          <w:sz w:val="24"/>
          <w:szCs w:val="24"/>
        </w:rPr>
        <w:t xml:space="preserve"> must approve prior to Agreement execution.  </w:t>
      </w:r>
      <w:r w:rsidR="0007256F">
        <w:rPr>
          <w:rFonts w:ascii="Calibri" w:hAnsi="Calibri"/>
          <w:spacing w:val="-3"/>
          <w:sz w:val="24"/>
          <w:szCs w:val="24"/>
        </w:rPr>
        <w:t xml:space="preserve"> DOH </w:t>
      </w:r>
      <w:r w:rsidR="0007256F" w:rsidRPr="00FD432C">
        <w:rPr>
          <w:rFonts w:ascii="Calibri" w:hAnsi="Calibri"/>
          <w:sz w:val="24"/>
          <w:szCs w:val="24"/>
        </w:rPr>
        <w:t>Chief Information Security Officer</w:t>
      </w:r>
      <w:r w:rsidRPr="00FD432C">
        <w:rPr>
          <w:rFonts w:ascii="Calibri" w:hAnsi="Calibri"/>
          <w:spacing w:val="-3"/>
          <w:sz w:val="24"/>
          <w:szCs w:val="24"/>
        </w:rPr>
        <w:t xml:space="preserve"> will send approval/denial directly to DOH Contracts Office and DOH Business Contact.</w:t>
      </w:r>
    </w:p>
    <w:p w14:paraId="5B00CECB" w14:textId="77777777" w:rsidR="007321ED" w:rsidRPr="00FD432C" w:rsidRDefault="007321ED">
      <w:pPr>
        <w:tabs>
          <w:tab w:val="left" w:pos="-720"/>
        </w:tabs>
        <w:suppressAutoHyphens/>
        <w:ind w:left="720"/>
        <w:rPr>
          <w:rFonts w:ascii="Calibri" w:hAnsi="Calibri"/>
          <w:spacing w:val="-3"/>
          <w:sz w:val="28"/>
          <w:szCs w:val="28"/>
        </w:rPr>
      </w:pPr>
    </w:p>
    <w:p w14:paraId="490A1C2F" w14:textId="77777777" w:rsidR="000A6F2D" w:rsidRDefault="000A6F2D">
      <w:pPr>
        <w:tabs>
          <w:tab w:val="left" w:pos="-720"/>
        </w:tabs>
        <w:suppressAutoHyphens/>
        <w:ind w:left="720"/>
        <w:rPr>
          <w:rFonts w:ascii="Calibri" w:hAnsi="Calibri"/>
          <w:spacing w:val="-3"/>
          <w:sz w:val="24"/>
          <w:szCs w:val="24"/>
        </w:rPr>
      </w:pPr>
    </w:p>
    <w:p w14:paraId="23E81A22" w14:textId="77777777" w:rsidR="007321ED" w:rsidRPr="00FD432C" w:rsidRDefault="007321ED">
      <w:pPr>
        <w:tabs>
          <w:tab w:val="left" w:pos="-720"/>
        </w:tabs>
        <w:suppressAutoHyphens/>
        <w:ind w:left="720"/>
        <w:rPr>
          <w:rFonts w:ascii="Calibri" w:hAnsi="Calibri"/>
          <w:spacing w:val="-3"/>
          <w:sz w:val="24"/>
          <w:szCs w:val="24"/>
        </w:rPr>
      </w:pPr>
      <w:r w:rsidRPr="00FD432C">
        <w:rPr>
          <w:rFonts w:ascii="Calibri" w:hAnsi="Calibri"/>
          <w:spacing w:val="-3"/>
          <w:sz w:val="24"/>
          <w:szCs w:val="24"/>
        </w:rPr>
        <w:t>FREQUENCY OF ACCESS/TRANSFER</w:t>
      </w:r>
    </w:p>
    <w:p w14:paraId="1A3F42C6" w14:textId="77777777" w:rsidR="007321ED" w:rsidRPr="00FD432C" w:rsidRDefault="007321ED">
      <w:pPr>
        <w:tabs>
          <w:tab w:val="left" w:pos="-720"/>
        </w:tabs>
        <w:suppressAutoHyphens/>
        <w:ind w:left="720"/>
        <w:rPr>
          <w:rFonts w:ascii="Calibri" w:hAnsi="Calibri"/>
          <w:spacing w:val="-3"/>
          <w:sz w:val="24"/>
          <w:szCs w:val="24"/>
        </w:rPr>
      </w:pPr>
    </w:p>
    <w:p w14:paraId="07F17728"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
            <w:enabled/>
            <w:calcOnExit w:val="0"/>
            <w:checkBox>
              <w:sizeAuto/>
              <w:default w:val="0"/>
            </w:checkBox>
          </w:ffData>
        </w:fldChar>
      </w:r>
      <w:r w:rsidRPr="00FD432C">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 xml:space="preserve">One time:  DOH shall deliver information by </w:t>
      </w:r>
      <w:r w:rsidRPr="00FD432C">
        <w:rPr>
          <w:rFonts w:ascii="Calibri" w:hAnsi="Calibri"/>
          <w:spacing w:val="-3"/>
          <w:sz w:val="24"/>
          <w:szCs w:val="24"/>
        </w:rPr>
        <w:tab/>
        <w:t>___________ (insert date)</w:t>
      </w:r>
    </w:p>
    <w:p w14:paraId="5574E91C" w14:textId="77777777" w:rsidR="007321ED" w:rsidRPr="00FD432C" w:rsidRDefault="007321ED">
      <w:pPr>
        <w:tabs>
          <w:tab w:val="left" w:pos="-720"/>
        </w:tabs>
        <w:suppressAutoHyphens/>
        <w:spacing w:after="60"/>
        <w:ind w:left="1440"/>
        <w:rPr>
          <w:rFonts w:ascii="Calibri" w:hAnsi="Calibri"/>
          <w:spacing w:val="-3"/>
          <w:sz w:val="24"/>
          <w:szCs w:val="24"/>
        </w:rPr>
      </w:pPr>
      <w:r w:rsidRPr="00FD432C">
        <w:rPr>
          <w:rFonts w:ascii="Calibri" w:hAnsi="Calibri"/>
          <w:spacing w:val="-3"/>
          <w:sz w:val="24"/>
          <w:szCs w:val="24"/>
        </w:rPr>
        <w:fldChar w:fldCharType="begin">
          <w:ffData>
            <w:name w:val="Check1"/>
            <w:enabled/>
            <w:calcOnExit w:val="0"/>
            <w:checkBox>
              <w:sizeAuto/>
              <w:default w:val="0"/>
            </w:checkBox>
          </w:ffData>
        </w:fldChar>
      </w:r>
      <w:r w:rsidRPr="00FD432C">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sidRPr="00FD432C">
        <w:rPr>
          <w:rFonts w:ascii="Calibri" w:hAnsi="Calibri"/>
          <w:spacing w:val="-3"/>
          <w:sz w:val="24"/>
          <w:szCs w:val="24"/>
        </w:rPr>
        <w:fldChar w:fldCharType="end"/>
      </w:r>
      <w:r w:rsidRPr="00FD432C">
        <w:rPr>
          <w:rFonts w:ascii="Calibri" w:hAnsi="Calibri"/>
          <w:spacing w:val="-3"/>
          <w:sz w:val="24"/>
          <w:szCs w:val="24"/>
        </w:rPr>
        <w:tab/>
        <w:t>Repetitive:  frequency or dates  ___________ (insert dates if applicable)</w:t>
      </w:r>
      <w:r w:rsidRPr="00FD432C">
        <w:rPr>
          <w:rFonts w:ascii="Calibri" w:hAnsi="Calibri"/>
          <w:spacing w:val="-3"/>
          <w:sz w:val="24"/>
          <w:szCs w:val="24"/>
        </w:rPr>
        <w:tab/>
      </w:r>
    </w:p>
    <w:p w14:paraId="011FBE21" w14:textId="33E2CAB4" w:rsidR="00A10AAB" w:rsidRDefault="00CC3FC3">
      <w:pPr>
        <w:tabs>
          <w:tab w:val="left" w:pos="-720"/>
        </w:tabs>
        <w:suppressAutoHyphens/>
        <w:spacing w:after="60"/>
        <w:ind w:left="1440"/>
        <w:rPr>
          <w:rFonts w:ascii="Calibri" w:hAnsi="Calibri"/>
          <w:spacing w:val="-3"/>
          <w:sz w:val="24"/>
          <w:szCs w:val="24"/>
        </w:rPr>
      </w:pPr>
      <w:r>
        <w:rPr>
          <w:rFonts w:ascii="Calibri" w:hAnsi="Calibri"/>
          <w:spacing w:val="-3"/>
          <w:sz w:val="24"/>
          <w:szCs w:val="24"/>
        </w:rPr>
        <w:fldChar w:fldCharType="begin">
          <w:ffData>
            <w:name w:val=""/>
            <w:enabled/>
            <w:calcOnExit w:val="0"/>
            <w:checkBox>
              <w:sizeAuto/>
              <w:default w:val="1"/>
            </w:checkBox>
          </w:ffData>
        </w:fldChar>
      </w:r>
      <w:r>
        <w:rPr>
          <w:rFonts w:ascii="Calibri" w:hAnsi="Calibri"/>
          <w:spacing w:val="-3"/>
          <w:sz w:val="24"/>
          <w:szCs w:val="24"/>
        </w:rPr>
        <w:instrText xml:space="preserve"> FORMCHECKBOX </w:instrText>
      </w:r>
      <w:r w:rsidR="00791B14">
        <w:rPr>
          <w:rFonts w:ascii="Calibri" w:hAnsi="Calibri"/>
          <w:spacing w:val="-3"/>
          <w:sz w:val="24"/>
          <w:szCs w:val="24"/>
        </w:rPr>
      </w:r>
      <w:r w:rsidR="00791B14">
        <w:rPr>
          <w:rFonts w:ascii="Calibri" w:hAnsi="Calibri"/>
          <w:spacing w:val="-3"/>
          <w:sz w:val="24"/>
          <w:szCs w:val="24"/>
        </w:rPr>
        <w:fldChar w:fldCharType="separate"/>
      </w:r>
      <w:r>
        <w:rPr>
          <w:rFonts w:ascii="Calibri" w:hAnsi="Calibri"/>
          <w:spacing w:val="-3"/>
          <w:sz w:val="24"/>
          <w:szCs w:val="24"/>
        </w:rPr>
        <w:fldChar w:fldCharType="end"/>
      </w:r>
      <w:r w:rsidR="007321ED" w:rsidRPr="00FD432C">
        <w:rPr>
          <w:rFonts w:ascii="Calibri" w:hAnsi="Calibri"/>
          <w:spacing w:val="-3"/>
          <w:sz w:val="24"/>
          <w:szCs w:val="24"/>
        </w:rPr>
        <w:tab/>
        <w:t xml:space="preserve">As available within the period of performance stated in Section </w:t>
      </w:r>
      <w:r w:rsidR="00E51966">
        <w:rPr>
          <w:rFonts w:ascii="Calibri" w:hAnsi="Calibri"/>
          <w:spacing w:val="-3"/>
          <w:sz w:val="24"/>
          <w:szCs w:val="24"/>
        </w:rPr>
        <w:t>2</w:t>
      </w:r>
      <w:r w:rsidR="000A6F2D">
        <w:rPr>
          <w:rFonts w:ascii="Calibri" w:hAnsi="Calibri"/>
          <w:spacing w:val="-3"/>
          <w:sz w:val="24"/>
          <w:szCs w:val="24"/>
        </w:rPr>
        <w:t>.</w:t>
      </w:r>
    </w:p>
    <w:p w14:paraId="39CD9B21" w14:textId="77777777" w:rsidR="008F0928" w:rsidRPr="00FD432C" w:rsidRDefault="008F0928">
      <w:pPr>
        <w:tabs>
          <w:tab w:val="left" w:pos="-720"/>
        </w:tabs>
        <w:suppressAutoHyphens/>
        <w:rPr>
          <w:rFonts w:ascii="Calibri" w:hAnsi="Calibri"/>
          <w:spacing w:val="-3"/>
          <w:sz w:val="24"/>
          <w:szCs w:val="24"/>
        </w:rPr>
      </w:pPr>
    </w:p>
    <w:p w14:paraId="1FC52219" w14:textId="77777777" w:rsidR="00A10AAB" w:rsidRPr="00F60161" w:rsidRDefault="00A10AAB" w:rsidP="00F24480">
      <w:pPr>
        <w:keepNext/>
        <w:numPr>
          <w:ilvl w:val="0"/>
          <w:numId w:val="28"/>
        </w:numPr>
        <w:tabs>
          <w:tab w:val="left" w:pos="-720"/>
        </w:tabs>
        <w:suppressAutoHyphens/>
        <w:rPr>
          <w:rFonts w:ascii="Calibri" w:hAnsi="Calibri"/>
          <w:b/>
          <w:spacing w:val="-3"/>
          <w:sz w:val="24"/>
          <w:szCs w:val="24"/>
        </w:rPr>
      </w:pPr>
      <w:r w:rsidRPr="00F60161">
        <w:rPr>
          <w:rFonts w:ascii="Calibri" w:hAnsi="Calibri"/>
          <w:b/>
          <w:spacing w:val="-3"/>
          <w:sz w:val="24"/>
          <w:szCs w:val="24"/>
        </w:rPr>
        <w:t xml:space="preserve">REIMBURSEMENT TO DOH </w:t>
      </w:r>
    </w:p>
    <w:p w14:paraId="68B9E79B" w14:textId="77777777" w:rsidR="00A10AAB" w:rsidRPr="00FD432C" w:rsidRDefault="00A10AAB">
      <w:pPr>
        <w:rPr>
          <w:rFonts w:ascii="Calibri" w:hAnsi="Calibri"/>
          <w:b/>
          <w:sz w:val="24"/>
          <w:szCs w:val="24"/>
          <w:u w:val="single"/>
        </w:rPr>
      </w:pPr>
    </w:p>
    <w:p w14:paraId="3EF70CEF" w14:textId="77777777" w:rsidR="00A10AAB" w:rsidRPr="00FD432C" w:rsidRDefault="00A10AAB" w:rsidP="00424C4C">
      <w:pPr>
        <w:pStyle w:val="PlainText"/>
        <w:ind w:left="360"/>
        <w:rPr>
          <w:rFonts w:ascii="Calibri" w:eastAsia="Times New Roman" w:hAnsi="Calibri"/>
          <w:sz w:val="24"/>
          <w:szCs w:val="24"/>
        </w:rPr>
      </w:pPr>
      <w:r w:rsidRPr="00FD432C">
        <w:rPr>
          <w:rFonts w:ascii="Calibri" w:eastAsia="Times New Roman" w:hAnsi="Calibri"/>
          <w:sz w:val="24"/>
          <w:szCs w:val="24"/>
        </w:rPr>
        <w:t xml:space="preserve">Payment for services to create and provide the information is based on the actual expenses DOH incurs, including charges for research assistance when applicable. </w:t>
      </w:r>
    </w:p>
    <w:p w14:paraId="26B80EAF" w14:textId="77777777" w:rsidR="00470F00" w:rsidRPr="00FD432C" w:rsidRDefault="00470F00">
      <w:pPr>
        <w:ind w:left="360"/>
        <w:rPr>
          <w:rFonts w:ascii="Calibri" w:hAnsi="Calibri"/>
          <w:sz w:val="24"/>
          <w:szCs w:val="24"/>
        </w:rPr>
      </w:pPr>
    </w:p>
    <w:p w14:paraId="7E180B97" w14:textId="77777777" w:rsidR="00A10AAB" w:rsidRDefault="00A10AAB" w:rsidP="00424C4C">
      <w:pPr>
        <w:ind w:left="360"/>
        <w:rPr>
          <w:rFonts w:ascii="Calibri" w:hAnsi="Calibri"/>
          <w:sz w:val="24"/>
          <w:szCs w:val="24"/>
        </w:rPr>
      </w:pPr>
      <w:r w:rsidRPr="00FD432C">
        <w:rPr>
          <w:rFonts w:ascii="Calibri" w:hAnsi="Calibri"/>
          <w:sz w:val="24"/>
          <w:szCs w:val="24"/>
        </w:rPr>
        <w:t>Billing Procedure</w:t>
      </w:r>
    </w:p>
    <w:p w14:paraId="7B818CA6" w14:textId="77777777" w:rsidR="00470F00" w:rsidRPr="00FD432C" w:rsidRDefault="00470F00" w:rsidP="00424C4C">
      <w:pPr>
        <w:tabs>
          <w:tab w:val="left" w:pos="1080"/>
        </w:tabs>
        <w:ind w:left="1350" w:hanging="630"/>
        <w:rPr>
          <w:rFonts w:ascii="Calibri" w:hAnsi="Calibri"/>
          <w:sz w:val="24"/>
          <w:szCs w:val="24"/>
        </w:rPr>
      </w:pPr>
    </w:p>
    <w:p w14:paraId="33FDB29E" w14:textId="77777777" w:rsidR="00A10AAB" w:rsidRPr="00FD432C" w:rsidRDefault="00A10AAB" w:rsidP="00F24480">
      <w:pPr>
        <w:numPr>
          <w:ilvl w:val="1"/>
          <w:numId w:val="9"/>
        </w:numPr>
        <w:tabs>
          <w:tab w:val="clear" w:pos="1440"/>
          <w:tab w:val="num" w:pos="1710"/>
        </w:tabs>
        <w:ind w:left="1710"/>
        <w:rPr>
          <w:rFonts w:ascii="Calibri" w:hAnsi="Calibri"/>
          <w:sz w:val="24"/>
          <w:szCs w:val="24"/>
        </w:rPr>
      </w:pPr>
      <w:r w:rsidRPr="00FD432C">
        <w:rPr>
          <w:rFonts w:ascii="Calibri" w:hAnsi="Calibri"/>
          <w:sz w:val="24"/>
          <w:szCs w:val="24"/>
        </w:rPr>
        <w:t>Information Recipient agrees to pay DOH by check or account transfer within 30 calendar days of receiving the DOH invoice.</w:t>
      </w:r>
    </w:p>
    <w:p w14:paraId="26BA2A0C" w14:textId="77777777" w:rsidR="00BB19CE" w:rsidRPr="00FD432C" w:rsidRDefault="00BB19CE">
      <w:pPr>
        <w:ind w:left="1350"/>
        <w:rPr>
          <w:rFonts w:ascii="Calibri" w:hAnsi="Calibri"/>
          <w:sz w:val="24"/>
          <w:szCs w:val="24"/>
        </w:rPr>
      </w:pPr>
    </w:p>
    <w:p w14:paraId="4EEBCF3F" w14:textId="77777777" w:rsidR="00A10AAB" w:rsidRPr="00FD432C" w:rsidRDefault="00A10AAB" w:rsidP="00F24480">
      <w:pPr>
        <w:numPr>
          <w:ilvl w:val="1"/>
          <w:numId w:val="9"/>
        </w:numPr>
        <w:tabs>
          <w:tab w:val="clear" w:pos="1440"/>
          <w:tab w:val="num" w:pos="1710"/>
        </w:tabs>
        <w:ind w:left="1710"/>
        <w:rPr>
          <w:rFonts w:ascii="Calibri" w:hAnsi="Calibri"/>
          <w:sz w:val="24"/>
          <w:szCs w:val="24"/>
        </w:rPr>
      </w:pPr>
      <w:r w:rsidRPr="00FD432C">
        <w:rPr>
          <w:rFonts w:ascii="Calibri" w:hAnsi="Calibri"/>
          <w:sz w:val="24"/>
          <w:szCs w:val="24"/>
        </w:rPr>
        <w:t>Upon expiration of the Agreement, any payment not already made shall be submitted within 30 days after the expiration date or the end of the fiscal year, which is earlier.</w:t>
      </w:r>
    </w:p>
    <w:p w14:paraId="477A8944" w14:textId="77777777" w:rsidR="00BB19CE" w:rsidRPr="00FD432C" w:rsidRDefault="00BB19CE">
      <w:pPr>
        <w:rPr>
          <w:rFonts w:ascii="Calibri" w:hAnsi="Calibri"/>
          <w:sz w:val="24"/>
          <w:szCs w:val="24"/>
        </w:rPr>
      </w:pPr>
    </w:p>
    <w:p w14:paraId="42F0C653" w14:textId="77777777" w:rsidR="00A10AAB" w:rsidRPr="00FD432C" w:rsidRDefault="00A10AAB" w:rsidP="00424C4C">
      <w:pPr>
        <w:keepNext/>
        <w:ind w:left="1440"/>
        <w:rPr>
          <w:rFonts w:ascii="Calibri" w:hAnsi="Calibri"/>
          <w:sz w:val="24"/>
          <w:szCs w:val="24"/>
        </w:rPr>
      </w:pPr>
      <w:r w:rsidRPr="00FD432C">
        <w:rPr>
          <w:rFonts w:ascii="Calibri" w:hAnsi="Calibri"/>
          <w:sz w:val="24"/>
          <w:szCs w:val="24"/>
        </w:rPr>
        <w:t>Charges for the services to create and provide the information are:</w:t>
      </w:r>
    </w:p>
    <w:p w14:paraId="42013F76" w14:textId="77777777" w:rsidR="00A10AAB" w:rsidRPr="00FD432C" w:rsidRDefault="00A10AAB">
      <w:pPr>
        <w:keepNext/>
        <w:spacing w:after="60"/>
        <w:ind w:left="2070" w:hanging="634"/>
        <w:rPr>
          <w:rFonts w:ascii="Calibri" w:hAnsi="Calibri"/>
          <w:color w:val="000000"/>
          <w:sz w:val="24"/>
          <w:szCs w:val="24"/>
        </w:rPr>
      </w:pPr>
      <w:r w:rsidRPr="00FD432C">
        <w:rPr>
          <w:rFonts w:ascii="Calibri" w:hAnsi="Calibri"/>
          <w:color w:val="000000"/>
          <w:sz w:val="24"/>
          <w:szCs w:val="24"/>
        </w:rPr>
        <w:fldChar w:fldCharType="begin">
          <w:ffData>
            <w:name w:val="Check4"/>
            <w:enabled/>
            <w:calcOnExit w:val="0"/>
            <w:checkBox>
              <w:sizeAuto/>
              <w:default w:val="0"/>
            </w:checkBox>
          </w:ffData>
        </w:fldChar>
      </w:r>
      <w:r w:rsidRPr="00FD432C">
        <w:rPr>
          <w:rFonts w:ascii="Calibri" w:hAnsi="Calibri"/>
          <w:color w:val="000000"/>
          <w:sz w:val="24"/>
          <w:szCs w:val="24"/>
        </w:rPr>
        <w:instrText xml:space="preserve"> FORMCHECKBOX </w:instrText>
      </w:r>
      <w:r w:rsidR="00791B14">
        <w:rPr>
          <w:rFonts w:ascii="Calibri" w:hAnsi="Calibri"/>
          <w:color w:val="000000"/>
          <w:sz w:val="24"/>
          <w:szCs w:val="24"/>
        </w:rPr>
      </w:r>
      <w:r w:rsidR="00791B14">
        <w:rPr>
          <w:rFonts w:ascii="Calibri" w:hAnsi="Calibri"/>
          <w:color w:val="000000"/>
          <w:sz w:val="24"/>
          <w:szCs w:val="24"/>
        </w:rPr>
        <w:fldChar w:fldCharType="separate"/>
      </w:r>
      <w:r w:rsidRPr="00FD432C">
        <w:rPr>
          <w:rFonts w:ascii="Calibri" w:hAnsi="Calibri"/>
          <w:color w:val="000000"/>
          <w:sz w:val="24"/>
          <w:szCs w:val="24"/>
        </w:rPr>
        <w:fldChar w:fldCharType="end"/>
      </w:r>
      <w:r w:rsidRPr="00FD432C">
        <w:rPr>
          <w:rFonts w:ascii="Calibri" w:hAnsi="Calibri"/>
          <w:color w:val="000000"/>
          <w:sz w:val="24"/>
          <w:szCs w:val="24"/>
        </w:rPr>
        <w:tab/>
        <w:t>$________</w:t>
      </w:r>
    </w:p>
    <w:p w14:paraId="44EC5860" w14:textId="75048C8B" w:rsidR="00A10AAB" w:rsidRPr="00FD432C" w:rsidRDefault="000F4558">
      <w:pPr>
        <w:spacing w:after="60"/>
        <w:ind w:left="2070" w:hanging="634"/>
        <w:rPr>
          <w:rFonts w:ascii="Calibri" w:hAnsi="Calibri"/>
          <w:sz w:val="24"/>
          <w:szCs w:val="24"/>
        </w:rPr>
      </w:pPr>
      <w:r>
        <w:rPr>
          <w:rFonts w:ascii="Calibri" w:hAnsi="Calibri"/>
          <w:color w:val="000000"/>
          <w:sz w:val="24"/>
          <w:szCs w:val="24"/>
        </w:rPr>
        <w:fldChar w:fldCharType="begin">
          <w:ffData>
            <w:name w:val=""/>
            <w:enabled/>
            <w:calcOnExit w:val="0"/>
            <w:checkBox>
              <w:sizeAuto/>
              <w:default w:val="1"/>
            </w:checkBox>
          </w:ffData>
        </w:fldChar>
      </w:r>
      <w:r>
        <w:rPr>
          <w:rFonts w:ascii="Calibri" w:hAnsi="Calibri"/>
          <w:color w:val="000000"/>
          <w:sz w:val="24"/>
          <w:szCs w:val="24"/>
        </w:rPr>
        <w:instrText xml:space="preserve"> FORMCHECKBOX </w:instrText>
      </w:r>
      <w:r w:rsidR="00791B14">
        <w:rPr>
          <w:rFonts w:ascii="Calibri" w:hAnsi="Calibri"/>
          <w:color w:val="000000"/>
          <w:sz w:val="24"/>
          <w:szCs w:val="24"/>
        </w:rPr>
      </w:r>
      <w:r w:rsidR="00791B14">
        <w:rPr>
          <w:rFonts w:ascii="Calibri" w:hAnsi="Calibri"/>
          <w:color w:val="000000"/>
          <w:sz w:val="24"/>
          <w:szCs w:val="24"/>
        </w:rPr>
        <w:fldChar w:fldCharType="separate"/>
      </w:r>
      <w:r>
        <w:rPr>
          <w:rFonts w:ascii="Calibri" w:hAnsi="Calibri"/>
          <w:color w:val="000000"/>
          <w:sz w:val="24"/>
          <w:szCs w:val="24"/>
        </w:rPr>
        <w:fldChar w:fldCharType="end"/>
      </w:r>
      <w:r w:rsidR="00A10AAB" w:rsidRPr="00FD432C">
        <w:rPr>
          <w:rFonts w:ascii="Calibri" w:hAnsi="Calibri"/>
          <w:color w:val="000000"/>
          <w:sz w:val="24"/>
          <w:szCs w:val="24"/>
        </w:rPr>
        <w:tab/>
      </w:r>
      <w:r w:rsidR="00A10AAB" w:rsidRPr="00FD432C">
        <w:rPr>
          <w:rFonts w:ascii="Calibri" w:hAnsi="Calibri"/>
          <w:sz w:val="24"/>
          <w:szCs w:val="24"/>
        </w:rPr>
        <w:t>No charge.</w:t>
      </w:r>
    </w:p>
    <w:p w14:paraId="3A0731CB" w14:textId="77777777" w:rsidR="00515873" w:rsidRPr="00FD432C" w:rsidRDefault="00515873">
      <w:pPr>
        <w:rPr>
          <w:rFonts w:ascii="Calibri" w:hAnsi="Calibri"/>
          <w:sz w:val="24"/>
          <w:szCs w:val="24"/>
        </w:rPr>
      </w:pPr>
    </w:p>
    <w:p w14:paraId="410E0732" w14:textId="77777777" w:rsidR="00515873" w:rsidRPr="00F60161" w:rsidRDefault="00515873" w:rsidP="00F24480">
      <w:pPr>
        <w:pStyle w:val="BodyText2"/>
        <w:keepNext/>
        <w:numPr>
          <w:ilvl w:val="0"/>
          <w:numId w:val="28"/>
        </w:numPr>
        <w:rPr>
          <w:rFonts w:ascii="Calibri" w:hAnsi="Calibri"/>
          <w:sz w:val="24"/>
          <w:szCs w:val="24"/>
        </w:rPr>
      </w:pPr>
      <w:r w:rsidRPr="00F60161">
        <w:rPr>
          <w:rFonts w:ascii="Calibri" w:hAnsi="Calibri"/>
          <w:b/>
          <w:sz w:val="24"/>
          <w:szCs w:val="24"/>
        </w:rPr>
        <w:t>DATA DISPOSITION</w:t>
      </w:r>
      <w:r w:rsidRPr="00F60161">
        <w:rPr>
          <w:rFonts w:ascii="Calibri" w:hAnsi="Calibri"/>
          <w:sz w:val="24"/>
          <w:szCs w:val="24"/>
        </w:rPr>
        <w:t xml:space="preserve"> </w:t>
      </w:r>
      <w:r w:rsidRPr="00F60161">
        <w:rPr>
          <w:rFonts w:ascii="Calibri" w:hAnsi="Calibri"/>
          <w:sz w:val="24"/>
          <w:szCs w:val="24"/>
        </w:rPr>
        <w:br/>
      </w:r>
    </w:p>
    <w:p w14:paraId="5236E9D2" w14:textId="77777777" w:rsidR="00515873" w:rsidRPr="00FD432C" w:rsidRDefault="00515873" w:rsidP="00424C4C">
      <w:pPr>
        <w:tabs>
          <w:tab w:val="left" w:pos="-720"/>
        </w:tabs>
        <w:suppressAutoHyphens/>
        <w:ind w:left="360"/>
        <w:rPr>
          <w:rFonts w:ascii="Calibri" w:hAnsi="Calibri"/>
          <w:color w:val="000000"/>
          <w:sz w:val="24"/>
          <w:szCs w:val="24"/>
        </w:rPr>
      </w:pPr>
      <w:r w:rsidRPr="00FD432C">
        <w:rPr>
          <w:rFonts w:ascii="Calibri" w:hAnsi="Calibri"/>
          <w:color w:val="000000"/>
          <w:sz w:val="24"/>
          <w:szCs w:val="24"/>
        </w:rPr>
        <w:t>Unless otherwise directed in writing by the DOH Business Contact, at the end of this Agreement, or at the discretion and direction of DOH, the Information Recipient shall:</w:t>
      </w:r>
    </w:p>
    <w:p w14:paraId="1FB50345" w14:textId="77777777" w:rsidR="002A2FD5" w:rsidRPr="00FD432C" w:rsidRDefault="002A2FD5">
      <w:pPr>
        <w:tabs>
          <w:tab w:val="left" w:pos="-720"/>
        </w:tabs>
        <w:suppressAutoHyphens/>
        <w:ind w:left="720"/>
        <w:rPr>
          <w:rFonts w:ascii="Calibri" w:hAnsi="Calibri"/>
          <w:color w:val="000000"/>
          <w:sz w:val="24"/>
          <w:szCs w:val="24"/>
        </w:rPr>
      </w:pPr>
    </w:p>
    <w:p w14:paraId="7E4B29B5" w14:textId="290BC9E1" w:rsidR="00515873" w:rsidRDefault="00C75F27" w:rsidP="00424C4C">
      <w:pPr>
        <w:pStyle w:val="BodyText2"/>
        <w:tabs>
          <w:tab w:val="left" w:pos="1440"/>
        </w:tabs>
        <w:spacing w:before="120"/>
        <w:ind w:left="2160"/>
        <w:rPr>
          <w:rFonts w:ascii="Calibri" w:hAnsi="Calibri"/>
          <w:color w:val="000000"/>
          <w:sz w:val="24"/>
          <w:szCs w:val="24"/>
          <w:lang w:val="en-US"/>
        </w:rPr>
      </w:pPr>
      <w:r w:rsidRPr="00FD432C">
        <w:rPr>
          <w:rFonts w:ascii="Calibri" w:hAnsi="Calibri"/>
          <w:color w:val="000000"/>
          <w:sz w:val="24"/>
          <w:szCs w:val="24"/>
        </w:rPr>
        <w:lastRenderedPageBreak/>
        <w:fldChar w:fldCharType="begin">
          <w:ffData>
            <w:name w:val="Check4"/>
            <w:enabled/>
            <w:calcOnExit w:val="0"/>
            <w:checkBox>
              <w:sizeAuto/>
              <w:default w:val="0"/>
            </w:checkBox>
          </w:ffData>
        </w:fldChar>
      </w:r>
      <w:r w:rsidR="00515873" w:rsidRPr="00FD432C">
        <w:rPr>
          <w:rFonts w:ascii="Calibri" w:hAnsi="Calibri"/>
          <w:color w:val="000000"/>
          <w:sz w:val="24"/>
          <w:szCs w:val="24"/>
        </w:rPr>
        <w:instrText xml:space="preserve"> FORMCHECKBOX </w:instrText>
      </w:r>
      <w:r w:rsidR="00791B14">
        <w:rPr>
          <w:rFonts w:ascii="Calibri" w:hAnsi="Calibri"/>
          <w:color w:val="000000"/>
          <w:sz w:val="24"/>
          <w:szCs w:val="24"/>
        </w:rPr>
      </w:r>
      <w:r w:rsidR="00791B14">
        <w:rPr>
          <w:rFonts w:ascii="Calibri" w:hAnsi="Calibri"/>
          <w:color w:val="000000"/>
          <w:sz w:val="24"/>
          <w:szCs w:val="24"/>
        </w:rPr>
        <w:fldChar w:fldCharType="separate"/>
      </w:r>
      <w:r w:rsidRPr="00FD432C">
        <w:rPr>
          <w:rFonts w:ascii="Calibri" w:hAnsi="Calibri"/>
          <w:color w:val="000000"/>
          <w:sz w:val="24"/>
          <w:szCs w:val="24"/>
        </w:rPr>
        <w:fldChar w:fldCharType="end"/>
      </w:r>
      <w:r w:rsidR="00515873" w:rsidRPr="00FD432C">
        <w:rPr>
          <w:rFonts w:ascii="Calibri" w:hAnsi="Calibri"/>
          <w:color w:val="000000"/>
          <w:sz w:val="24"/>
          <w:szCs w:val="24"/>
        </w:rPr>
        <w:tab/>
        <w:t>Immediately destroy all copies of any data provided under this Agreement after it has been used for the purposes specified in the Agreement . Acceptable methods of destruction are described in Appendix B.  Upon completion, the Information Recipient shall submit the attached Certification of Data Disposition (Appendix C) to the DOH Business Contact.</w:t>
      </w:r>
    </w:p>
    <w:p w14:paraId="248BF513" w14:textId="77777777" w:rsidR="00C20D16" w:rsidRPr="00C20D16" w:rsidRDefault="00C20D16" w:rsidP="00424C4C">
      <w:pPr>
        <w:pStyle w:val="BodyText2"/>
        <w:tabs>
          <w:tab w:val="left" w:pos="1440"/>
        </w:tabs>
        <w:spacing w:before="120"/>
        <w:ind w:left="2160"/>
        <w:rPr>
          <w:rFonts w:ascii="Calibri" w:hAnsi="Calibri"/>
          <w:color w:val="000000"/>
          <w:sz w:val="24"/>
          <w:szCs w:val="24"/>
          <w:lang w:val="en-US"/>
        </w:rPr>
      </w:pPr>
    </w:p>
    <w:bookmarkStart w:id="5" w:name="Check3"/>
    <w:p w14:paraId="2845982B" w14:textId="77777777" w:rsidR="00515873" w:rsidRDefault="00C75F27" w:rsidP="00424C4C">
      <w:pPr>
        <w:pStyle w:val="BodyTextIndent3"/>
        <w:spacing w:before="120"/>
        <w:ind w:hanging="720"/>
        <w:rPr>
          <w:rFonts w:ascii="Calibri" w:hAnsi="Calibri"/>
          <w:color w:val="000000"/>
          <w:szCs w:val="24"/>
          <w:lang w:val="en-US"/>
        </w:rPr>
      </w:pPr>
      <w:r w:rsidRPr="00FD432C">
        <w:rPr>
          <w:rFonts w:ascii="Calibri" w:hAnsi="Calibri"/>
          <w:color w:val="000000"/>
          <w:szCs w:val="24"/>
        </w:rPr>
        <w:fldChar w:fldCharType="begin">
          <w:ffData>
            <w:name w:val="Check3"/>
            <w:enabled/>
            <w:calcOnExit w:val="0"/>
            <w:checkBox>
              <w:sizeAuto/>
              <w:default w:val="0"/>
            </w:checkBox>
          </w:ffData>
        </w:fldChar>
      </w:r>
      <w:r w:rsidR="00515873" w:rsidRPr="00FD432C">
        <w:rPr>
          <w:rFonts w:ascii="Calibri" w:hAnsi="Calibri"/>
          <w:color w:val="000000"/>
          <w:szCs w:val="24"/>
        </w:rPr>
        <w:instrText xml:space="preserve"> FORMCHECKBOX </w:instrText>
      </w:r>
      <w:r w:rsidR="00791B14">
        <w:rPr>
          <w:rFonts w:ascii="Calibri" w:hAnsi="Calibri"/>
          <w:color w:val="000000"/>
          <w:szCs w:val="24"/>
        </w:rPr>
      </w:r>
      <w:r w:rsidR="00791B14">
        <w:rPr>
          <w:rFonts w:ascii="Calibri" w:hAnsi="Calibri"/>
          <w:color w:val="000000"/>
          <w:szCs w:val="24"/>
        </w:rPr>
        <w:fldChar w:fldCharType="separate"/>
      </w:r>
      <w:r w:rsidRPr="00FD432C">
        <w:rPr>
          <w:rFonts w:ascii="Calibri" w:hAnsi="Calibri"/>
          <w:color w:val="000000"/>
          <w:szCs w:val="24"/>
        </w:rPr>
        <w:fldChar w:fldCharType="end"/>
      </w:r>
      <w:bookmarkEnd w:id="5"/>
      <w:r w:rsidR="0023043D" w:rsidRPr="00FD432C">
        <w:rPr>
          <w:rFonts w:ascii="Calibri" w:hAnsi="Calibri"/>
          <w:color w:val="000000"/>
          <w:szCs w:val="24"/>
        </w:rPr>
        <w:tab/>
      </w:r>
      <w:r w:rsidR="00515873" w:rsidRPr="00FD432C">
        <w:rPr>
          <w:rFonts w:ascii="Calibri" w:hAnsi="Calibri"/>
          <w:color w:val="000000"/>
          <w:szCs w:val="24"/>
        </w:rPr>
        <w:t>Immediately return all copies of any data provided under this Agreement to the DOH Business Contact after the data has been used for the purposes specified in the Agreement, along with the attached</w:t>
      </w:r>
      <w:r w:rsidR="008A360F" w:rsidRPr="00FD432C">
        <w:rPr>
          <w:rFonts w:ascii="Calibri" w:hAnsi="Calibri"/>
          <w:color w:val="000000"/>
          <w:szCs w:val="24"/>
          <w:lang w:val="en-US"/>
        </w:rPr>
        <w:t xml:space="preserve"> </w:t>
      </w:r>
      <w:r w:rsidR="00515873" w:rsidRPr="00FD432C">
        <w:rPr>
          <w:rFonts w:ascii="Calibri" w:hAnsi="Calibri"/>
          <w:color w:val="000000"/>
          <w:szCs w:val="24"/>
        </w:rPr>
        <w:t xml:space="preserve"> Certification o</w:t>
      </w:r>
      <w:r w:rsidR="000A6F2D">
        <w:rPr>
          <w:rFonts w:ascii="Calibri" w:hAnsi="Calibri"/>
          <w:color w:val="000000"/>
          <w:szCs w:val="24"/>
        </w:rPr>
        <w:t>f Data Disposition (Appendix C)</w:t>
      </w:r>
    </w:p>
    <w:p w14:paraId="10EB814A" w14:textId="77777777" w:rsidR="000A6F2D" w:rsidRPr="000A6F2D" w:rsidRDefault="000A6F2D" w:rsidP="00424C4C">
      <w:pPr>
        <w:pStyle w:val="BodyTextIndent3"/>
        <w:spacing w:before="120"/>
        <w:ind w:hanging="720"/>
        <w:rPr>
          <w:rFonts w:ascii="Calibri" w:hAnsi="Calibri"/>
          <w:color w:val="000000"/>
          <w:szCs w:val="24"/>
          <w:lang w:val="en-US"/>
        </w:rPr>
      </w:pPr>
    </w:p>
    <w:p w14:paraId="35CBBB4A" w14:textId="77777777" w:rsidR="00515873" w:rsidRDefault="00C75F27" w:rsidP="00424C4C">
      <w:pPr>
        <w:pStyle w:val="BodyText2"/>
        <w:tabs>
          <w:tab w:val="left" w:pos="2160"/>
        </w:tabs>
        <w:spacing w:before="120"/>
        <w:ind w:left="2160"/>
        <w:rPr>
          <w:rFonts w:ascii="Calibri" w:hAnsi="Calibri"/>
          <w:color w:val="000000"/>
          <w:sz w:val="24"/>
          <w:szCs w:val="24"/>
          <w:lang w:val="en-US"/>
        </w:rPr>
      </w:pPr>
      <w:r w:rsidRPr="00FD432C">
        <w:rPr>
          <w:rFonts w:ascii="Calibri" w:hAnsi="Calibri"/>
          <w:color w:val="000000"/>
          <w:sz w:val="24"/>
          <w:szCs w:val="24"/>
        </w:rPr>
        <w:fldChar w:fldCharType="begin">
          <w:ffData>
            <w:name w:val="Check2"/>
            <w:enabled/>
            <w:calcOnExit w:val="0"/>
            <w:checkBox>
              <w:sizeAuto/>
              <w:default w:val="0"/>
            </w:checkBox>
          </w:ffData>
        </w:fldChar>
      </w:r>
      <w:bookmarkStart w:id="6" w:name="Check2"/>
      <w:r w:rsidR="00515873" w:rsidRPr="00FD432C">
        <w:rPr>
          <w:rFonts w:ascii="Calibri" w:hAnsi="Calibri"/>
          <w:color w:val="000000"/>
          <w:sz w:val="24"/>
          <w:szCs w:val="24"/>
        </w:rPr>
        <w:instrText xml:space="preserve"> FORMCHECKBOX </w:instrText>
      </w:r>
      <w:r w:rsidR="00791B14">
        <w:rPr>
          <w:rFonts w:ascii="Calibri" w:hAnsi="Calibri"/>
          <w:color w:val="000000"/>
          <w:sz w:val="24"/>
          <w:szCs w:val="24"/>
        </w:rPr>
      </w:r>
      <w:r w:rsidR="00791B14">
        <w:rPr>
          <w:rFonts w:ascii="Calibri" w:hAnsi="Calibri"/>
          <w:color w:val="000000"/>
          <w:sz w:val="24"/>
          <w:szCs w:val="24"/>
        </w:rPr>
        <w:fldChar w:fldCharType="separate"/>
      </w:r>
      <w:r w:rsidRPr="00FD432C">
        <w:rPr>
          <w:rFonts w:ascii="Calibri" w:hAnsi="Calibri"/>
          <w:color w:val="000000"/>
          <w:sz w:val="24"/>
          <w:szCs w:val="24"/>
        </w:rPr>
        <w:fldChar w:fldCharType="end"/>
      </w:r>
      <w:bookmarkEnd w:id="6"/>
      <w:r w:rsidR="00515873" w:rsidRPr="00FD432C">
        <w:rPr>
          <w:rFonts w:ascii="Calibri" w:hAnsi="Calibri"/>
          <w:color w:val="000000"/>
          <w:sz w:val="24"/>
          <w:szCs w:val="24"/>
        </w:rPr>
        <w:tab/>
        <w:t>Retain the data for the purposes stated herein for a period of time not to exceed ____________ (</w:t>
      </w:r>
      <w:r w:rsidR="00515873" w:rsidRPr="00FD432C">
        <w:rPr>
          <w:rFonts w:ascii="Calibri" w:hAnsi="Calibri"/>
          <w:i/>
          <w:color w:val="000000"/>
          <w:sz w:val="24"/>
          <w:szCs w:val="24"/>
        </w:rPr>
        <w:t xml:space="preserve">e.g., one </w:t>
      </w:r>
      <w:r w:rsidR="00515873" w:rsidRPr="00FD432C">
        <w:rPr>
          <w:rFonts w:ascii="Calibri" w:hAnsi="Calibri"/>
          <w:i/>
          <w:color w:val="000000"/>
          <w:sz w:val="24"/>
          <w:szCs w:val="24"/>
        </w:rPr>
        <w:tab/>
        <w:t xml:space="preserve">year, </w:t>
      </w:r>
      <w:r w:rsidR="00515873" w:rsidRPr="00FD432C">
        <w:rPr>
          <w:rFonts w:ascii="Calibri" w:hAnsi="Calibri"/>
          <w:i/>
          <w:color w:val="000000"/>
          <w:sz w:val="24"/>
          <w:szCs w:val="24"/>
        </w:rPr>
        <w:tab/>
        <w:t>etc</w:t>
      </w:r>
      <w:r w:rsidR="00515873" w:rsidRPr="00FD432C">
        <w:rPr>
          <w:rFonts w:ascii="Calibri" w:hAnsi="Calibri"/>
          <w:color w:val="000000"/>
          <w:sz w:val="24"/>
          <w:szCs w:val="24"/>
        </w:rPr>
        <w:t>.), after which Information Recipient shall destroy the data (as described below) and submit the attached Certification of Data Disposition (Appendix C) to the DOH Business Contact.</w:t>
      </w:r>
    </w:p>
    <w:p w14:paraId="63DCE3B1" w14:textId="77777777" w:rsidR="000A6F2D" w:rsidRPr="000A6F2D" w:rsidRDefault="000A6F2D" w:rsidP="00424C4C">
      <w:pPr>
        <w:pStyle w:val="BodyText2"/>
        <w:tabs>
          <w:tab w:val="left" w:pos="2160"/>
        </w:tabs>
        <w:spacing w:before="120"/>
        <w:ind w:left="2160"/>
        <w:rPr>
          <w:rFonts w:ascii="Calibri" w:hAnsi="Calibri"/>
          <w:color w:val="000000"/>
          <w:sz w:val="24"/>
          <w:szCs w:val="24"/>
          <w:lang w:val="en-US"/>
        </w:rPr>
      </w:pPr>
    </w:p>
    <w:bookmarkStart w:id="7" w:name="OLE_LINK1"/>
    <w:p w14:paraId="2C17E707" w14:textId="2E27EB52" w:rsidR="00515873" w:rsidRPr="00CC3FC3" w:rsidRDefault="00CC3FC3">
      <w:pPr>
        <w:pStyle w:val="BodyText2"/>
        <w:tabs>
          <w:tab w:val="left" w:pos="2160"/>
        </w:tabs>
        <w:spacing w:before="120"/>
        <w:ind w:left="2160"/>
        <w:rPr>
          <w:rFonts w:ascii="Calibri" w:hAnsi="Calibri"/>
          <w:color w:val="000000"/>
          <w:sz w:val="24"/>
          <w:szCs w:val="24"/>
          <w:lang w:val="en-US"/>
        </w:rPr>
      </w:pPr>
      <w:r>
        <w:rPr>
          <w:rFonts w:ascii="Calibri" w:hAnsi="Calibri"/>
          <w:color w:val="000000"/>
          <w:sz w:val="24"/>
          <w:szCs w:val="24"/>
        </w:rPr>
        <w:fldChar w:fldCharType="begin">
          <w:ffData>
            <w:name w:val="Check1"/>
            <w:enabled/>
            <w:calcOnExit w:val="0"/>
            <w:checkBox>
              <w:sizeAuto/>
              <w:default w:val="1"/>
            </w:checkBox>
          </w:ffData>
        </w:fldChar>
      </w:r>
      <w:r>
        <w:rPr>
          <w:rFonts w:ascii="Calibri" w:hAnsi="Calibri"/>
          <w:color w:val="000000"/>
          <w:sz w:val="24"/>
          <w:szCs w:val="24"/>
        </w:rPr>
        <w:instrText xml:space="preserve"> </w:instrText>
      </w:r>
      <w:bookmarkStart w:id="8" w:name="Check1"/>
      <w:r>
        <w:rPr>
          <w:rFonts w:ascii="Calibri" w:hAnsi="Calibri"/>
          <w:color w:val="000000"/>
          <w:sz w:val="24"/>
          <w:szCs w:val="24"/>
        </w:rPr>
        <w:instrText xml:space="preserve">FORMCHECKBOX </w:instrText>
      </w:r>
      <w:r w:rsidR="00791B14">
        <w:rPr>
          <w:rFonts w:ascii="Calibri" w:hAnsi="Calibri"/>
          <w:color w:val="000000"/>
          <w:sz w:val="24"/>
          <w:szCs w:val="24"/>
        </w:rPr>
      </w:r>
      <w:r w:rsidR="00791B14">
        <w:rPr>
          <w:rFonts w:ascii="Calibri" w:hAnsi="Calibri"/>
          <w:color w:val="000000"/>
          <w:sz w:val="24"/>
          <w:szCs w:val="24"/>
        </w:rPr>
        <w:fldChar w:fldCharType="separate"/>
      </w:r>
      <w:r>
        <w:rPr>
          <w:rFonts w:ascii="Calibri" w:hAnsi="Calibri"/>
          <w:color w:val="000000"/>
          <w:sz w:val="24"/>
          <w:szCs w:val="24"/>
        </w:rPr>
        <w:fldChar w:fldCharType="end"/>
      </w:r>
      <w:bookmarkEnd w:id="7"/>
      <w:bookmarkEnd w:id="8"/>
      <w:r w:rsidR="000A6F2D">
        <w:rPr>
          <w:rFonts w:ascii="Calibri" w:hAnsi="Calibri"/>
          <w:color w:val="000000"/>
          <w:sz w:val="24"/>
          <w:szCs w:val="24"/>
        </w:rPr>
        <w:tab/>
        <w:t>Other (Describe):</w:t>
      </w:r>
      <w:r>
        <w:rPr>
          <w:rFonts w:ascii="Calibri" w:hAnsi="Calibri"/>
          <w:color w:val="000000"/>
          <w:sz w:val="24"/>
          <w:szCs w:val="24"/>
          <w:lang w:val="en-US"/>
        </w:rPr>
        <w:t xml:space="preserve"> Authorized users have the ability to download (copy) partial or complete datasets from the platform. </w:t>
      </w:r>
      <w:r w:rsidR="00597A82">
        <w:rPr>
          <w:rFonts w:ascii="Calibri" w:hAnsi="Calibri"/>
          <w:color w:val="000000"/>
          <w:sz w:val="24"/>
          <w:szCs w:val="24"/>
          <w:lang w:val="en-US"/>
        </w:rPr>
        <w:t>Upon request by DOH program staff, at the end of the Agreement term, or when no longer needed, the Information Recipient shall destroy all copies o</w:t>
      </w:r>
      <w:r w:rsidR="008879EF">
        <w:rPr>
          <w:rFonts w:ascii="Calibri" w:hAnsi="Calibri"/>
          <w:color w:val="000000"/>
          <w:sz w:val="24"/>
          <w:szCs w:val="24"/>
          <w:lang w:val="en-US"/>
        </w:rPr>
        <w:t>f any data provided under this A</w:t>
      </w:r>
      <w:r w:rsidR="00597A82">
        <w:rPr>
          <w:rFonts w:ascii="Calibri" w:hAnsi="Calibri"/>
          <w:color w:val="000000"/>
          <w:sz w:val="24"/>
          <w:szCs w:val="24"/>
          <w:lang w:val="en-US"/>
        </w:rPr>
        <w:t>greement. Acceptable methods of destruction are described in Appendix B.</w:t>
      </w:r>
    </w:p>
    <w:p w14:paraId="1096FA4B" w14:textId="77777777" w:rsidR="00515873" w:rsidRPr="00F60161" w:rsidRDefault="00515873" w:rsidP="00F24480">
      <w:pPr>
        <w:numPr>
          <w:ilvl w:val="0"/>
          <w:numId w:val="28"/>
        </w:numPr>
        <w:tabs>
          <w:tab w:val="left" w:pos="-720"/>
        </w:tabs>
        <w:suppressAutoHyphens/>
        <w:rPr>
          <w:rFonts w:ascii="Calibri" w:hAnsi="Calibri"/>
          <w:spacing w:val="-3"/>
          <w:sz w:val="24"/>
          <w:szCs w:val="24"/>
        </w:rPr>
      </w:pPr>
      <w:r w:rsidRPr="00F60161">
        <w:rPr>
          <w:rFonts w:ascii="Calibri" w:hAnsi="Calibri"/>
          <w:b/>
          <w:spacing w:val="-3"/>
          <w:sz w:val="24"/>
          <w:szCs w:val="24"/>
        </w:rPr>
        <w:t>RIGHTS IN INFORMATION</w:t>
      </w:r>
    </w:p>
    <w:p w14:paraId="0B0CC952" w14:textId="77777777" w:rsidR="00515873" w:rsidRPr="00FD432C" w:rsidRDefault="00515873">
      <w:pPr>
        <w:tabs>
          <w:tab w:val="left" w:pos="-720"/>
        </w:tabs>
        <w:suppressAutoHyphens/>
        <w:rPr>
          <w:rFonts w:ascii="Calibri" w:hAnsi="Calibri"/>
          <w:spacing w:val="-3"/>
          <w:sz w:val="24"/>
          <w:szCs w:val="24"/>
        </w:rPr>
      </w:pPr>
    </w:p>
    <w:p w14:paraId="0493F981" w14:textId="77777777" w:rsidR="00515873" w:rsidRPr="00FD432C" w:rsidRDefault="00515873" w:rsidP="00424C4C">
      <w:pPr>
        <w:pStyle w:val="BodyText"/>
        <w:ind w:left="360"/>
        <w:rPr>
          <w:rFonts w:ascii="Calibri" w:hAnsi="Calibri"/>
          <w:szCs w:val="24"/>
        </w:rPr>
      </w:pPr>
      <w:r w:rsidRPr="00FD432C">
        <w:rPr>
          <w:rFonts w:ascii="Calibri" w:hAnsi="Calibri"/>
          <w:szCs w:val="24"/>
        </w:rPr>
        <w:t xml:space="preserve">Information Recipient agrees to provide, if requested, copies of any research papers or reports prepared as a result of access to DOH information under this Agreement for DOH review prior to publishing or distributing.  </w:t>
      </w:r>
    </w:p>
    <w:p w14:paraId="3BD76B82" w14:textId="77777777" w:rsidR="00515873" w:rsidRPr="00FD432C" w:rsidRDefault="00515873" w:rsidP="00424C4C">
      <w:pPr>
        <w:pStyle w:val="BodyText"/>
        <w:rPr>
          <w:rFonts w:ascii="Calibri" w:hAnsi="Calibri"/>
          <w:szCs w:val="24"/>
        </w:rPr>
      </w:pPr>
    </w:p>
    <w:p w14:paraId="5244230E" w14:textId="18AB59CC" w:rsidR="00515873" w:rsidRPr="00FD432C" w:rsidRDefault="00515873" w:rsidP="00424C4C">
      <w:pPr>
        <w:pStyle w:val="BodyText"/>
        <w:ind w:left="360"/>
        <w:rPr>
          <w:rFonts w:ascii="Calibri" w:hAnsi="Calibri"/>
          <w:szCs w:val="24"/>
        </w:rPr>
      </w:pPr>
      <w:r w:rsidRPr="00FD432C">
        <w:rPr>
          <w:rFonts w:ascii="Calibri" w:hAnsi="Calibri"/>
          <w:szCs w:val="24"/>
        </w:rPr>
        <w:t xml:space="preserve">In no event shall the Information Provider be liable for any damages, including, without limitation, damages resulting from lost information or lost profits or revenue, the costs of recovering such Information, the costs of substitute information, claims by third parties or for other similar costs, or any special, incidental, or consequential damages, arising out of the use of the information. The accuracy or reliability of the Information is not guaranteed or warranted in any way and the </w:t>
      </w:r>
      <w:r w:rsidR="00CC3FC3">
        <w:rPr>
          <w:rFonts w:ascii="Calibri" w:hAnsi="Calibri"/>
          <w:szCs w:val="24"/>
          <w:lang w:val="en-US"/>
        </w:rPr>
        <w:t>I</w:t>
      </w:r>
      <w:proofErr w:type="spellStart"/>
      <w:r w:rsidRPr="00FD432C">
        <w:rPr>
          <w:rFonts w:ascii="Calibri" w:hAnsi="Calibri"/>
          <w:szCs w:val="24"/>
        </w:rPr>
        <w:t>nformation</w:t>
      </w:r>
      <w:proofErr w:type="spellEnd"/>
      <w:r w:rsidRPr="00FD432C">
        <w:rPr>
          <w:rFonts w:ascii="Calibri" w:hAnsi="Calibri"/>
          <w:szCs w:val="24"/>
        </w:rPr>
        <w:t xml:space="preserve"> Provider</w:t>
      </w:r>
      <w:r w:rsidR="00CC3FC3">
        <w:rPr>
          <w:rFonts w:ascii="Calibri" w:hAnsi="Calibri"/>
          <w:szCs w:val="24"/>
          <w:lang w:val="en-US"/>
        </w:rPr>
        <w:t>(s)</w:t>
      </w:r>
      <w:r w:rsidRPr="00FD432C">
        <w:rPr>
          <w:rFonts w:ascii="Calibri" w:hAnsi="Calibri"/>
          <w:szCs w:val="24"/>
        </w:rPr>
        <w:t xml:space="preserve"> disclaim liability of any kind whatsoever, including, without limitation, liability for quality, performance, merchantability and fitness for a particular purpose arising out of the use, or inability to use the information.</w:t>
      </w:r>
    </w:p>
    <w:p w14:paraId="1B01BF35" w14:textId="77777777" w:rsidR="00515873" w:rsidRDefault="00515873">
      <w:pPr>
        <w:tabs>
          <w:tab w:val="left" w:pos="-720"/>
        </w:tabs>
        <w:suppressAutoHyphens/>
        <w:ind w:left="1080"/>
        <w:rPr>
          <w:rFonts w:ascii="Calibri" w:hAnsi="Calibri"/>
          <w:sz w:val="24"/>
          <w:szCs w:val="24"/>
        </w:rPr>
      </w:pPr>
    </w:p>
    <w:p w14:paraId="2D11160B" w14:textId="77777777" w:rsidR="000A6F2D" w:rsidRPr="00FD432C" w:rsidRDefault="000A6F2D">
      <w:pPr>
        <w:tabs>
          <w:tab w:val="left" w:pos="-720"/>
        </w:tabs>
        <w:suppressAutoHyphens/>
        <w:ind w:left="1080"/>
        <w:rPr>
          <w:rFonts w:ascii="Calibri" w:hAnsi="Calibri"/>
          <w:sz w:val="24"/>
          <w:szCs w:val="24"/>
        </w:rPr>
      </w:pPr>
    </w:p>
    <w:p w14:paraId="038769E9" w14:textId="5D384FF1" w:rsidR="00515873" w:rsidRPr="00FD432C" w:rsidRDefault="00515873">
      <w:pPr>
        <w:tabs>
          <w:tab w:val="left" w:pos="-720"/>
        </w:tabs>
        <w:suppressAutoHyphens/>
        <w:ind w:left="1440" w:hanging="360"/>
        <w:rPr>
          <w:rFonts w:ascii="Calibri" w:hAnsi="Calibri"/>
          <w:sz w:val="24"/>
          <w:szCs w:val="24"/>
        </w:rPr>
      </w:pPr>
      <w:r w:rsidRPr="00FD432C">
        <w:rPr>
          <w:rFonts w:ascii="Calibri" w:hAnsi="Calibri"/>
          <w:sz w:val="24"/>
          <w:szCs w:val="24"/>
        </w:rPr>
        <w:tab/>
      </w:r>
      <w:r w:rsidR="00CC3FC3">
        <w:rPr>
          <w:rFonts w:ascii="Calibri" w:hAnsi="Calibri"/>
          <w:color w:val="000000"/>
          <w:sz w:val="24"/>
          <w:szCs w:val="24"/>
        </w:rPr>
        <w:fldChar w:fldCharType="begin">
          <w:ffData>
            <w:name w:val=""/>
            <w:enabled/>
            <w:calcOnExit w:val="0"/>
            <w:checkBox>
              <w:sizeAuto/>
              <w:default w:val="1"/>
            </w:checkBox>
          </w:ffData>
        </w:fldChar>
      </w:r>
      <w:r w:rsidR="00CC3FC3">
        <w:rPr>
          <w:rFonts w:ascii="Calibri" w:hAnsi="Calibri"/>
          <w:color w:val="000000"/>
          <w:sz w:val="24"/>
          <w:szCs w:val="24"/>
        </w:rPr>
        <w:instrText xml:space="preserve"> FORMCHECKBOX </w:instrText>
      </w:r>
      <w:r w:rsidR="00791B14">
        <w:rPr>
          <w:rFonts w:ascii="Calibri" w:hAnsi="Calibri"/>
          <w:color w:val="000000"/>
          <w:sz w:val="24"/>
          <w:szCs w:val="24"/>
        </w:rPr>
      </w:r>
      <w:r w:rsidR="00791B14">
        <w:rPr>
          <w:rFonts w:ascii="Calibri" w:hAnsi="Calibri"/>
          <w:color w:val="000000"/>
          <w:sz w:val="24"/>
          <w:szCs w:val="24"/>
        </w:rPr>
        <w:fldChar w:fldCharType="separate"/>
      </w:r>
      <w:r w:rsidR="00CC3FC3">
        <w:rPr>
          <w:rFonts w:ascii="Calibri" w:hAnsi="Calibri"/>
          <w:color w:val="000000"/>
          <w:sz w:val="24"/>
          <w:szCs w:val="24"/>
        </w:rPr>
        <w:fldChar w:fldCharType="end"/>
      </w:r>
      <w:r w:rsidRPr="00FD432C">
        <w:rPr>
          <w:rFonts w:ascii="Calibri" w:hAnsi="Calibri"/>
          <w:sz w:val="24"/>
          <w:szCs w:val="24"/>
        </w:rPr>
        <w:t xml:space="preserve"> If checked, please submit the following:</w:t>
      </w:r>
    </w:p>
    <w:p w14:paraId="7CF6AED0" w14:textId="77777777" w:rsidR="008A360F" w:rsidRPr="00FD432C" w:rsidRDefault="008A360F">
      <w:pPr>
        <w:tabs>
          <w:tab w:val="left" w:pos="-720"/>
        </w:tabs>
        <w:suppressAutoHyphens/>
        <w:ind w:left="1440" w:hanging="360"/>
        <w:rPr>
          <w:rFonts w:ascii="Calibri" w:hAnsi="Calibri"/>
          <w:sz w:val="24"/>
          <w:szCs w:val="24"/>
        </w:rPr>
      </w:pPr>
    </w:p>
    <w:p w14:paraId="58363C20" w14:textId="184E3E16" w:rsidR="00515873" w:rsidRPr="002F1EE7" w:rsidRDefault="00481FB3" w:rsidP="00F24480">
      <w:pPr>
        <w:numPr>
          <w:ilvl w:val="0"/>
          <w:numId w:val="13"/>
        </w:numPr>
        <w:tabs>
          <w:tab w:val="left" w:pos="-720"/>
          <w:tab w:val="left" w:pos="1440"/>
        </w:tabs>
        <w:suppressAutoHyphens/>
        <w:ind w:left="2520"/>
        <w:rPr>
          <w:rFonts w:ascii="Calibri" w:hAnsi="Calibri"/>
          <w:sz w:val="24"/>
          <w:szCs w:val="24"/>
        </w:rPr>
      </w:pPr>
      <w:r w:rsidRPr="00FD432C">
        <w:rPr>
          <w:rFonts w:ascii="Calibri" w:hAnsi="Calibri"/>
          <w:sz w:val="24"/>
          <w:szCs w:val="24"/>
        </w:rPr>
        <w:lastRenderedPageBreak/>
        <w:t>C</w:t>
      </w:r>
      <w:r w:rsidR="00515873" w:rsidRPr="00FD432C">
        <w:rPr>
          <w:rFonts w:ascii="Calibri" w:hAnsi="Calibri"/>
          <w:sz w:val="24"/>
          <w:szCs w:val="24"/>
        </w:rPr>
        <w:t xml:space="preserve">opies of </w:t>
      </w:r>
      <w:r w:rsidR="00CC3FC3">
        <w:rPr>
          <w:rFonts w:ascii="Calibri" w:hAnsi="Calibri"/>
          <w:sz w:val="24"/>
          <w:szCs w:val="24"/>
        </w:rPr>
        <w:t>all papers</w:t>
      </w:r>
      <w:r w:rsidR="007A4459">
        <w:rPr>
          <w:rFonts w:ascii="Calibri" w:hAnsi="Calibri"/>
          <w:sz w:val="24"/>
          <w:szCs w:val="24"/>
        </w:rPr>
        <w:t>, presentations, reports,</w:t>
      </w:r>
      <w:r w:rsidR="00CC3FC3">
        <w:rPr>
          <w:rFonts w:ascii="Calibri" w:hAnsi="Calibri"/>
          <w:sz w:val="24"/>
          <w:szCs w:val="24"/>
        </w:rPr>
        <w:t xml:space="preserve"> or publications developed using data obtained under this agreement</w:t>
      </w:r>
      <w:r w:rsidR="002F1EE7">
        <w:rPr>
          <w:rFonts w:ascii="Calibri" w:hAnsi="Calibri"/>
          <w:sz w:val="24"/>
          <w:szCs w:val="24"/>
        </w:rPr>
        <w:t xml:space="preserve"> </w:t>
      </w:r>
      <w:r w:rsidR="002F1EE7" w:rsidRPr="002F1EE7">
        <w:rPr>
          <w:rFonts w:ascii="Calibri" w:hAnsi="Calibri"/>
          <w:sz w:val="24"/>
          <w:szCs w:val="24"/>
        </w:rPr>
        <w:t>t</w:t>
      </w:r>
      <w:r w:rsidR="00424C4C" w:rsidRPr="002F1EE7">
        <w:rPr>
          <w:rFonts w:ascii="Calibri" w:hAnsi="Calibri"/>
          <w:sz w:val="24"/>
          <w:szCs w:val="24"/>
        </w:rPr>
        <w:t xml:space="preserve">o the attention of: </w:t>
      </w:r>
      <w:r w:rsidR="00CC3FC3" w:rsidRPr="002F1EE7">
        <w:rPr>
          <w:rFonts w:ascii="Calibri" w:hAnsi="Calibri"/>
          <w:sz w:val="24"/>
          <w:szCs w:val="24"/>
        </w:rPr>
        <w:t>the RHINO program</w:t>
      </w:r>
      <w:r w:rsidR="002F1EE7">
        <w:rPr>
          <w:rFonts w:ascii="Calibri" w:hAnsi="Calibri"/>
          <w:sz w:val="24"/>
          <w:szCs w:val="24"/>
        </w:rPr>
        <w:t xml:space="preserve"> </w:t>
      </w:r>
      <w:r w:rsidR="00515873" w:rsidRPr="002F1EE7">
        <w:rPr>
          <w:rFonts w:ascii="Calibri" w:hAnsi="Calibri"/>
          <w:sz w:val="24"/>
          <w:szCs w:val="24"/>
        </w:rPr>
        <w:t xml:space="preserve">at </w:t>
      </w:r>
      <w:hyperlink r:id="rId31" w:history="1">
        <w:r w:rsidR="007C4E4D" w:rsidRPr="00017B2E">
          <w:rPr>
            <w:rStyle w:val="Hyperlink"/>
            <w:rFonts w:ascii="Calibri" w:hAnsi="Calibri"/>
            <w:sz w:val="24"/>
            <w:szCs w:val="24"/>
          </w:rPr>
          <w:t>syndromic.surveillance@doh.wa.gov</w:t>
        </w:r>
      </w:hyperlink>
      <w:r w:rsidR="00515873" w:rsidRPr="002F1EE7">
        <w:rPr>
          <w:rFonts w:ascii="Calibri" w:hAnsi="Calibri"/>
          <w:sz w:val="24"/>
          <w:szCs w:val="24"/>
        </w:rPr>
        <w:t>.</w:t>
      </w:r>
      <w:r w:rsidR="007C4E4D">
        <w:rPr>
          <w:rFonts w:ascii="Calibri" w:hAnsi="Calibri"/>
          <w:sz w:val="24"/>
          <w:szCs w:val="24"/>
        </w:rPr>
        <w:t xml:space="preserve"> </w:t>
      </w:r>
      <w:r w:rsidR="00515873" w:rsidRPr="002F1EE7">
        <w:rPr>
          <w:rFonts w:ascii="Calibri" w:hAnsi="Calibri"/>
          <w:sz w:val="24"/>
          <w:szCs w:val="24"/>
        </w:rPr>
        <w:t xml:space="preserve"> </w:t>
      </w:r>
    </w:p>
    <w:p w14:paraId="2236D943" w14:textId="77777777" w:rsidR="000A6F2D" w:rsidRPr="00FD432C" w:rsidRDefault="000A6F2D">
      <w:pPr>
        <w:tabs>
          <w:tab w:val="left" w:pos="-720"/>
        </w:tabs>
        <w:suppressAutoHyphens/>
        <w:rPr>
          <w:rFonts w:ascii="Calibri" w:hAnsi="Calibri"/>
          <w:b/>
          <w:spacing w:val="-3"/>
          <w:sz w:val="24"/>
          <w:szCs w:val="24"/>
        </w:rPr>
      </w:pPr>
    </w:p>
    <w:p w14:paraId="2D39B3C9" w14:textId="77777777" w:rsidR="00515873" w:rsidRPr="00F60161" w:rsidRDefault="00515873" w:rsidP="00F24480">
      <w:pPr>
        <w:keepNext/>
        <w:numPr>
          <w:ilvl w:val="0"/>
          <w:numId w:val="28"/>
        </w:numPr>
        <w:tabs>
          <w:tab w:val="left" w:pos="-720"/>
        </w:tabs>
        <w:suppressAutoHyphens/>
        <w:rPr>
          <w:rFonts w:ascii="Calibri" w:hAnsi="Calibri"/>
          <w:spacing w:val="-3"/>
          <w:sz w:val="24"/>
          <w:szCs w:val="24"/>
        </w:rPr>
      </w:pPr>
      <w:r w:rsidRPr="00F60161">
        <w:rPr>
          <w:rFonts w:ascii="Calibri" w:hAnsi="Calibri"/>
          <w:b/>
          <w:spacing w:val="-3"/>
          <w:sz w:val="24"/>
          <w:szCs w:val="24"/>
        </w:rPr>
        <w:t>ALL WRITINGS CONTAINED HEREIN</w:t>
      </w:r>
    </w:p>
    <w:p w14:paraId="19B2F4B2" w14:textId="77777777" w:rsidR="00515873" w:rsidRPr="00FD432C" w:rsidRDefault="00515873">
      <w:pPr>
        <w:tabs>
          <w:tab w:val="left" w:pos="-720"/>
        </w:tabs>
        <w:suppressAutoHyphens/>
        <w:ind w:left="720" w:hanging="720"/>
        <w:rPr>
          <w:rFonts w:ascii="Calibri" w:hAnsi="Calibri"/>
          <w:sz w:val="24"/>
          <w:szCs w:val="24"/>
        </w:rPr>
      </w:pPr>
    </w:p>
    <w:p w14:paraId="1DD9B4FC" w14:textId="35B41D53" w:rsidR="000A6F2D" w:rsidRPr="007C4E4D" w:rsidRDefault="00515873" w:rsidP="007C4E4D">
      <w:pPr>
        <w:pStyle w:val="BodyText"/>
        <w:ind w:left="360"/>
        <w:rPr>
          <w:rFonts w:ascii="Calibri" w:hAnsi="Calibri"/>
          <w:szCs w:val="24"/>
        </w:rPr>
      </w:pPr>
      <w:r w:rsidRPr="00FD432C">
        <w:rPr>
          <w:rFonts w:ascii="Calibri" w:hAnsi="Calibri"/>
          <w:szCs w:val="24"/>
        </w:rPr>
        <w:t xml:space="preserve">This Agreement </w:t>
      </w:r>
      <w:r w:rsidR="003C3F4E">
        <w:rPr>
          <w:rFonts w:ascii="Calibri" w:hAnsi="Calibri"/>
          <w:szCs w:val="24"/>
          <w:lang w:val="en-US"/>
        </w:rPr>
        <w:t xml:space="preserve">and attached Exhibit(s) </w:t>
      </w:r>
      <w:r w:rsidRPr="00FD432C">
        <w:rPr>
          <w:rFonts w:ascii="Calibri" w:hAnsi="Calibri"/>
          <w:szCs w:val="24"/>
        </w:rPr>
        <w:t xml:space="preserve">contains all the terms and conditions agreed upon by the parties.  No other understandings, oral or otherwise, regarding the subject matter of this Agreement </w:t>
      </w:r>
      <w:r w:rsidR="003C3F4E">
        <w:rPr>
          <w:rFonts w:ascii="Calibri" w:hAnsi="Calibri"/>
          <w:szCs w:val="24"/>
          <w:lang w:val="en-US"/>
        </w:rPr>
        <w:t xml:space="preserve">and attached Exhibit(s) </w:t>
      </w:r>
      <w:r w:rsidRPr="00FD432C">
        <w:rPr>
          <w:rFonts w:ascii="Calibri" w:hAnsi="Calibri"/>
          <w:szCs w:val="24"/>
        </w:rPr>
        <w:t xml:space="preserve">shall be deemed to exist or to </w:t>
      </w:r>
      <w:r w:rsidR="007C4E4D">
        <w:rPr>
          <w:rFonts w:ascii="Calibri" w:hAnsi="Calibri"/>
          <w:szCs w:val="24"/>
        </w:rPr>
        <w:t>bind any of the parties hereto.</w:t>
      </w:r>
    </w:p>
    <w:p w14:paraId="4400D926" w14:textId="77777777" w:rsidR="000A6F2D" w:rsidRPr="00FD432C" w:rsidRDefault="000A6F2D" w:rsidP="00424C4C">
      <w:pPr>
        <w:tabs>
          <w:tab w:val="left" w:pos="-720"/>
        </w:tabs>
        <w:suppressAutoHyphens/>
        <w:rPr>
          <w:rFonts w:ascii="Calibri" w:hAnsi="Calibri"/>
          <w:spacing w:val="-3"/>
          <w:sz w:val="24"/>
          <w:szCs w:val="24"/>
        </w:rPr>
      </w:pPr>
    </w:p>
    <w:p w14:paraId="6F976A15" w14:textId="77777777" w:rsidR="00515873" w:rsidRPr="00FD432C" w:rsidRDefault="00515873" w:rsidP="00424C4C">
      <w:pPr>
        <w:tabs>
          <w:tab w:val="left" w:pos="0"/>
          <w:tab w:val="left" w:pos="3888"/>
          <w:tab w:val="left" w:pos="9216"/>
          <w:tab w:val="left" w:pos="9360"/>
        </w:tabs>
        <w:suppressAutoHyphens/>
        <w:rPr>
          <w:rFonts w:ascii="Calibri" w:hAnsi="Calibri"/>
          <w:sz w:val="24"/>
          <w:szCs w:val="24"/>
        </w:rPr>
      </w:pPr>
      <w:r w:rsidRPr="00FD432C">
        <w:rPr>
          <w:rFonts w:ascii="Calibri" w:hAnsi="Calibri"/>
          <w:b/>
          <w:sz w:val="24"/>
          <w:szCs w:val="24"/>
        </w:rPr>
        <w:t xml:space="preserve">IN WITNESS WHEREOF, the parties have executed this </w:t>
      </w:r>
      <w:r w:rsidR="00470F00">
        <w:rPr>
          <w:rFonts w:ascii="Calibri" w:hAnsi="Calibri"/>
          <w:b/>
          <w:sz w:val="24"/>
          <w:szCs w:val="24"/>
        </w:rPr>
        <w:t>Exhibit</w:t>
      </w:r>
      <w:r w:rsidR="00481FB3" w:rsidRPr="00FD432C">
        <w:rPr>
          <w:rFonts w:ascii="Calibri" w:hAnsi="Calibri"/>
          <w:b/>
          <w:sz w:val="24"/>
          <w:szCs w:val="24"/>
        </w:rPr>
        <w:t xml:space="preserve"> as of the date of last signature below</w:t>
      </w:r>
      <w:r w:rsidRPr="00FD432C">
        <w:rPr>
          <w:rFonts w:ascii="Calibri" w:hAnsi="Calibri"/>
          <w:b/>
          <w:sz w:val="24"/>
          <w:szCs w:val="24"/>
        </w:rPr>
        <w:t>.</w:t>
      </w:r>
    </w:p>
    <w:p w14:paraId="1ECD9B52" w14:textId="77777777" w:rsidR="00515873" w:rsidRPr="00FD432C" w:rsidRDefault="00515873">
      <w:pPr>
        <w:tabs>
          <w:tab w:val="left" w:pos="0"/>
          <w:tab w:val="left" w:pos="3888"/>
          <w:tab w:val="left" w:pos="9216"/>
          <w:tab w:val="left" w:pos="9360"/>
        </w:tabs>
        <w:suppressAutoHyphens/>
        <w:rPr>
          <w:rFonts w:ascii="Calibri" w:hAnsi="Calibri"/>
          <w:sz w:val="24"/>
          <w:szCs w:val="24"/>
        </w:rPr>
      </w:pPr>
    </w:p>
    <w:p w14:paraId="50CC5DA6" w14:textId="77777777" w:rsidR="00515873" w:rsidRPr="00FD432C" w:rsidRDefault="00515873">
      <w:pPr>
        <w:tabs>
          <w:tab w:val="left" w:pos="0"/>
          <w:tab w:val="left" w:pos="3888"/>
          <w:tab w:val="left" w:pos="5220"/>
          <w:tab w:val="left" w:pos="5760"/>
          <w:tab w:val="left" w:pos="9216"/>
          <w:tab w:val="left" w:pos="9360"/>
        </w:tabs>
        <w:suppressAutoHyphens/>
        <w:rPr>
          <w:rFonts w:ascii="Calibri" w:hAnsi="Calibri"/>
          <w:b/>
          <w:sz w:val="24"/>
          <w:szCs w:val="24"/>
        </w:rPr>
      </w:pPr>
      <w:r w:rsidRPr="00FD432C">
        <w:rPr>
          <w:rFonts w:ascii="Calibri" w:hAnsi="Calibri"/>
          <w:b/>
          <w:sz w:val="24"/>
          <w:szCs w:val="24"/>
        </w:rPr>
        <w:t>INFORMATION PROVIDER</w:t>
      </w:r>
      <w:r w:rsidRPr="00FD432C">
        <w:rPr>
          <w:rFonts w:ascii="Calibri" w:hAnsi="Calibri"/>
          <w:b/>
          <w:sz w:val="24"/>
          <w:szCs w:val="24"/>
        </w:rPr>
        <w:tab/>
      </w:r>
      <w:r w:rsidRPr="00FD432C">
        <w:rPr>
          <w:rFonts w:ascii="Calibri" w:hAnsi="Calibri"/>
          <w:b/>
          <w:sz w:val="24"/>
          <w:szCs w:val="24"/>
        </w:rPr>
        <w:tab/>
      </w:r>
      <w:commentRangeStart w:id="9"/>
      <w:r w:rsidRPr="00FD432C">
        <w:rPr>
          <w:rFonts w:ascii="Calibri" w:hAnsi="Calibri"/>
          <w:b/>
          <w:sz w:val="24"/>
          <w:szCs w:val="24"/>
        </w:rPr>
        <w:t>INFORMATION RECIPIENT</w:t>
      </w:r>
      <w:commentRangeEnd w:id="9"/>
      <w:r w:rsidR="008E184D">
        <w:rPr>
          <w:rStyle w:val="CommentReference"/>
        </w:rPr>
        <w:commentReference w:id="9"/>
      </w:r>
    </w:p>
    <w:p w14:paraId="4B31805F" w14:textId="77777777" w:rsidR="00515873" w:rsidRPr="00FD432C" w:rsidRDefault="00515873">
      <w:pPr>
        <w:tabs>
          <w:tab w:val="left" w:pos="0"/>
          <w:tab w:val="left" w:pos="3888"/>
          <w:tab w:val="left" w:pos="5220"/>
          <w:tab w:val="left" w:pos="5760"/>
          <w:tab w:val="left" w:pos="9216"/>
          <w:tab w:val="left" w:pos="9360"/>
        </w:tabs>
        <w:suppressAutoHyphens/>
        <w:rPr>
          <w:rFonts w:ascii="Calibri" w:hAnsi="Calibri"/>
          <w:b/>
          <w:sz w:val="24"/>
          <w:szCs w:val="24"/>
        </w:rPr>
      </w:pPr>
    </w:p>
    <w:p w14:paraId="451698E6" w14:textId="77777777" w:rsidR="00515873" w:rsidRPr="00FD432C" w:rsidRDefault="00515873">
      <w:pPr>
        <w:tabs>
          <w:tab w:val="left" w:pos="5040"/>
          <w:tab w:val="left" w:pos="5220"/>
        </w:tabs>
        <w:rPr>
          <w:rFonts w:ascii="Calibri" w:hAnsi="Calibri"/>
          <w:sz w:val="24"/>
          <w:szCs w:val="24"/>
        </w:rPr>
      </w:pPr>
      <w:r w:rsidRPr="00FD432C">
        <w:rPr>
          <w:rFonts w:ascii="Calibri" w:hAnsi="Calibri"/>
          <w:sz w:val="24"/>
          <w:szCs w:val="24"/>
        </w:rPr>
        <w:t>State of Washington Department of Health</w:t>
      </w:r>
      <w:r w:rsidRPr="00FD432C">
        <w:rPr>
          <w:rFonts w:ascii="Calibri" w:hAnsi="Calibri"/>
          <w:sz w:val="24"/>
          <w:szCs w:val="24"/>
        </w:rPr>
        <w:tab/>
      </w:r>
      <w:r w:rsidR="00470F00">
        <w:rPr>
          <w:rFonts w:ascii="Calibri" w:hAnsi="Calibri"/>
          <w:sz w:val="24"/>
          <w:szCs w:val="24"/>
        </w:rPr>
        <w:t xml:space="preserve">   </w:t>
      </w:r>
      <w:r w:rsidRPr="00FD432C">
        <w:rPr>
          <w:rFonts w:ascii="Calibri" w:hAnsi="Calibri"/>
          <w:sz w:val="24"/>
          <w:szCs w:val="24"/>
        </w:rPr>
        <w:t>_____________________________</w:t>
      </w:r>
    </w:p>
    <w:p w14:paraId="0EF487F9" w14:textId="77777777" w:rsidR="00515873" w:rsidRPr="00FD432C" w:rsidRDefault="00515873">
      <w:pPr>
        <w:tabs>
          <w:tab w:val="left" w:pos="0"/>
          <w:tab w:val="left" w:pos="4320"/>
          <w:tab w:val="left" w:pos="9216"/>
        </w:tabs>
        <w:suppressAutoHyphens/>
        <w:rPr>
          <w:rFonts w:ascii="Calibri" w:hAnsi="Calibri"/>
          <w:sz w:val="24"/>
          <w:szCs w:val="24"/>
        </w:rPr>
      </w:pPr>
    </w:p>
    <w:p w14:paraId="56111BD2" w14:textId="77777777" w:rsidR="00515873" w:rsidRPr="00FD432C" w:rsidRDefault="00515873">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69652240" w14:textId="77777777" w:rsidR="00515873" w:rsidRPr="00FD432C" w:rsidRDefault="00515873">
      <w:pPr>
        <w:tabs>
          <w:tab w:val="left" w:pos="5220"/>
        </w:tabs>
        <w:rPr>
          <w:rFonts w:ascii="Calibri" w:hAnsi="Calibri"/>
        </w:rPr>
      </w:pPr>
      <w:r w:rsidRPr="00FD432C">
        <w:rPr>
          <w:rFonts w:ascii="Calibri" w:hAnsi="Calibri"/>
        </w:rPr>
        <w:t>Signature</w:t>
      </w:r>
      <w:r w:rsidRPr="00FD432C">
        <w:rPr>
          <w:rFonts w:ascii="Calibri" w:hAnsi="Calibri"/>
        </w:rPr>
        <w:tab/>
        <w:t>Signature</w:t>
      </w:r>
    </w:p>
    <w:p w14:paraId="67DFDEB8" w14:textId="77777777" w:rsidR="00515873" w:rsidRPr="00FD432C" w:rsidRDefault="00515873">
      <w:pPr>
        <w:rPr>
          <w:rFonts w:ascii="Calibri" w:hAnsi="Calibri"/>
          <w:sz w:val="24"/>
          <w:szCs w:val="24"/>
        </w:rPr>
      </w:pPr>
    </w:p>
    <w:p w14:paraId="12702126" w14:textId="77777777" w:rsidR="00DE71E2" w:rsidRPr="00FD432C" w:rsidRDefault="00DE71E2">
      <w:pPr>
        <w:tabs>
          <w:tab w:val="left" w:pos="5040"/>
          <w:tab w:val="left" w:pos="5220"/>
        </w:tabs>
        <w:rPr>
          <w:rFonts w:ascii="Calibri" w:hAnsi="Calibri"/>
          <w:sz w:val="24"/>
          <w:szCs w:val="24"/>
        </w:rPr>
      </w:pPr>
      <w:r w:rsidRPr="00FD432C">
        <w:rPr>
          <w:rFonts w:ascii="Calibri" w:hAnsi="Calibri"/>
          <w:sz w:val="24"/>
          <w:szCs w:val="24"/>
        </w:rPr>
        <w:t>__________________________________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72B45C49" w14:textId="77777777" w:rsidR="00DE71E2" w:rsidRPr="00FD432C" w:rsidRDefault="00DE71E2">
      <w:pPr>
        <w:tabs>
          <w:tab w:val="left" w:pos="5220"/>
        </w:tabs>
        <w:rPr>
          <w:rFonts w:ascii="Calibri" w:hAnsi="Calibri"/>
        </w:rPr>
      </w:pPr>
      <w:r w:rsidRPr="00FD432C">
        <w:rPr>
          <w:rFonts w:ascii="Calibri" w:hAnsi="Calibri"/>
        </w:rPr>
        <w:t>Print Name</w:t>
      </w:r>
      <w:r w:rsidRPr="00FD432C">
        <w:rPr>
          <w:rFonts w:ascii="Calibri" w:hAnsi="Calibri"/>
        </w:rPr>
        <w:tab/>
        <w:t>Print Name</w:t>
      </w:r>
    </w:p>
    <w:p w14:paraId="0C45402D" w14:textId="77777777" w:rsidR="00DE71E2" w:rsidRPr="00FD432C" w:rsidRDefault="00DE71E2">
      <w:pPr>
        <w:rPr>
          <w:rFonts w:ascii="Calibri" w:hAnsi="Calibri"/>
          <w:sz w:val="24"/>
          <w:szCs w:val="24"/>
        </w:rPr>
      </w:pPr>
    </w:p>
    <w:p w14:paraId="57BBC84D" w14:textId="77777777" w:rsidR="00515873" w:rsidRPr="00FD432C" w:rsidRDefault="00515873">
      <w:pPr>
        <w:tabs>
          <w:tab w:val="left" w:pos="5040"/>
          <w:tab w:val="left" w:pos="5220"/>
        </w:tabs>
        <w:rPr>
          <w:rFonts w:ascii="Calibri" w:hAnsi="Calibri"/>
          <w:sz w:val="24"/>
          <w:szCs w:val="24"/>
        </w:rPr>
      </w:pPr>
      <w:r w:rsidRPr="00FD432C">
        <w:rPr>
          <w:rFonts w:ascii="Calibri" w:hAnsi="Calibri"/>
          <w:sz w:val="24"/>
          <w:szCs w:val="24"/>
        </w:rPr>
        <w:t>_________________________________</w:t>
      </w:r>
      <w:r w:rsidRPr="00FD432C">
        <w:rPr>
          <w:rFonts w:ascii="Calibri" w:hAnsi="Calibri"/>
          <w:sz w:val="24"/>
          <w:szCs w:val="24"/>
        </w:rPr>
        <w:tab/>
      </w:r>
      <w:r w:rsidRPr="00FD432C">
        <w:rPr>
          <w:rFonts w:ascii="Calibri" w:hAnsi="Calibri"/>
          <w:sz w:val="24"/>
          <w:szCs w:val="24"/>
        </w:rPr>
        <w:tab/>
        <w:t>_____________________________</w:t>
      </w:r>
    </w:p>
    <w:p w14:paraId="5A001686" w14:textId="7C6EBEEC" w:rsidR="00EA2D50" w:rsidRDefault="00515873" w:rsidP="00771816">
      <w:pPr>
        <w:tabs>
          <w:tab w:val="left" w:pos="5220"/>
        </w:tabs>
        <w:rPr>
          <w:rFonts w:ascii="Calibri" w:hAnsi="Calibri"/>
          <w:sz w:val="18"/>
          <w:szCs w:val="18"/>
        </w:rPr>
      </w:pPr>
      <w:r w:rsidRPr="00FD432C">
        <w:rPr>
          <w:rFonts w:ascii="Calibri" w:hAnsi="Calibri"/>
          <w:sz w:val="18"/>
          <w:szCs w:val="18"/>
        </w:rPr>
        <w:t>Date</w:t>
      </w:r>
      <w:r w:rsidRPr="00FD432C">
        <w:rPr>
          <w:rFonts w:ascii="Calibri" w:hAnsi="Calibri"/>
          <w:sz w:val="18"/>
          <w:szCs w:val="18"/>
        </w:rPr>
        <w:tab/>
        <w:t>Date</w:t>
      </w:r>
    </w:p>
    <w:p w14:paraId="3F9F5853" w14:textId="77777777" w:rsidR="00EA2D50" w:rsidRDefault="00EA2D50">
      <w:pPr>
        <w:rPr>
          <w:rFonts w:ascii="Calibri" w:hAnsi="Calibri"/>
          <w:sz w:val="18"/>
          <w:szCs w:val="18"/>
        </w:rPr>
      </w:pPr>
      <w:r>
        <w:rPr>
          <w:rFonts w:ascii="Calibri" w:hAnsi="Calibri"/>
          <w:sz w:val="18"/>
          <w:szCs w:val="18"/>
        </w:rPr>
        <w:br w:type="page"/>
      </w:r>
    </w:p>
    <w:p w14:paraId="7578C3A8" w14:textId="77777777" w:rsidR="00515873" w:rsidRPr="00FD432C" w:rsidRDefault="00515873" w:rsidP="00424C4C">
      <w:pPr>
        <w:tabs>
          <w:tab w:val="left" w:pos="-720"/>
        </w:tabs>
        <w:suppressAutoHyphens/>
        <w:rPr>
          <w:rFonts w:ascii="Calibri" w:hAnsi="Calibri"/>
          <w:b/>
          <w:sz w:val="24"/>
          <w:szCs w:val="24"/>
        </w:rPr>
      </w:pPr>
      <w:r w:rsidRPr="00FD432C">
        <w:rPr>
          <w:rFonts w:ascii="Calibri" w:hAnsi="Calibri"/>
          <w:b/>
          <w:sz w:val="24"/>
          <w:szCs w:val="24"/>
        </w:rPr>
        <w:lastRenderedPageBreak/>
        <w:t>APPENDIX A</w:t>
      </w:r>
    </w:p>
    <w:p w14:paraId="34F6F148" w14:textId="77777777" w:rsidR="00515873" w:rsidRPr="00FD432C" w:rsidRDefault="00515873" w:rsidP="00424C4C">
      <w:pPr>
        <w:tabs>
          <w:tab w:val="left" w:pos="-720"/>
        </w:tabs>
        <w:suppressAutoHyphens/>
        <w:rPr>
          <w:rFonts w:ascii="Calibri" w:hAnsi="Calibri"/>
          <w:b/>
          <w:sz w:val="24"/>
          <w:szCs w:val="24"/>
        </w:rPr>
      </w:pPr>
    </w:p>
    <w:p w14:paraId="00931B45" w14:textId="77777777" w:rsidR="00515873" w:rsidRPr="00FD432C" w:rsidRDefault="00515873" w:rsidP="00424C4C">
      <w:pPr>
        <w:tabs>
          <w:tab w:val="left" w:pos="-720"/>
        </w:tabs>
        <w:suppressAutoHyphens/>
        <w:rPr>
          <w:rFonts w:ascii="Calibri" w:hAnsi="Calibri"/>
          <w:b/>
          <w:sz w:val="24"/>
          <w:szCs w:val="24"/>
          <w:u w:val="single"/>
        </w:rPr>
      </w:pPr>
      <w:r w:rsidRPr="00FD432C">
        <w:rPr>
          <w:rFonts w:ascii="Calibri" w:hAnsi="Calibri"/>
          <w:b/>
          <w:sz w:val="24"/>
          <w:szCs w:val="24"/>
          <w:u w:val="single"/>
        </w:rPr>
        <w:t>USE AND DISCLOSURE OF CONFIDENTIAL INFORMATION</w:t>
      </w:r>
    </w:p>
    <w:p w14:paraId="2689DDD1" w14:textId="77777777" w:rsidR="00515873" w:rsidRDefault="00515873" w:rsidP="00424C4C">
      <w:pPr>
        <w:tabs>
          <w:tab w:val="left" w:pos="-720"/>
        </w:tabs>
        <w:suppressAutoHyphens/>
        <w:rPr>
          <w:rFonts w:ascii="Calibri" w:hAnsi="Calibri"/>
          <w:sz w:val="24"/>
          <w:szCs w:val="24"/>
        </w:rPr>
      </w:pPr>
    </w:p>
    <w:p w14:paraId="1C89B393" w14:textId="766C191C" w:rsidR="004C3643" w:rsidRDefault="00A93EA0" w:rsidP="004C3643">
      <w:pPr>
        <w:rPr>
          <w:rFonts w:ascii="Calibri" w:hAnsi="Calibri"/>
          <w:sz w:val="24"/>
          <w:szCs w:val="24"/>
        </w:rPr>
      </w:pPr>
      <w:r>
        <w:rPr>
          <w:rFonts w:ascii="Calibri" w:hAnsi="Calibri"/>
          <w:sz w:val="24"/>
          <w:szCs w:val="24"/>
        </w:rPr>
        <w:t>People</w:t>
      </w:r>
      <w:r w:rsidR="004C3643" w:rsidRPr="005657F6">
        <w:rPr>
          <w:rFonts w:ascii="Calibri" w:hAnsi="Calibri"/>
          <w:sz w:val="24"/>
          <w:szCs w:val="24"/>
        </w:rPr>
        <w:t xml:space="preserve"> with access to the information </w:t>
      </w:r>
      <w:r w:rsidR="004C3643">
        <w:rPr>
          <w:rFonts w:ascii="Calibri" w:hAnsi="Calibri"/>
          <w:sz w:val="24"/>
          <w:szCs w:val="24"/>
        </w:rPr>
        <w:t xml:space="preserve">must sign and date </w:t>
      </w:r>
      <w:r w:rsidR="004C3643" w:rsidRPr="005657F6">
        <w:rPr>
          <w:rFonts w:ascii="Calibri" w:hAnsi="Calibri"/>
          <w:sz w:val="24"/>
          <w:szCs w:val="24"/>
        </w:rPr>
        <w:t xml:space="preserve">the “Use and Disclosure of Confidential Information Form” (Appendix A) before accessing the information. </w:t>
      </w:r>
    </w:p>
    <w:p w14:paraId="69BAC2ED" w14:textId="77777777" w:rsidR="004C3643" w:rsidRPr="005657F6" w:rsidRDefault="004C3643" w:rsidP="004C3643">
      <w:pPr>
        <w:rPr>
          <w:rFonts w:ascii="Calibri" w:hAnsi="Calibri"/>
          <w:color w:val="000000"/>
          <w:sz w:val="24"/>
          <w:szCs w:val="24"/>
        </w:rPr>
      </w:pPr>
    </w:p>
    <w:p w14:paraId="3CD4E49A" w14:textId="77777777" w:rsidR="004C3643" w:rsidRDefault="004C3643" w:rsidP="004C3643">
      <w:pPr>
        <w:rPr>
          <w:rFonts w:ascii="Calibri" w:hAnsi="Calibri"/>
          <w:sz w:val="24"/>
          <w:szCs w:val="24"/>
        </w:rPr>
      </w:pPr>
      <w:r>
        <w:rPr>
          <w:rFonts w:ascii="Calibri" w:hAnsi="Calibri"/>
          <w:sz w:val="24"/>
          <w:szCs w:val="24"/>
        </w:rPr>
        <w:t>The Information Recipient must r</w:t>
      </w:r>
      <w:r w:rsidRPr="005657F6">
        <w:rPr>
          <w:rFonts w:ascii="Calibri" w:hAnsi="Calibri"/>
          <w:sz w:val="24"/>
          <w:szCs w:val="24"/>
        </w:rPr>
        <w:t xml:space="preserve">etain a copy of the signed and dated form </w:t>
      </w:r>
      <w:r>
        <w:rPr>
          <w:rFonts w:ascii="Calibri" w:hAnsi="Calibri"/>
          <w:sz w:val="24"/>
          <w:szCs w:val="24"/>
        </w:rPr>
        <w:t xml:space="preserve">for each user </w:t>
      </w:r>
      <w:r w:rsidRPr="005657F6">
        <w:rPr>
          <w:rFonts w:ascii="Calibri" w:hAnsi="Calibri"/>
          <w:sz w:val="24"/>
          <w:szCs w:val="24"/>
        </w:rPr>
        <w:t>as long as required in Data Disposition Section.</w:t>
      </w:r>
    </w:p>
    <w:p w14:paraId="4E52AE01" w14:textId="77777777" w:rsidR="004C3643" w:rsidRPr="009416C0" w:rsidRDefault="004C3643" w:rsidP="004C3643">
      <w:pPr>
        <w:rPr>
          <w:rFonts w:ascii="Calibri" w:hAnsi="Calibri"/>
          <w:color w:val="000000"/>
          <w:sz w:val="24"/>
          <w:szCs w:val="24"/>
        </w:rPr>
      </w:pPr>
    </w:p>
    <w:p w14:paraId="54EA2FD5" w14:textId="77777777" w:rsidR="004C3643" w:rsidRPr="005657F6" w:rsidRDefault="004C3643" w:rsidP="004C3643">
      <w:pPr>
        <w:rPr>
          <w:rFonts w:ascii="Calibri" w:hAnsi="Calibri"/>
          <w:color w:val="000000"/>
          <w:sz w:val="24"/>
          <w:szCs w:val="24"/>
        </w:rPr>
      </w:pPr>
      <w:r>
        <w:rPr>
          <w:rFonts w:ascii="Calibri" w:hAnsi="Calibri"/>
          <w:color w:val="000000"/>
          <w:sz w:val="24"/>
          <w:szCs w:val="24"/>
        </w:rPr>
        <w:t xml:space="preserve">The Information Recipient must forward a copy of the signed and dated form for each user to the RHINO program at </w:t>
      </w:r>
      <w:hyperlink r:id="rId32" w:history="1">
        <w:r w:rsidRPr="004F765C">
          <w:rPr>
            <w:rStyle w:val="Hyperlink"/>
            <w:rFonts w:ascii="Calibri" w:hAnsi="Calibri"/>
            <w:sz w:val="24"/>
            <w:szCs w:val="24"/>
          </w:rPr>
          <w:t>syndromic.surveillance@doh.wa.gov</w:t>
        </w:r>
      </w:hyperlink>
      <w:r>
        <w:rPr>
          <w:rFonts w:ascii="Calibri" w:hAnsi="Calibri"/>
          <w:color w:val="000000"/>
          <w:sz w:val="24"/>
          <w:szCs w:val="24"/>
        </w:rPr>
        <w:t xml:space="preserve"> to obtain access credentials for new users.</w:t>
      </w:r>
    </w:p>
    <w:p w14:paraId="74CAA0DA" w14:textId="77777777" w:rsidR="004C3643" w:rsidRPr="00FD432C" w:rsidRDefault="004C3643" w:rsidP="00424C4C">
      <w:pPr>
        <w:tabs>
          <w:tab w:val="left" w:pos="-720"/>
        </w:tabs>
        <w:suppressAutoHyphens/>
        <w:rPr>
          <w:rFonts w:ascii="Calibri" w:hAnsi="Calibri"/>
          <w:sz w:val="24"/>
          <w:szCs w:val="24"/>
        </w:rPr>
      </w:pPr>
    </w:p>
    <w:p w14:paraId="120F53CD" w14:textId="77777777" w:rsidR="00515873" w:rsidRPr="00FD432C" w:rsidRDefault="00515873" w:rsidP="00424C4C">
      <w:pPr>
        <w:tabs>
          <w:tab w:val="left" w:pos="-720"/>
        </w:tabs>
        <w:suppressAutoHyphens/>
        <w:rPr>
          <w:rFonts w:ascii="Calibri" w:hAnsi="Calibri"/>
          <w:sz w:val="24"/>
          <w:szCs w:val="24"/>
        </w:rPr>
      </w:pPr>
      <w:r w:rsidRPr="00FD432C">
        <w:rPr>
          <w:rFonts w:ascii="Calibri" w:hAnsi="Calibri"/>
          <w:sz w:val="24"/>
          <w:szCs w:val="24"/>
        </w:rPr>
        <w:t>People with access to confidential information are responsible for understanding and following the laws, policies, procedures, and practices governing it.  Below are key elements:</w:t>
      </w:r>
    </w:p>
    <w:p w14:paraId="710E9947" w14:textId="77777777" w:rsidR="00515873" w:rsidRPr="00FD432C" w:rsidRDefault="00515873">
      <w:pPr>
        <w:tabs>
          <w:tab w:val="left" w:pos="-720"/>
        </w:tabs>
        <w:suppressAutoHyphens/>
        <w:rPr>
          <w:rFonts w:ascii="Calibri" w:hAnsi="Calibri"/>
          <w:sz w:val="24"/>
          <w:szCs w:val="24"/>
        </w:rPr>
      </w:pPr>
    </w:p>
    <w:p w14:paraId="581B2B05" w14:textId="77777777" w:rsidR="00515873" w:rsidRDefault="00515873" w:rsidP="00F24480">
      <w:pPr>
        <w:numPr>
          <w:ilvl w:val="0"/>
          <w:numId w:val="23"/>
        </w:numPr>
        <w:tabs>
          <w:tab w:val="left" w:pos="-720"/>
        </w:tabs>
        <w:suppressAutoHyphens/>
        <w:ind w:left="0" w:firstLine="0"/>
        <w:rPr>
          <w:rFonts w:ascii="Calibri" w:hAnsi="Calibri"/>
          <w:sz w:val="24"/>
          <w:szCs w:val="24"/>
        </w:rPr>
      </w:pPr>
      <w:r w:rsidRPr="00FD432C">
        <w:rPr>
          <w:rFonts w:ascii="Calibri" w:hAnsi="Calibri"/>
          <w:sz w:val="24"/>
          <w:szCs w:val="24"/>
        </w:rPr>
        <w:t>CONFIDENTIAL INFORMATION</w:t>
      </w:r>
    </w:p>
    <w:p w14:paraId="254E488B" w14:textId="77777777" w:rsidR="00515873" w:rsidRPr="00FD432C" w:rsidRDefault="00515873" w:rsidP="00424C4C">
      <w:pPr>
        <w:suppressAutoHyphens/>
        <w:ind w:left="720"/>
        <w:rPr>
          <w:rFonts w:ascii="Calibri" w:hAnsi="Calibri"/>
          <w:sz w:val="24"/>
          <w:szCs w:val="24"/>
        </w:rPr>
      </w:pPr>
      <w:r w:rsidRPr="00FD432C">
        <w:rPr>
          <w:rFonts w:ascii="Calibri" w:hAnsi="Calibri"/>
          <w:sz w:val="24"/>
          <w:szCs w:val="24"/>
        </w:rPr>
        <w:t xml:space="preserve">Confidential information </w:t>
      </w:r>
      <w:r w:rsidRPr="00FD432C">
        <w:rPr>
          <w:rFonts w:ascii="Calibri" w:hAnsi="Calibri"/>
          <w:snapToGrid w:val="0"/>
          <w:sz w:val="24"/>
          <w:szCs w:val="24"/>
        </w:rPr>
        <w:t xml:space="preserve">is information federal and state law protects from public disclosure. Examples of confidential information are social security numbers, and healthcare information that is identifiable to a specific person under RCW 70.02. The general public disclosure law identifying exemptions is RCW 42.56. </w:t>
      </w:r>
    </w:p>
    <w:p w14:paraId="4741BB49" w14:textId="77777777" w:rsidR="00515873" w:rsidRPr="00FD432C" w:rsidRDefault="00515873">
      <w:pPr>
        <w:tabs>
          <w:tab w:val="left" w:pos="-720"/>
        </w:tabs>
        <w:suppressAutoHyphens/>
        <w:rPr>
          <w:rFonts w:ascii="Calibri" w:hAnsi="Calibri"/>
          <w:sz w:val="24"/>
          <w:szCs w:val="24"/>
        </w:rPr>
      </w:pPr>
    </w:p>
    <w:p w14:paraId="3FBAC19A" w14:textId="77777777" w:rsidR="00515873" w:rsidRPr="00FD432C" w:rsidRDefault="00515873">
      <w:pPr>
        <w:tabs>
          <w:tab w:val="left" w:pos="-720"/>
        </w:tabs>
        <w:suppressAutoHyphens/>
        <w:rPr>
          <w:rFonts w:ascii="Calibri" w:hAnsi="Calibri"/>
          <w:sz w:val="24"/>
          <w:szCs w:val="24"/>
        </w:rPr>
      </w:pPr>
      <w:r w:rsidRPr="00FD432C">
        <w:rPr>
          <w:rFonts w:ascii="Calibri" w:hAnsi="Calibri"/>
          <w:sz w:val="24"/>
          <w:szCs w:val="24"/>
        </w:rPr>
        <w:t>B.</w:t>
      </w:r>
      <w:r w:rsidRPr="00FD432C">
        <w:rPr>
          <w:rFonts w:ascii="Calibri" w:hAnsi="Calibri"/>
          <w:sz w:val="24"/>
          <w:szCs w:val="24"/>
        </w:rPr>
        <w:tab/>
        <w:t>ACCESS AND USE OF CONFIDENTIAL INFORMATION</w:t>
      </w:r>
    </w:p>
    <w:p w14:paraId="7AA201DD" w14:textId="77777777" w:rsidR="00515873" w:rsidRPr="00FD432C" w:rsidRDefault="00515873" w:rsidP="00424C4C">
      <w:pPr>
        <w:suppressAutoHyphens/>
        <w:ind w:left="1440" w:hanging="540"/>
        <w:rPr>
          <w:rFonts w:ascii="Calibri" w:hAnsi="Calibri"/>
          <w:sz w:val="24"/>
          <w:szCs w:val="24"/>
        </w:rPr>
      </w:pPr>
      <w:r w:rsidRPr="00FD432C">
        <w:rPr>
          <w:rFonts w:ascii="Calibri" w:hAnsi="Calibri"/>
          <w:sz w:val="24"/>
          <w:szCs w:val="24"/>
        </w:rPr>
        <w:t>1.</w:t>
      </w:r>
      <w:r w:rsidRPr="00FD432C">
        <w:rPr>
          <w:rFonts w:ascii="Calibri" w:hAnsi="Calibri"/>
          <w:sz w:val="24"/>
          <w:szCs w:val="24"/>
        </w:rPr>
        <w:tab/>
        <w:t xml:space="preserve">Access to confidential information must be limited to people whose work specifically requires that access to the information. </w:t>
      </w:r>
    </w:p>
    <w:p w14:paraId="342E8215" w14:textId="77777777" w:rsidR="00515873" w:rsidRPr="00FD432C" w:rsidRDefault="00515873" w:rsidP="00424C4C">
      <w:pPr>
        <w:suppressAutoHyphens/>
        <w:ind w:left="1440" w:hanging="540"/>
        <w:rPr>
          <w:rFonts w:ascii="Calibri" w:hAnsi="Calibri"/>
          <w:sz w:val="24"/>
          <w:szCs w:val="24"/>
        </w:rPr>
      </w:pPr>
      <w:r w:rsidRPr="00FD432C">
        <w:rPr>
          <w:rFonts w:ascii="Calibri" w:hAnsi="Calibri"/>
          <w:sz w:val="24"/>
          <w:szCs w:val="24"/>
        </w:rPr>
        <w:t>2.</w:t>
      </w:r>
      <w:r w:rsidRPr="00FD432C">
        <w:rPr>
          <w:rFonts w:ascii="Calibri" w:hAnsi="Calibri"/>
          <w:sz w:val="24"/>
          <w:szCs w:val="24"/>
        </w:rPr>
        <w:tab/>
        <w:t>Use of confidential information is limited t</w:t>
      </w:r>
      <w:r w:rsidR="0003524E" w:rsidRPr="00FD432C">
        <w:rPr>
          <w:rFonts w:ascii="Calibri" w:hAnsi="Calibri"/>
          <w:sz w:val="24"/>
          <w:szCs w:val="24"/>
        </w:rPr>
        <w:t xml:space="preserve">o purposes specified </w:t>
      </w:r>
      <w:r w:rsidR="00C954B9" w:rsidRPr="00FD432C">
        <w:rPr>
          <w:rFonts w:ascii="Calibri" w:hAnsi="Calibri"/>
          <w:sz w:val="24"/>
          <w:szCs w:val="24"/>
        </w:rPr>
        <w:t xml:space="preserve">elsewhere </w:t>
      </w:r>
      <w:r w:rsidR="0003524E" w:rsidRPr="00FD432C">
        <w:rPr>
          <w:rFonts w:ascii="Calibri" w:hAnsi="Calibri"/>
          <w:sz w:val="24"/>
          <w:szCs w:val="24"/>
        </w:rPr>
        <w:t xml:space="preserve">in </w:t>
      </w:r>
      <w:r w:rsidRPr="00FD432C">
        <w:rPr>
          <w:rFonts w:ascii="Calibri" w:hAnsi="Calibri"/>
          <w:sz w:val="24"/>
          <w:szCs w:val="24"/>
        </w:rPr>
        <w:t>this Agreement.</w:t>
      </w:r>
    </w:p>
    <w:p w14:paraId="774130C6" w14:textId="77777777" w:rsidR="00515873" w:rsidRPr="00FD432C" w:rsidRDefault="00515873" w:rsidP="00424C4C">
      <w:pPr>
        <w:tabs>
          <w:tab w:val="left" w:pos="-720"/>
        </w:tabs>
        <w:suppressAutoHyphens/>
        <w:rPr>
          <w:rFonts w:ascii="Calibri" w:hAnsi="Calibri"/>
          <w:sz w:val="24"/>
          <w:szCs w:val="24"/>
        </w:rPr>
      </w:pPr>
    </w:p>
    <w:p w14:paraId="1AF91145" w14:textId="77777777" w:rsidR="00515873" w:rsidRPr="00FD432C" w:rsidRDefault="00515873">
      <w:pPr>
        <w:tabs>
          <w:tab w:val="left" w:pos="-720"/>
        </w:tabs>
        <w:suppressAutoHyphens/>
        <w:rPr>
          <w:rFonts w:ascii="Calibri" w:hAnsi="Calibri"/>
          <w:sz w:val="24"/>
          <w:szCs w:val="24"/>
        </w:rPr>
      </w:pPr>
      <w:r w:rsidRPr="00FD432C">
        <w:rPr>
          <w:rFonts w:ascii="Calibri" w:hAnsi="Calibri"/>
          <w:sz w:val="24"/>
          <w:szCs w:val="24"/>
        </w:rPr>
        <w:t>C.</w:t>
      </w:r>
      <w:r w:rsidRPr="00FD432C">
        <w:rPr>
          <w:rFonts w:ascii="Calibri" w:hAnsi="Calibri"/>
          <w:sz w:val="24"/>
          <w:szCs w:val="24"/>
        </w:rPr>
        <w:tab/>
        <w:t>DISCLOSURE OF CONFIDENTIAL INFORMATION</w:t>
      </w:r>
    </w:p>
    <w:p w14:paraId="601848ED" w14:textId="77777777" w:rsidR="00515873" w:rsidRDefault="00515873" w:rsidP="00F24480">
      <w:pPr>
        <w:numPr>
          <w:ilvl w:val="0"/>
          <w:numId w:val="24"/>
        </w:numPr>
        <w:suppressAutoHyphens/>
        <w:ind w:left="1440" w:hanging="540"/>
        <w:rPr>
          <w:rFonts w:ascii="Calibri" w:hAnsi="Calibri"/>
          <w:sz w:val="24"/>
          <w:szCs w:val="24"/>
        </w:rPr>
      </w:pPr>
      <w:r w:rsidRPr="00FD432C">
        <w:rPr>
          <w:rFonts w:ascii="Calibri" w:hAnsi="Calibri"/>
          <w:sz w:val="24"/>
          <w:szCs w:val="24"/>
        </w:rPr>
        <w:t xml:space="preserve">An Information Recipient may disclose an individual’s confidential information received or created under this Agreement to that individual or that individual’s personal representative consistent with law. </w:t>
      </w:r>
    </w:p>
    <w:p w14:paraId="1EB2832B" w14:textId="77777777" w:rsidR="00515873" w:rsidRPr="00FD432C" w:rsidRDefault="00515873" w:rsidP="00424C4C">
      <w:pPr>
        <w:suppressAutoHyphens/>
        <w:ind w:left="1440" w:hanging="540"/>
        <w:rPr>
          <w:rFonts w:ascii="Calibri" w:hAnsi="Calibri"/>
          <w:sz w:val="24"/>
          <w:szCs w:val="24"/>
        </w:rPr>
      </w:pPr>
      <w:r w:rsidRPr="00FD432C">
        <w:rPr>
          <w:rFonts w:ascii="Calibri" w:hAnsi="Calibri"/>
          <w:sz w:val="24"/>
          <w:szCs w:val="24"/>
        </w:rPr>
        <w:t>2.</w:t>
      </w:r>
      <w:r w:rsidRPr="00FD432C">
        <w:rPr>
          <w:rFonts w:ascii="Calibri" w:hAnsi="Calibri"/>
          <w:sz w:val="24"/>
          <w:szCs w:val="24"/>
        </w:rPr>
        <w:tab/>
        <w:t>An Information Recipient may disclose an individual’s confidential information, received or</w:t>
      </w:r>
      <w:r w:rsidR="004B276F" w:rsidRPr="00FD432C">
        <w:rPr>
          <w:rFonts w:ascii="Calibri" w:hAnsi="Calibri"/>
          <w:sz w:val="24"/>
          <w:szCs w:val="24"/>
        </w:rPr>
        <w:t xml:space="preserve"> </w:t>
      </w:r>
      <w:r w:rsidRPr="00FD432C">
        <w:rPr>
          <w:rFonts w:ascii="Calibri" w:hAnsi="Calibri"/>
          <w:sz w:val="24"/>
          <w:szCs w:val="24"/>
        </w:rPr>
        <w:t xml:space="preserve">created under this Agreement only as </w:t>
      </w:r>
      <w:r w:rsidR="00186995" w:rsidRPr="00FD432C">
        <w:rPr>
          <w:rFonts w:ascii="Calibri" w:hAnsi="Calibri"/>
          <w:sz w:val="24"/>
          <w:szCs w:val="24"/>
        </w:rPr>
        <w:t xml:space="preserve">permitted under </w:t>
      </w:r>
      <w:r w:rsidR="000C3DF8" w:rsidRPr="00FD432C">
        <w:rPr>
          <w:rFonts w:ascii="Calibri" w:hAnsi="Calibri"/>
          <w:sz w:val="24"/>
          <w:szCs w:val="24"/>
        </w:rPr>
        <w:t>the</w:t>
      </w:r>
      <w:r w:rsidR="002E7D20" w:rsidRPr="00FD432C">
        <w:rPr>
          <w:rFonts w:ascii="Calibri" w:hAnsi="Calibri"/>
          <w:sz w:val="24"/>
          <w:szCs w:val="24"/>
        </w:rPr>
        <w:t xml:space="preserve"> </w:t>
      </w:r>
      <w:r w:rsidR="0069108C" w:rsidRPr="00FD432C">
        <w:rPr>
          <w:rFonts w:ascii="Calibri" w:hAnsi="Calibri"/>
          <w:b/>
          <w:i/>
          <w:sz w:val="24"/>
          <w:szCs w:val="24"/>
          <w:u w:val="single"/>
        </w:rPr>
        <w:t>Re-Disclosure of Information</w:t>
      </w:r>
      <w:r w:rsidR="0069108C" w:rsidRPr="00FD432C">
        <w:rPr>
          <w:rFonts w:ascii="Calibri" w:hAnsi="Calibri"/>
          <w:sz w:val="24"/>
          <w:szCs w:val="24"/>
        </w:rPr>
        <w:t xml:space="preserve"> </w:t>
      </w:r>
      <w:r w:rsidR="002E7D20" w:rsidRPr="00FD432C">
        <w:rPr>
          <w:rFonts w:ascii="Calibri" w:hAnsi="Calibri"/>
          <w:sz w:val="24"/>
          <w:szCs w:val="24"/>
        </w:rPr>
        <w:t>section of the Agreement</w:t>
      </w:r>
      <w:r w:rsidRPr="00FD432C">
        <w:rPr>
          <w:rFonts w:ascii="Calibri" w:hAnsi="Calibri"/>
          <w:sz w:val="24"/>
          <w:szCs w:val="24"/>
        </w:rPr>
        <w:t xml:space="preserve">, and </w:t>
      </w:r>
      <w:r w:rsidR="002E7D20" w:rsidRPr="00FD432C">
        <w:rPr>
          <w:rFonts w:ascii="Calibri" w:hAnsi="Calibri"/>
          <w:sz w:val="24"/>
          <w:szCs w:val="24"/>
        </w:rPr>
        <w:t xml:space="preserve">as </w:t>
      </w:r>
      <w:r w:rsidRPr="00FD432C">
        <w:rPr>
          <w:rFonts w:ascii="Calibri" w:hAnsi="Calibri"/>
          <w:sz w:val="24"/>
          <w:szCs w:val="24"/>
        </w:rPr>
        <w:t xml:space="preserve">state and federal laws allow. </w:t>
      </w:r>
    </w:p>
    <w:p w14:paraId="415EBEA5" w14:textId="77777777" w:rsidR="00515873" w:rsidRPr="00FD432C" w:rsidRDefault="00515873">
      <w:pPr>
        <w:suppressAutoHyphens/>
        <w:ind w:left="1440" w:hanging="480"/>
        <w:rPr>
          <w:rFonts w:ascii="Calibri" w:hAnsi="Calibri"/>
          <w:sz w:val="24"/>
          <w:szCs w:val="24"/>
        </w:rPr>
      </w:pPr>
    </w:p>
    <w:p w14:paraId="6AC4985B" w14:textId="77777777" w:rsidR="00515873" w:rsidRPr="00FD432C" w:rsidRDefault="00EF348E">
      <w:pPr>
        <w:tabs>
          <w:tab w:val="left" w:pos="-720"/>
        </w:tabs>
        <w:suppressAutoHyphens/>
        <w:rPr>
          <w:rFonts w:ascii="Calibri" w:hAnsi="Calibri"/>
          <w:sz w:val="24"/>
          <w:szCs w:val="24"/>
        </w:rPr>
      </w:pPr>
      <w:r w:rsidRPr="00FD432C">
        <w:rPr>
          <w:rFonts w:ascii="Calibri" w:hAnsi="Calibri"/>
          <w:sz w:val="24"/>
          <w:szCs w:val="24"/>
        </w:rPr>
        <w:t>D.</w:t>
      </w:r>
      <w:r w:rsidRPr="00FD432C">
        <w:rPr>
          <w:rFonts w:ascii="Calibri" w:hAnsi="Calibri"/>
          <w:sz w:val="24"/>
          <w:szCs w:val="24"/>
        </w:rPr>
        <w:tab/>
        <w:t>C</w:t>
      </w:r>
      <w:r w:rsidR="00515873" w:rsidRPr="00FD432C">
        <w:rPr>
          <w:rFonts w:ascii="Calibri" w:hAnsi="Calibri"/>
          <w:sz w:val="24"/>
          <w:szCs w:val="24"/>
        </w:rPr>
        <w:t>ONSEQUENCES OF UNAUTHORIZED USE OR DISCLOSURE</w:t>
      </w:r>
    </w:p>
    <w:p w14:paraId="1315C1CA" w14:textId="77777777" w:rsidR="00515873" w:rsidRPr="00FD432C" w:rsidRDefault="00515873" w:rsidP="00424C4C">
      <w:pPr>
        <w:suppressAutoHyphens/>
        <w:ind w:left="720" w:right="36"/>
        <w:rPr>
          <w:rFonts w:ascii="Calibri" w:hAnsi="Calibri"/>
          <w:sz w:val="24"/>
          <w:szCs w:val="24"/>
        </w:rPr>
      </w:pPr>
      <w:r w:rsidRPr="00FD432C">
        <w:rPr>
          <w:rFonts w:ascii="Calibri" w:hAnsi="Calibri"/>
          <w:sz w:val="24"/>
          <w:szCs w:val="24"/>
        </w:rPr>
        <w:t xml:space="preserve">An Information Recipient’s unauthorized use or disclosure of confidential information is the basis for the Information Provider immediately terminating the Agreement.  The Information Recipient may also be subject to administrative, civil and criminal penalties identified in law. </w:t>
      </w:r>
    </w:p>
    <w:p w14:paraId="44B8170F" w14:textId="77777777" w:rsidR="00515873" w:rsidRPr="00FD432C" w:rsidRDefault="00515873">
      <w:pPr>
        <w:suppressAutoHyphens/>
        <w:ind w:right="36"/>
        <w:rPr>
          <w:rFonts w:ascii="Calibri" w:hAnsi="Calibri"/>
          <w:sz w:val="24"/>
          <w:szCs w:val="24"/>
        </w:rPr>
      </w:pPr>
    </w:p>
    <w:p w14:paraId="65596886" w14:textId="36457378" w:rsidR="00515873" w:rsidRPr="00424C4C" w:rsidRDefault="00023518">
      <w:pPr>
        <w:tabs>
          <w:tab w:val="left" w:pos="-720"/>
        </w:tabs>
        <w:suppressAutoHyphens/>
        <w:ind w:left="720" w:right="36" w:hanging="720"/>
        <w:rPr>
          <w:rFonts w:asciiTheme="minorHAnsi" w:hAnsiTheme="minorHAnsi"/>
          <w:sz w:val="24"/>
          <w:szCs w:val="24"/>
        </w:rPr>
      </w:pPr>
      <w:r w:rsidRPr="00FD432C">
        <w:rPr>
          <w:rFonts w:ascii="Calibri" w:hAnsi="Calibri"/>
          <w:sz w:val="24"/>
          <w:szCs w:val="24"/>
        </w:rPr>
        <w:t>E</w:t>
      </w:r>
      <w:r w:rsidR="00CF2248" w:rsidRPr="00FD432C">
        <w:rPr>
          <w:rFonts w:ascii="Calibri" w:hAnsi="Calibri"/>
          <w:sz w:val="24"/>
          <w:szCs w:val="24"/>
        </w:rPr>
        <w:t>.</w:t>
      </w:r>
      <w:r w:rsidR="00515873" w:rsidRPr="00FD432C">
        <w:rPr>
          <w:rFonts w:ascii="Calibri" w:hAnsi="Calibri"/>
          <w:sz w:val="24"/>
          <w:szCs w:val="24"/>
        </w:rPr>
        <w:tab/>
        <w:t xml:space="preserve">ADDITIONAL DATA USE </w:t>
      </w:r>
      <w:r w:rsidR="00515873" w:rsidRPr="00424C4C">
        <w:rPr>
          <w:rFonts w:asciiTheme="minorHAnsi" w:hAnsiTheme="minorHAnsi"/>
          <w:sz w:val="24"/>
          <w:szCs w:val="24"/>
        </w:rPr>
        <w:t xml:space="preserve">RESTRICTIONS: </w:t>
      </w:r>
      <w:r w:rsidR="000D4A93" w:rsidRPr="00424C4C">
        <w:rPr>
          <w:rFonts w:asciiTheme="minorHAnsi" w:hAnsiTheme="minorHAnsi"/>
          <w:sz w:val="24"/>
          <w:szCs w:val="24"/>
        </w:rPr>
        <w:t>ESSENCE User Code of Conduct</w:t>
      </w:r>
    </w:p>
    <w:p w14:paraId="2CF1A5E4" w14:textId="2943D8CD" w:rsidR="000D4A93" w:rsidRPr="00424C4C" w:rsidRDefault="000D4A93">
      <w:pPr>
        <w:rPr>
          <w:rFonts w:asciiTheme="minorHAnsi" w:hAnsiTheme="minorHAnsi"/>
          <w:sz w:val="24"/>
          <w:szCs w:val="24"/>
        </w:rPr>
      </w:pPr>
    </w:p>
    <w:p w14:paraId="1C864D9C" w14:textId="186994F6" w:rsidR="000D4A93" w:rsidRPr="00424C4C" w:rsidRDefault="000D4A93">
      <w:pPr>
        <w:rPr>
          <w:rFonts w:asciiTheme="minorHAnsi" w:hAnsiTheme="minorHAnsi"/>
          <w:sz w:val="24"/>
          <w:szCs w:val="24"/>
        </w:rPr>
      </w:pPr>
      <w:r w:rsidRPr="00424C4C">
        <w:rPr>
          <w:rFonts w:asciiTheme="minorHAnsi" w:hAnsiTheme="minorHAnsi"/>
          <w:sz w:val="24"/>
          <w:szCs w:val="24"/>
        </w:rPr>
        <w:t>System Monitoring —As an authorized user, you understand and acknowledge that your use of this system will be monitored for system management and to ensure protection against unauthorized access or use. Unauthorized access or use may subject a user to administrative, civil, cr</w:t>
      </w:r>
      <w:r w:rsidR="00A9793E">
        <w:rPr>
          <w:rFonts w:asciiTheme="minorHAnsi" w:hAnsiTheme="minorHAnsi"/>
          <w:sz w:val="24"/>
          <w:szCs w:val="24"/>
        </w:rPr>
        <w:t>iminal, or other adverse action</w:t>
      </w:r>
      <w:r w:rsidRPr="00424C4C">
        <w:rPr>
          <w:rFonts w:asciiTheme="minorHAnsi" w:hAnsiTheme="minorHAnsi"/>
          <w:sz w:val="24"/>
          <w:szCs w:val="24"/>
        </w:rPr>
        <w:t xml:space="preserve"> to the extent allowed by law.</w:t>
      </w:r>
    </w:p>
    <w:p w14:paraId="675C2DD0" w14:textId="77777777" w:rsidR="000D4A93" w:rsidRPr="00424C4C" w:rsidRDefault="000D4A93">
      <w:pPr>
        <w:rPr>
          <w:rFonts w:asciiTheme="minorHAnsi" w:hAnsiTheme="minorHAnsi"/>
          <w:sz w:val="24"/>
          <w:szCs w:val="24"/>
        </w:rPr>
      </w:pPr>
    </w:p>
    <w:p w14:paraId="56568417" w14:textId="77777777" w:rsidR="000D4A93" w:rsidRPr="00424C4C" w:rsidRDefault="000D4A93">
      <w:pPr>
        <w:rPr>
          <w:rFonts w:asciiTheme="minorHAnsi" w:hAnsiTheme="minorHAnsi"/>
          <w:sz w:val="24"/>
          <w:szCs w:val="24"/>
        </w:rPr>
      </w:pPr>
      <w:r w:rsidRPr="00424C4C">
        <w:rPr>
          <w:rFonts w:asciiTheme="minorHAnsi" w:hAnsiTheme="minorHAnsi"/>
          <w:sz w:val="24"/>
          <w:szCs w:val="24"/>
        </w:rPr>
        <w:t>Warnings, Alerts, and Anomalies —Syndromic surveillance systems emphasize the use of statistical alerting algorithms to help users determine where to focus additional attention. Time series visualization and statistical alerts alone are generally insufficient for issuing public alerts or warnings. Users typically “drill down” to these data to assess the distribution of affected emergency department (ED) visits (or other events captured by the syndromic surveillance system) and may use additional variables such as person, place, or time and other clinical assessments. Analyses may include quality checks to confirm data are complete and accurate.</w:t>
      </w:r>
    </w:p>
    <w:p w14:paraId="5016460A" w14:textId="77777777" w:rsidR="000D4A93" w:rsidRPr="00424C4C" w:rsidRDefault="000D4A93">
      <w:pPr>
        <w:rPr>
          <w:rFonts w:asciiTheme="minorHAnsi" w:hAnsiTheme="minorHAnsi"/>
          <w:sz w:val="24"/>
          <w:szCs w:val="24"/>
        </w:rPr>
      </w:pPr>
    </w:p>
    <w:p w14:paraId="0189C5C1" w14:textId="77777777" w:rsidR="000D4A93" w:rsidRPr="00424C4C" w:rsidRDefault="000D4A93">
      <w:pPr>
        <w:rPr>
          <w:rFonts w:asciiTheme="minorHAnsi" w:hAnsiTheme="minorHAnsi"/>
          <w:sz w:val="24"/>
          <w:szCs w:val="24"/>
        </w:rPr>
      </w:pPr>
      <w:r w:rsidRPr="00424C4C">
        <w:rPr>
          <w:rFonts w:asciiTheme="minorHAnsi" w:hAnsiTheme="minorHAnsi"/>
          <w:sz w:val="24"/>
          <w:szCs w:val="24"/>
        </w:rPr>
        <w:t>To that end, users are expected to respect the role of state and local jurisdictions and their respective authority related to public health matters within their jurisdiction by</w:t>
      </w:r>
    </w:p>
    <w:p w14:paraId="1D74219B" w14:textId="77777777" w:rsidR="000D4A93" w:rsidRPr="00424C4C" w:rsidRDefault="000D4A93">
      <w:pPr>
        <w:rPr>
          <w:rFonts w:asciiTheme="minorHAnsi" w:hAnsiTheme="minorHAnsi"/>
          <w:sz w:val="24"/>
          <w:szCs w:val="24"/>
        </w:rPr>
      </w:pPr>
    </w:p>
    <w:p w14:paraId="0B39FC66" w14:textId="62CC3ADE" w:rsidR="000D4A93" w:rsidRPr="00424C4C" w:rsidRDefault="000D4A93" w:rsidP="00424C4C">
      <w:pPr>
        <w:ind w:left="630" w:hanging="270"/>
        <w:rPr>
          <w:rFonts w:asciiTheme="minorHAnsi" w:hAnsiTheme="minorHAnsi" w:cs="Arial"/>
          <w:sz w:val="24"/>
          <w:szCs w:val="24"/>
        </w:rPr>
      </w:pPr>
      <w:r w:rsidRPr="00424C4C">
        <w:rPr>
          <w:rFonts w:ascii="Arial" w:hAnsi="Arial" w:cs="Arial"/>
          <w:sz w:val="24"/>
          <w:szCs w:val="24"/>
        </w:rPr>
        <w:t>■</w:t>
      </w:r>
      <w:r w:rsidRPr="00424C4C">
        <w:rPr>
          <w:rFonts w:asciiTheme="minorHAnsi" w:hAnsiTheme="minorHAnsi" w:cs="Arial"/>
          <w:sz w:val="24"/>
          <w:szCs w:val="24"/>
        </w:rPr>
        <w:t xml:space="preserve"> Consulting a jurisdiction whose data you intend to access and use (including jurisdictions within your own) to discuss a finding or interpretation of these data before issuing a public statement or warning, taking public health action, or seeking further information from data providers within the other jurisdiction when that action includes disclosure of information derived in part or in whole from the other jurisdiction’s data</w:t>
      </w:r>
      <w:r w:rsidR="004C08F6">
        <w:rPr>
          <w:rFonts w:asciiTheme="minorHAnsi" w:hAnsiTheme="minorHAnsi" w:cs="Arial"/>
          <w:sz w:val="24"/>
          <w:szCs w:val="24"/>
        </w:rPr>
        <w:t>*</w:t>
      </w:r>
      <w:r w:rsidRPr="00424C4C">
        <w:rPr>
          <w:rFonts w:asciiTheme="minorHAnsi" w:hAnsiTheme="minorHAnsi" w:cs="Arial"/>
          <w:sz w:val="24"/>
          <w:szCs w:val="24"/>
        </w:rPr>
        <w:t>.</w:t>
      </w:r>
    </w:p>
    <w:p w14:paraId="4A947FCD" w14:textId="77777777" w:rsidR="000D4A93" w:rsidRPr="00424C4C" w:rsidRDefault="000D4A93" w:rsidP="00424C4C">
      <w:pPr>
        <w:ind w:left="630" w:hanging="270"/>
        <w:rPr>
          <w:rFonts w:asciiTheme="minorHAnsi" w:hAnsiTheme="minorHAnsi" w:cs="Arial"/>
          <w:sz w:val="24"/>
          <w:szCs w:val="24"/>
        </w:rPr>
      </w:pPr>
    </w:p>
    <w:p w14:paraId="3DF7BA25" w14:textId="77777777" w:rsidR="000D4A93" w:rsidRPr="00424C4C" w:rsidRDefault="000D4A93" w:rsidP="00424C4C">
      <w:pPr>
        <w:ind w:left="630" w:hanging="270"/>
        <w:rPr>
          <w:rFonts w:asciiTheme="minorHAnsi" w:hAnsiTheme="minorHAnsi" w:cs="Arial"/>
          <w:sz w:val="24"/>
          <w:szCs w:val="24"/>
        </w:rPr>
      </w:pPr>
      <w:r w:rsidRPr="00424C4C">
        <w:rPr>
          <w:rFonts w:ascii="Arial" w:hAnsi="Arial" w:cs="Arial"/>
          <w:sz w:val="24"/>
          <w:szCs w:val="24"/>
        </w:rPr>
        <w:t>■</w:t>
      </w:r>
      <w:r w:rsidRPr="00424C4C">
        <w:rPr>
          <w:rFonts w:asciiTheme="minorHAnsi" w:hAnsiTheme="minorHAnsi" w:cs="Arial"/>
          <w:sz w:val="24"/>
          <w:szCs w:val="24"/>
        </w:rPr>
        <w:t xml:space="preserve"> Informing those who use your data about significant anomalies already understood or under investigation to prevent duplication of effort and unnecessary queries. This includes anomalies due to artifacts (like exercises or batched data) and those due to real local events.</w:t>
      </w:r>
    </w:p>
    <w:p w14:paraId="63ACF75A" w14:textId="77777777" w:rsidR="000D4A93" w:rsidRPr="00424C4C" w:rsidRDefault="000D4A93">
      <w:pPr>
        <w:rPr>
          <w:rFonts w:asciiTheme="minorHAnsi" w:hAnsiTheme="minorHAnsi"/>
          <w:sz w:val="24"/>
          <w:szCs w:val="24"/>
        </w:rPr>
      </w:pPr>
    </w:p>
    <w:p w14:paraId="7D9A36B2" w14:textId="3DE9957E" w:rsidR="000D4A93" w:rsidRPr="00424C4C" w:rsidRDefault="000D4A93">
      <w:pPr>
        <w:rPr>
          <w:rFonts w:asciiTheme="minorHAnsi" w:hAnsiTheme="minorHAnsi"/>
          <w:sz w:val="24"/>
          <w:szCs w:val="24"/>
        </w:rPr>
      </w:pPr>
      <w:r w:rsidRPr="00424C4C">
        <w:rPr>
          <w:rFonts w:asciiTheme="minorHAnsi" w:hAnsiTheme="minorHAnsi"/>
          <w:sz w:val="24"/>
          <w:szCs w:val="24"/>
        </w:rPr>
        <w:t>Data Sharing —</w:t>
      </w:r>
      <w:r w:rsidR="00035788" w:rsidRPr="00424C4C">
        <w:rPr>
          <w:rFonts w:asciiTheme="minorHAnsi" w:hAnsiTheme="minorHAnsi"/>
          <w:sz w:val="24"/>
          <w:szCs w:val="24"/>
        </w:rPr>
        <w:t>the</w:t>
      </w:r>
      <w:r w:rsidRPr="00424C4C">
        <w:rPr>
          <w:rFonts w:asciiTheme="minorHAnsi" w:hAnsiTheme="minorHAnsi"/>
          <w:sz w:val="24"/>
          <w:szCs w:val="24"/>
        </w:rPr>
        <w:t xml:space="preserve"> design of the </w:t>
      </w:r>
      <w:proofErr w:type="spellStart"/>
      <w:r w:rsidRPr="00424C4C">
        <w:rPr>
          <w:rFonts w:asciiTheme="minorHAnsi" w:hAnsiTheme="minorHAnsi"/>
          <w:sz w:val="24"/>
          <w:szCs w:val="24"/>
        </w:rPr>
        <w:t>BioSense</w:t>
      </w:r>
      <w:proofErr w:type="spellEnd"/>
      <w:r w:rsidR="00FE5171">
        <w:rPr>
          <w:rFonts w:asciiTheme="minorHAnsi" w:hAnsiTheme="minorHAnsi"/>
          <w:sz w:val="24"/>
          <w:szCs w:val="24"/>
        </w:rPr>
        <w:t>*</w:t>
      </w:r>
      <w:r w:rsidR="004C08F6">
        <w:rPr>
          <w:rFonts w:asciiTheme="minorHAnsi" w:hAnsiTheme="minorHAnsi"/>
          <w:sz w:val="24"/>
          <w:szCs w:val="24"/>
        </w:rPr>
        <w:t>*</w:t>
      </w:r>
      <w:r w:rsidRPr="00424C4C">
        <w:rPr>
          <w:rFonts w:asciiTheme="minorHAnsi" w:hAnsiTheme="minorHAnsi"/>
          <w:sz w:val="24"/>
          <w:szCs w:val="24"/>
        </w:rPr>
        <w:t xml:space="preserve"> Platform ensures that all sites contribute data toward national syndromic surveillance (with limited details at aggregate levels) while also allowing jurisdictions to control whether and how much data are shared at local and state levels. Users are expected to act responsibly by</w:t>
      </w:r>
    </w:p>
    <w:p w14:paraId="2031464C" w14:textId="77777777" w:rsidR="000D4A93" w:rsidRPr="00424C4C" w:rsidRDefault="000D4A93">
      <w:pPr>
        <w:rPr>
          <w:rFonts w:asciiTheme="minorHAnsi" w:hAnsiTheme="minorHAnsi"/>
          <w:sz w:val="24"/>
          <w:szCs w:val="24"/>
        </w:rPr>
      </w:pPr>
    </w:p>
    <w:p w14:paraId="1D62A05D" w14:textId="213BE425"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Assuming the risk and liability of any of their use or misuse of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or data produced, including use that complies with third-party rights (i.e., downstream Data Use Agreements).</w:t>
      </w:r>
    </w:p>
    <w:p w14:paraId="6BAEBF96" w14:textId="77777777" w:rsidR="000D4A93" w:rsidRPr="00424C4C" w:rsidRDefault="000D4A93">
      <w:pPr>
        <w:ind w:left="630" w:hanging="270"/>
        <w:rPr>
          <w:rFonts w:asciiTheme="minorHAnsi" w:hAnsiTheme="minorHAnsi"/>
          <w:sz w:val="24"/>
          <w:szCs w:val="24"/>
        </w:rPr>
      </w:pPr>
    </w:p>
    <w:p w14:paraId="29F8D95A"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Sharing data with other authorized users in accord with applicable agreements and laws.</w:t>
      </w:r>
    </w:p>
    <w:p w14:paraId="4AB70EE9" w14:textId="77777777" w:rsidR="000D4A93" w:rsidRPr="00424C4C" w:rsidRDefault="000D4A93">
      <w:pPr>
        <w:ind w:left="630" w:hanging="270"/>
        <w:rPr>
          <w:rFonts w:asciiTheme="minorHAnsi" w:hAnsiTheme="minorHAnsi"/>
          <w:sz w:val="24"/>
          <w:szCs w:val="24"/>
        </w:rPr>
      </w:pPr>
    </w:p>
    <w:p w14:paraId="6BC3E9D7"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Ensuring that the use of these data is in accord with acceptable practices for ensuring the protection, confidentiality, and integrity of contents.</w:t>
      </w:r>
    </w:p>
    <w:p w14:paraId="55EEDE35" w14:textId="77777777" w:rsidR="000D4A93" w:rsidRPr="00424C4C" w:rsidRDefault="000D4A93">
      <w:pPr>
        <w:ind w:left="630" w:hanging="270"/>
        <w:rPr>
          <w:rFonts w:asciiTheme="minorHAnsi" w:hAnsiTheme="minorHAnsi"/>
          <w:sz w:val="24"/>
          <w:szCs w:val="24"/>
        </w:rPr>
      </w:pPr>
    </w:p>
    <w:p w14:paraId="47CF6FE5"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Making NO attempt to identify individuals represented in these data or data sources except as part of an authorized public health investigation follow-up and to the extent allowed by applicable law.</w:t>
      </w:r>
    </w:p>
    <w:p w14:paraId="7C047975" w14:textId="77777777" w:rsidR="000D4A93" w:rsidRPr="00424C4C" w:rsidRDefault="000D4A93">
      <w:pPr>
        <w:ind w:left="630" w:hanging="270"/>
        <w:rPr>
          <w:rFonts w:asciiTheme="minorHAnsi" w:hAnsiTheme="minorHAnsi"/>
          <w:sz w:val="24"/>
          <w:szCs w:val="24"/>
        </w:rPr>
      </w:pPr>
    </w:p>
    <w:p w14:paraId="52B47277"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Making NO attempt to use these data where prohibited by local, state, or federal law or regulation.</w:t>
      </w:r>
    </w:p>
    <w:p w14:paraId="6F982DE6" w14:textId="77777777" w:rsidR="000D4A93" w:rsidRPr="00424C4C" w:rsidRDefault="000D4A93">
      <w:pPr>
        <w:ind w:left="630" w:hanging="270"/>
        <w:rPr>
          <w:rFonts w:asciiTheme="minorHAnsi" w:hAnsiTheme="minorHAnsi"/>
          <w:sz w:val="24"/>
          <w:szCs w:val="24"/>
        </w:rPr>
      </w:pPr>
    </w:p>
    <w:p w14:paraId="3C25B542" w14:textId="77777777" w:rsidR="000D4A93" w:rsidRPr="00424C4C" w:rsidRDefault="000D4A93">
      <w:pPr>
        <w:ind w:left="630" w:hanging="270"/>
        <w:rPr>
          <w:rFonts w:asciiTheme="minorHAnsi" w:hAnsiTheme="minorHAnsi"/>
          <w:sz w:val="24"/>
          <w:szCs w:val="24"/>
        </w:rPr>
      </w:pPr>
      <w:r w:rsidRPr="00424C4C">
        <w:rPr>
          <w:rFonts w:ascii="Arial" w:hAnsi="Arial" w:cs="Arial"/>
          <w:sz w:val="24"/>
          <w:szCs w:val="24"/>
        </w:rPr>
        <w:t>■</w:t>
      </w:r>
      <w:r w:rsidRPr="00424C4C">
        <w:rPr>
          <w:rFonts w:asciiTheme="minorHAnsi" w:hAnsiTheme="minorHAnsi"/>
          <w:sz w:val="24"/>
          <w:szCs w:val="24"/>
        </w:rPr>
        <w:t xml:space="preserve"> Keeping usernames and passwords confidential; this system is intended for authorized users only.</w:t>
      </w:r>
    </w:p>
    <w:p w14:paraId="0DA7839D" w14:textId="77777777" w:rsidR="000D4A93" w:rsidRPr="00424C4C" w:rsidRDefault="000D4A93">
      <w:pPr>
        <w:rPr>
          <w:rFonts w:asciiTheme="minorHAnsi" w:hAnsiTheme="minorHAnsi"/>
          <w:sz w:val="24"/>
          <w:szCs w:val="24"/>
        </w:rPr>
      </w:pPr>
    </w:p>
    <w:p w14:paraId="6E70E151" w14:textId="3F790830" w:rsidR="000D4A93" w:rsidRPr="00424C4C" w:rsidRDefault="000D4A93">
      <w:pPr>
        <w:rPr>
          <w:rFonts w:asciiTheme="minorHAnsi" w:hAnsiTheme="minorHAnsi"/>
          <w:sz w:val="24"/>
          <w:szCs w:val="24"/>
        </w:rPr>
      </w:pPr>
      <w:r w:rsidRPr="00424C4C">
        <w:rPr>
          <w:rFonts w:asciiTheme="minorHAnsi" w:hAnsiTheme="minorHAnsi"/>
          <w:sz w:val="24"/>
          <w:szCs w:val="24"/>
        </w:rPr>
        <w:t xml:space="preserve">Violation of Code of Conduct may result in CDC disallowing access to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and associated data and tools within. By accepting this code of conduct, you acknowledge that you are an authorized user of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and have read and understand the </w:t>
      </w:r>
      <w:proofErr w:type="spellStart"/>
      <w:r w:rsidRPr="00424C4C">
        <w:rPr>
          <w:rFonts w:asciiTheme="minorHAnsi" w:hAnsiTheme="minorHAnsi"/>
          <w:sz w:val="24"/>
          <w:szCs w:val="24"/>
        </w:rPr>
        <w:t>BioSense</w:t>
      </w:r>
      <w:proofErr w:type="spellEnd"/>
      <w:r w:rsidRPr="00424C4C">
        <w:rPr>
          <w:rFonts w:asciiTheme="minorHAnsi" w:hAnsiTheme="minorHAnsi"/>
          <w:sz w:val="24"/>
          <w:szCs w:val="24"/>
        </w:rPr>
        <w:t xml:space="preserve"> Platform Code of Conduct.</w:t>
      </w:r>
    </w:p>
    <w:p w14:paraId="1D1966FE" w14:textId="77777777" w:rsidR="000D4A93" w:rsidRPr="00424C4C" w:rsidRDefault="000D4A93">
      <w:pPr>
        <w:tabs>
          <w:tab w:val="left" w:pos="-720"/>
        </w:tabs>
        <w:suppressAutoHyphens/>
        <w:ind w:left="720" w:right="36"/>
        <w:rPr>
          <w:rFonts w:asciiTheme="minorHAnsi" w:hAnsiTheme="minorHAnsi"/>
          <w:sz w:val="24"/>
          <w:szCs w:val="24"/>
        </w:rPr>
      </w:pPr>
    </w:p>
    <w:p w14:paraId="79DADAFA" w14:textId="30DCF2B8" w:rsidR="009C6914" w:rsidRDefault="009C6914" w:rsidP="00424C4C">
      <w:pPr>
        <w:rPr>
          <w:rFonts w:asciiTheme="minorHAnsi" w:hAnsiTheme="minorHAnsi"/>
          <w:sz w:val="24"/>
          <w:szCs w:val="24"/>
        </w:rPr>
      </w:pPr>
      <w:r>
        <w:rPr>
          <w:rFonts w:asciiTheme="minorHAnsi" w:hAnsiTheme="minorHAnsi"/>
          <w:sz w:val="24"/>
          <w:szCs w:val="24"/>
        </w:rPr>
        <w:t>*Cross-jurisdictional consultation and coordination are strongly encouraged, to assist in the interpretation of data and gain further information to inform effective public health action. While beneficial, this should not prevent a jurisdiction from exercising their authority to protect public health.</w:t>
      </w:r>
    </w:p>
    <w:p w14:paraId="5C0F98C3" w14:textId="77777777" w:rsidR="009C6914" w:rsidRDefault="009C6914" w:rsidP="00424C4C">
      <w:pPr>
        <w:rPr>
          <w:rFonts w:asciiTheme="minorHAnsi" w:hAnsiTheme="minorHAnsi"/>
          <w:sz w:val="24"/>
          <w:szCs w:val="24"/>
        </w:rPr>
      </w:pPr>
    </w:p>
    <w:p w14:paraId="07F28C25" w14:textId="65619810" w:rsidR="00515873" w:rsidRPr="00424C4C" w:rsidRDefault="00FE5171" w:rsidP="00424C4C">
      <w:pPr>
        <w:rPr>
          <w:rFonts w:asciiTheme="minorHAnsi" w:hAnsiTheme="minorHAnsi"/>
          <w:sz w:val="24"/>
          <w:szCs w:val="24"/>
        </w:rPr>
      </w:pPr>
      <w:r>
        <w:rPr>
          <w:rFonts w:asciiTheme="minorHAnsi" w:hAnsiTheme="minorHAnsi"/>
          <w:sz w:val="24"/>
          <w:szCs w:val="24"/>
        </w:rPr>
        <w:t>*</w:t>
      </w:r>
      <w:r w:rsidR="00255377">
        <w:rPr>
          <w:rFonts w:asciiTheme="minorHAnsi" w:hAnsiTheme="minorHAnsi"/>
          <w:sz w:val="24"/>
          <w:szCs w:val="24"/>
        </w:rPr>
        <w:t>*</w:t>
      </w:r>
      <w:proofErr w:type="spellStart"/>
      <w:r>
        <w:rPr>
          <w:rFonts w:asciiTheme="minorHAnsi" w:hAnsiTheme="minorHAnsi"/>
          <w:sz w:val="24"/>
          <w:szCs w:val="24"/>
        </w:rPr>
        <w:t>BioSense</w:t>
      </w:r>
      <w:proofErr w:type="spellEnd"/>
      <w:r>
        <w:rPr>
          <w:rFonts w:asciiTheme="minorHAnsi" w:hAnsiTheme="minorHAnsi"/>
          <w:sz w:val="24"/>
          <w:szCs w:val="24"/>
        </w:rPr>
        <w:t xml:space="preserve"> and ESSENCE are used interchang</w:t>
      </w:r>
      <w:r w:rsidR="009C6914">
        <w:rPr>
          <w:rFonts w:asciiTheme="minorHAnsi" w:hAnsiTheme="minorHAnsi"/>
          <w:sz w:val="24"/>
          <w:szCs w:val="24"/>
        </w:rPr>
        <w:t>e</w:t>
      </w:r>
      <w:r>
        <w:rPr>
          <w:rFonts w:asciiTheme="minorHAnsi" w:hAnsiTheme="minorHAnsi"/>
          <w:sz w:val="24"/>
          <w:szCs w:val="24"/>
        </w:rPr>
        <w:t>ably</w:t>
      </w:r>
      <w:r w:rsidR="009C6914">
        <w:rPr>
          <w:rFonts w:asciiTheme="minorHAnsi" w:hAnsiTheme="minorHAnsi"/>
          <w:sz w:val="24"/>
          <w:szCs w:val="24"/>
        </w:rPr>
        <w:t xml:space="preserve"> </w:t>
      </w:r>
    </w:p>
    <w:p w14:paraId="7EF72135" w14:textId="77777777" w:rsidR="00515873" w:rsidRPr="00424C4C" w:rsidRDefault="00515873">
      <w:pPr>
        <w:tabs>
          <w:tab w:val="left" w:pos="-720"/>
        </w:tabs>
        <w:suppressAutoHyphens/>
        <w:ind w:left="720" w:right="36"/>
        <w:rPr>
          <w:rFonts w:asciiTheme="minorHAnsi" w:hAnsiTheme="minorHAnsi"/>
          <w:sz w:val="24"/>
          <w:szCs w:val="24"/>
        </w:rPr>
      </w:pPr>
    </w:p>
    <w:p w14:paraId="0B99686D" w14:textId="3D749A73" w:rsidR="004C3643" w:rsidRDefault="004C3643" w:rsidP="004C3643">
      <w:pPr>
        <w:ind w:left="180"/>
        <w:rPr>
          <w:rFonts w:asciiTheme="minorHAnsi" w:hAnsiTheme="minorHAnsi"/>
          <w:sz w:val="24"/>
          <w:szCs w:val="24"/>
        </w:rPr>
      </w:pPr>
      <w:commentRangeStart w:id="10"/>
      <w:r>
        <w:rPr>
          <w:rFonts w:asciiTheme="minorHAnsi" w:hAnsiTheme="minorHAnsi"/>
          <w:sz w:val="24"/>
          <w:szCs w:val="24"/>
        </w:rPr>
        <w:t>Print Name</w:t>
      </w:r>
      <w:r w:rsidRPr="00424C4C">
        <w:rPr>
          <w:rFonts w:asciiTheme="minorHAnsi" w:hAnsiTheme="minorHAnsi"/>
          <w:sz w:val="24"/>
          <w:szCs w:val="24"/>
        </w:rPr>
        <w:t xml:space="preserve">:  </w:t>
      </w:r>
      <w:commentRangeEnd w:id="10"/>
      <w:r w:rsidR="008E184D">
        <w:rPr>
          <w:rStyle w:val="CommentReference"/>
        </w:rPr>
        <w:commentReference w:id="10"/>
      </w:r>
      <w:r>
        <w:rPr>
          <w:rFonts w:asciiTheme="minorHAnsi" w:hAnsiTheme="minorHAnsi"/>
          <w:sz w:val="24"/>
          <w:szCs w:val="24"/>
        </w:rPr>
        <w:t>_________________________________________________________</w:t>
      </w:r>
    </w:p>
    <w:p w14:paraId="42953958" w14:textId="1747DECA" w:rsidR="004C3643" w:rsidRDefault="00515873" w:rsidP="004C3643">
      <w:pPr>
        <w:ind w:left="180"/>
        <w:rPr>
          <w:rFonts w:asciiTheme="minorHAnsi" w:hAnsiTheme="minorHAnsi"/>
          <w:sz w:val="24"/>
          <w:szCs w:val="24"/>
        </w:rPr>
      </w:pPr>
      <w:r w:rsidRPr="00424C4C">
        <w:rPr>
          <w:rFonts w:asciiTheme="minorHAnsi" w:hAnsiTheme="minorHAnsi"/>
          <w:sz w:val="24"/>
          <w:szCs w:val="24"/>
        </w:rPr>
        <w:tab/>
      </w:r>
    </w:p>
    <w:p w14:paraId="69C1F02D" w14:textId="3D56049F" w:rsidR="00515873" w:rsidRPr="00424C4C" w:rsidRDefault="00515873" w:rsidP="004C3643">
      <w:pPr>
        <w:ind w:left="180"/>
        <w:rPr>
          <w:rFonts w:asciiTheme="minorHAnsi" w:hAnsiTheme="minorHAnsi"/>
          <w:sz w:val="24"/>
          <w:szCs w:val="24"/>
        </w:rPr>
      </w:pPr>
      <w:r w:rsidRPr="00424C4C">
        <w:rPr>
          <w:rFonts w:asciiTheme="minorHAnsi" w:hAnsiTheme="minorHAnsi"/>
          <w:sz w:val="24"/>
          <w:szCs w:val="24"/>
        </w:rPr>
        <w:t>Signature:  ___________________________________________________</w:t>
      </w:r>
      <w:r w:rsidR="004C3643">
        <w:rPr>
          <w:rFonts w:asciiTheme="minorHAnsi" w:hAnsiTheme="minorHAnsi"/>
          <w:sz w:val="24"/>
          <w:szCs w:val="24"/>
        </w:rPr>
        <w:t>________</w:t>
      </w:r>
    </w:p>
    <w:p w14:paraId="5027ED5A" w14:textId="77777777" w:rsidR="00515873" w:rsidRPr="00424C4C" w:rsidRDefault="00515873" w:rsidP="00424C4C">
      <w:pPr>
        <w:ind w:left="180" w:hanging="180"/>
        <w:rPr>
          <w:rFonts w:asciiTheme="minorHAnsi" w:hAnsiTheme="minorHAnsi"/>
          <w:sz w:val="24"/>
          <w:szCs w:val="24"/>
        </w:rPr>
      </w:pPr>
    </w:p>
    <w:p w14:paraId="26C96AF7" w14:textId="27FC0F3F" w:rsidR="00EA2D50" w:rsidRDefault="00515873" w:rsidP="00771816">
      <w:pPr>
        <w:ind w:left="180" w:hanging="180"/>
        <w:rPr>
          <w:rFonts w:asciiTheme="minorHAnsi" w:hAnsiTheme="minorHAnsi"/>
          <w:sz w:val="24"/>
          <w:szCs w:val="24"/>
        </w:rPr>
      </w:pPr>
      <w:r w:rsidRPr="00424C4C">
        <w:rPr>
          <w:rFonts w:asciiTheme="minorHAnsi" w:hAnsiTheme="minorHAnsi"/>
          <w:sz w:val="24"/>
          <w:szCs w:val="24"/>
        </w:rPr>
        <w:tab/>
        <w:t>Date:________________________________________________________</w:t>
      </w:r>
      <w:r w:rsidR="004C3643">
        <w:rPr>
          <w:rFonts w:asciiTheme="minorHAnsi" w:hAnsiTheme="minorHAnsi"/>
          <w:sz w:val="24"/>
          <w:szCs w:val="24"/>
        </w:rPr>
        <w:t>________</w:t>
      </w:r>
    </w:p>
    <w:p w14:paraId="573C3957" w14:textId="77777777" w:rsidR="004C3643" w:rsidRDefault="004C3643" w:rsidP="00771816">
      <w:pPr>
        <w:ind w:left="180" w:hanging="180"/>
        <w:rPr>
          <w:rFonts w:asciiTheme="minorHAnsi" w:hAnsiTheme="minorHAnsi"/>
          <w:sz w:val="24"/>
          <w:szCs w:val="24"/>
        </w:rPr>
      </w:pPr>
    </w:p>
    <w:p w14:paraId="7E11A576" w14:textId="0BE1A24E" w:rsidR="004C3643" w:rsidRDefault="004C3643" w:rsidP="004C3643">
      <w:pPr>
        <w:ind w:left="180" w:hanging="180"/>
        <w:rPr>
          <w:rFonts w:asciiTheme="minorHAnsi" w:hAnsiTheme="minorHAnsi"/>
          <w:sz w:val="24"/>
          <w:szCs w:val="24"/>
        </w:rPr>
      </w:pPr>
      <w:r>
        <w:rPr>
          <w:rFonts w:asciiTheme="minorHAnsi" w:hAnsiTheme="minorHAnsi"/>
          <w:sz w:val="24"/>
          <w:szCs w:val="24"/>
        </w:rPr>
        <w:tab/>
        <w:t>Email Address</w:t>
      </w:r>
      <w:r w:rsidRPr="00424C4C">
        <w:rPr>
          <w:rFonts w:asciiTheme="minorHAnsi" w:hAnsiTheme="minorHAnsi"/>
          <w:sz w:val="24"/>
          <w:szCs w:val="24"/>
        </w:rPr>
        <w:t>:________________________________________________________</w:t>
      </w:r>
      <w:r>
        <w:rPr>
          <w:rFonts w:asciiTheme="minorHAnsi" w:hAnsiTheme="minorHAnsi"/>
          <w:sz w:val="24"/>
          <w:szCs w:val="24"/>
        </w:rPr>
        <w:t>_</w:t>
      </w:r>
    </w:p>
    <w:p w14:paraId="2241F40C" w14:textId="77777777" w:rsidR="004C3643" w:rsidRDefault="004C3643" w:rsidP="004C3643">
      <w:pPr>
        <w:ind w:left="180" w:hanging="180"/>
        <w:rPr>
          <w:rFonts w:asciiTheme="minorHAnsi" w:hAnsiTheme="minorHAnsi"/>
          <w:sz w:val="24"/>
          <w:szCs w:val="24"/>
        </w:rPr>
      </w:pPr>
    </w:p>
    <w:p w14:paraId="0605A970" w14:textId="6EEA1D4F" w:rsidR="004C3643" w:rsidRDefault="004C3643" w:rsidP="004C3643">
      <w:pPr>
        <w:ind w:left="180" w:hanging="180"/>
        <w:rPr>
          <w:rFonts w:asciiTheme="minorHAnsi" w:hAnsiTheme="minorHAnsi"/>
          <w:sz w:val="24"/>
          <w:szCs w:val="24"/>
        </w:rPr>
      </w:pPr>
      <w:r>
        <w:rPr>
          <w:rFonts w:asciiTheme="minorHAnsi" w:hAnsiTheme="minorHAnsi"/>
          <w:sz w:val="24"/>
          <w:szCs w:val="24"/>
        </w:rPr>
        <w:tab/>
        <w:t>Phone Number</w:t>
      </w:r>
      <w:r w:rsidRPr="00424C4C">
        <w:rPr>
          <w:rFonts w:asciiTheme="minorHAnsi" w:hAnsiTheme="minorHAnsi"/>
          <w:sz w:val="24"/>
          <w:szCs w:val="24"/>
        </w:rPr>
        <w:t>:________________________________________________________</w:t>
      </w:r>
    </w:p>
    <w:p w14:paraId="6A1C4993" w14:textId="77777777" w:rsidR="004C3643" w:rsidRDefault="004C3643" w:rsidP="004C3643">
      <w:pPr>
        <w:ind w:left="180" w:hanging="180"/>
        <w:rPr>
          <w:rFonts w:asciiTheme="minorHAnsi" w:hAnsiTheme="minorHAnsi"/>
          <w:sz w:val="24"/>
          <w:szCs w:val="24"/>
        </w:rPr>
      </w:pPr>
    </w:p>
    <w:p w14:paraId="5A3F71EE" w14:textId="77777777" w:rsidR="004C3643" w:rsidRDefault="004C3643" w:rsidP="004C3643">
      <w:pPr>
        <w:ind w:left="180" w:hanging="180"/>
        <w:rPr>
          <w:rFonts w:asciiTheme="minorHAnsi" w:hAnsiTheme="minorHAnsi"/>
          <w:sz w:val="24"/>
          <w:szCs w:val="24"/>
        </w:rPr>
      </w:pPr>
    </w:p>
    <w:p w14:paraId="4F029605" w14:textId="77777777" w:rsidR="004C3643" w:rsidRDefault="004C3643" w:rsidP="004C3643">
      <w:pPr>
        <w:ind w:left="180" w:hanging="180"/>
        <w:rPr>
          <w:rFonts w:asciiTheme="minorHAnsi" w:hAnsiTheme="minorHAnsi"/>
          <w:sz w:val="24"/>
          <w:szCs w:val="24"/>
        </w:rPr>
      </w:pPr>
    </w:p>
    <w:p w14:paraId="31422080" w14:textId="77777777" w:rsidR="004C3643" w:rsidRDefault="004C3643" w:rsidP="004C3643">
      <w:pPr>
        <w:ind w:left="180" w:hanging="180"/>
        <w:rPr>
          <w:rFonts w:asciiTheme="minorHAnsi" w:hAnsiTheme="minorHAnsi"/>
          <w:sz w:val="24"/>
          <w:szCs w:val="24"/>
        </w:rPr>
      </w:pPr>
    </w:p>
    <w:p w14:paraId="50E58A71" w14:textId="77777777" w:rsidR="004C3643" w:rsidRDefault="004C3643" w:rsidP="004C3643">
      <w:pPr>
        <w:ind w:left="180" w:hanging="180"/>
        <w:rPr>
          <w:rFonts w:asciiTheme="minorHAnsi" w:hAnsiTheme="minorHAnsi"/>
          <w:sz w:val="24"/>
          <w:szCs w:val="24"/>
        </w:rPr>
      </w:pPr>
    </w:p>
    <w:p w14:paraId="63563A91" w14:textId="77777777" w:rsidR="004C3643" w:rsidRDefault="004C3643" w:rsidP="00771816">
      <w:pPr>
        <w:ind w:left="180" w:hanging="180"/>
        <w:rPr>
          <w:rFonts w:asciiTheme="minorHAnsi" w:hAnsiTheme="minorHAnsi"/>
          <w:sz w:val="24"/>
          <w:szCs w:val="24"/>
        </w:rPr>
      </w:pPr>
    </w:p>
    <w:p w14:paraId="3104A96E" w14:textId="77777777" w:rsidR="00EA2D50" w:rsidRDefault="00EA2D50">
      <w:pPr>
        <w:rPr>
          <w:rFonts w:asciiTheme="minorHAnsi" w:hAnsiTheme="minorHAnsi"/>
          <w:sz w:val="24"/>
          <w:szCs w:val="24"/>
        </w:rPr>
      </w:pPr>
      <w:r>
        <w:rPr>
          <w:rFonts w:asciiTheme="minorHAnsi" w:hAnsiTheme="minorHAnsi"/>
          <w:sz w:val="24"/>
          <w:szCs w:val="24"/>
        </w:rPr>
        <w:br w:type="page"/>
      </w:r>
    </w:p>
    <w:p w14:paraId="0A6FFF1D" w14:textId="77777777" w:rsidR="004C3643" w:rsidRDefault="004C3643">
      <w:pPr>
        <w:rPr>
          <w:rFonts w:asciiTheme="minorHAnsi" w:hAnsiTheme="minorHAnsi"/>
          <w:sz w:val="24"/>
          <w:szCs w:val="24"/>
        </w:rPr>
      </w:pPr>
    </w:p>
    <w:p w14:paraId="07FB54E9" w14:textId="17377F89" w:rsidR="00331990" w:rsidRPr="0064088F" w:rsidRDefault="00331990" w:rsidP="00424C4C">
      <w:pPr>
        <w:keepNext/>
        <w:ind w:left="180" w:hanging="180"/>
        <w:outlineLvl w:val="0"/>
        <w:rPr>
          <w:rFonts w:ascii="Calibri" w:hAnsi="Calibri"/>
          <w:b/>
          <w:sz w:val="24"/>
          <w:szCs w:val="24"/>
        </w:rPr>
      </w:pPr>
      <w:r w:rsidRPr="0064088F">
        <w:rPr>
          <w:rFonts w:ascii="Calibri" w:hAnsi="Calibri"/>
          <w:b/>
          <w:sz w:val="24"/>
          <w:szCs w:val="24"/>
        </w:rPr>
        <w:t>APPENDIX B</w:t>
      </w:r>
    </w:p>
    <w:p w14:paraId="4FF52B09" w14:textId="77777777" w:rsidR="00331990" w:rsidRPr="00FD432C" w:rsidRDefault="00331990">
      <w:pPr>
        <w:rPr>
          <w:rFonts w:ascii="Calibri" w:hAnsi="Calibri"/>
          <w:sz w:val="24"/>
          <w:szCs w:val="24"/>
        </w:rPr>
      </w:pPr>
    </w:p>
    <w:p w14:paraId="0B80E18C" w14:textId="77777777" w:rsidR="00331990" w:rsidRPr="008F0928" w:rsidRDefault="00FF00A7" w:rsidP="00424C4C">
      <w:pPr>
        <w:rPr>
          <w:rFonts w:ascii="Calibri" w:hAnsi="Calibri"/>
          <w:b/>
          <w:sz w:val="24"/>
          <w:szCs w:val="24"/>
          <w:u w:val="single"/>
        </w:rPr>
      </w:pPr>
      <w:r w:rsidRPr="008F0928">
        <w:rPr>
          <w:rFonts w:ascii="Calibri" w:hAnsi="Calibri"/>
          <w:b/>
          <w:sz w:val="24"/>
          <w:szCs w:val="24"/>
          <w:u w:val="single"/>
        </w:rPr>
        <w:t>DATA SECURITY REQUIREMENTS</w:t>
      </w:r>
    </w:p>
    <w:p w14:paraId="6A597333" w14:textId="77777777" w:rsidR="00331990" w:rsidRPr="00FD432C" w:rsidRDefault="00331990">
      <w:pPr>
        <w:rPr>
          <w:rFonts w:ascii="Calibri" w:hAnsi="Calibri"/>
          <w:sz w:val="24"/>
          <w:szCs w:val="24"/>
        </w:rPr>
      </w:pPr>
    </w:p>
    <w:p w14:paraId="04A56657" w14:textId="77777777" w:rsidR="00331990" w:rsidRPr="00FD432C" w:rsidRDefault="00331990">
      <w:pPr>
        <w:widowControl w:val="0"/>
        <w:tabs>
          <w:tab w:val="num" w:pos="1440"/>
        </w:tabs>
        <w:spacing w:after="240"/>
        <w:outlineLvl w:val="2"/>
        <w:rPr>
          <w:rFonts w:ascii="Calibri" w:hAnsi="Calibri"/>
          <w:b/>
          <w:bCs/>
          <w:iCs/>
          <w:kern w:val="32"/>
          <w:sz w:val="24"/>
          <w:szCs w:val="24"/>
        </w:rPr>
      </w:pPr>
      <w:r w:rsidRPr="00FD432C">
        <w:rPr>
          <w:rFonts w:ascii="Calibri" w:hAnsi="Calibri"/>
          <w:b/>
          <w:bCs/>
          <w:iCs/>
          <w:kern w:val="32"/>
          <w:sz w:val="24"/>
          <w:szCs w:val="24"/>
        </w:rPr>
        <w:t xml:space="preserve">Protection of Data </w:t>
      </w:r>
      <w:r w:rsidRPr="00FD432C">
        <w:rPr>
          <w:rFonts w:ascii="Calibri" w:hAnsi="Calibri"/>
          <w:b/>
          <w:bCs/>
          <w:iCs/>
          <w:kern w:val="32"/>
          <w:sz w:val="24"/>
          <w:szCs w:val="24"/>
        </w:rPr>
        <w:tab/>
      </w:r>
    </w:p>
    <w:p w14:paraId="5853BFEA" w14:textId="77777777" w:rsidR="00331990" w:rsidRPr="00FD432C" w:rsidRDefault="00331990" w:rsidP="00424C4C">
      <w:pPr>
        <w:tabs>
          <w:tab w:val="left" w:pos="4428"/>
        </w:tabs>
        <w:rPr>
          <w:rFonts w:ascii="Calibri" w:hAnsi="Calibri"/>
          <w:sz w:val="24"/>
          <w:szCs w:val="24"/>
        </w:rPr>
      </w:pPr>
      <w:r w:rsidRPr="00FD432C">
        <w:rPr>
          <w:rFonts w:ascii="Calibri" w:hAnsi="Calibri"/>
          <w:sz w:val="24"/>
          <w:szCs w:val="24"/>
        </w:rPr>
        <w:t>The Information Recipient agrees to store information received under this Agreement (the data) within the United States on one or more of the following media, and to protect it as described below:</w:t>
      </w:r>
      <w:r w:rsidRPr="00FD432C">
        <w:rPr>
          <w:rFonts w:ascii="Calibri" w:hAnsi="Calibri"/>
          <w:sz w:val="24"/>
          <w:szCs w:val="24"/>
        </w:rPr>
        <w:tab/>
      </w:r>
    </w:p>
    <w:p w14:paraId="1FF66993" w14:textId="77777777" w:rsidR="00331990" w:rsidRPr="00FD432C" w:rsidRDefault="00331990">
      <w:pPr>
        <w:rPr>
          <w:rFonts w:ascii="Calibri" w:hAnsi="Calibri"/>
          <w:sz w:val="24"/>
          <w:szCs w:val="24"/>
        </w:rPr>
      </w:pPr>
    </w:p>
    <w:p w14:paraId="4B3CDFA7" w14:textId="77777777" w:rsidR="00331990" w:rsidRDefault="0064088F" w:rsidP="00F24480">
      <w:pPr>
        <w:numPr>
          <w:ilvl w:val="0"/>
          <w:numId w:val="1"/>
        </w:numPr>
        <w:rPr>
          <w:rFonts w:ascii="Calibri" w:hAnsi="Calibri"/>
          <w:b/>
          <w:sz w:val="24"/>
          <w:szCs w:val="24"/>
        </w:rPr>
      </w:pPr>
      <w:r>
        <w:rPr>
          <w:rFonts w:ascii="Calibri" w:hAnsi="Calibri"/>
          <w:b/>
          <w:sz w:val="24"/>
          <w:szCs w:val="24"/>
        </w:rPr>
        <w:t>Passwords</w:t>
      </w:r>
    </w:p>
    <w:p w14:paraId="795CECCC" w14:textId="77777777" w:rsidR="0064088F" w:rsidRPr="00FD432C" w:rsidRDefault="0064088F">
      <w:pPr>
        <w:rPr>
          <w:rFonts w:ascii="Calibri" w:hAnsi="Calibri"/>
          <w:b/>
          <w:sz w:val="24"/>
          <w:szCs w:val="24"/>
        </w:rPr>
      </w:pPr>
    </w:p>
    <w:p w14:paraId="7CF533DC" w14:textId="77777777" w:rsidR="00331990" w:rsidRPr="00FD432C" w:rsidRDefault="00331990" w:rsidP="00F24480">
      <w:pPr>
        <w:pStyle w:val="ListParagraph"/>
        <w:numPr>
          <w:ilvl w:val="0"/>
          <w:numId w:val="20"/>
        </w:numPr>
        <w:spacing w:after="120" w:line="240" w:lineRule="auto"/>
        <w:ind w:left="720"/>
        <w:rPr>
          <w:rFonts w:eastAsia="Times New Roman"/>
          <w:sz w:val="24"/>
          <w:szCs w:val="24"/>
        </w:rPr>
      </w:pPr>
      <w:r w:rsidRPr="00FD432C">
        <w:rPr>
          <w:rFonts w:eastAsia="Times New Roman"/>
          <w:sz w:val="24"/>
          <w:szCs w:val="24"/>
        </w:rPr>
        <w:t xml:space="preserve">Passwords must always be encrypted.  When stored outside of the authentication mechanism, passwords must be in a secured environment that is separate from the data and protected in the same manner as the data.  For example passwords stored on mobile devices or portable storage devices must be protected as described under </w:t>
      </w:r>
      <w:r w:rsidRPr="00FD432C">
        <w:rPr>
          <w:sz w:val="24"/>
          <w:szCs w:val="24"/>
        </w:rPr>
        <w:t>section</w:t>
      </w:r>
      <w:r w:rsidRPr="00FD432C">
        <w:rPr>
          <w:sz w:val="24"/>
          <w:szCs w:val="24"/>
          <w:u w:val="single"/>
        </w:rPr>
        <w:t xml:space="preserve"> </w:t>
      </w:r>
      <w:r w:rsidRPr="00FD432C">
        <w:rPr>
          <w:i/>
          <w:sz w:val="24"/>
          <w:szCs w:val="24"/>
          <w:u w:val="single"/>
        </w:rPr>
        <w:t>F. Data storage on mobile devices or portable storage media</w:t>
      </w:r>
      <w:r w:rsidRPr="00FD432C">
        <w:rPr>
          <w:sz w:val="24"/>
          <w:szCs w:val="24"/>
        </w:rPr>
        <w:t>.</w:t>
      </w:r>
    </w:p>
    <w:p w14:paraId="65D37289" w14:textId="77777777" w:rsidR="001A3ECB" w:rsidRPr="00FD432C" w:rsidRDefault="001A3ECB">
      <w:pPr>
        <w:pStyle w:val="ListParagraph"/>
        <w:spacing w:after="120" w:line="240" w:lineRule="auto"/>
        <w:rPr>
          <w:rFonts w:eastAsia="Times New Roman"/>
          <w:sz w:val="16"/>
          <w:szCs w:val="16"/>
        </w:rPr>
      </w:pPr>
    </w:p>
    <w:p w14:paraId="7BDDD618" w14:textId="77777777" w:rsidR="00331990" w:rsidRPr="00FD432C" w:rsidRDefault="00331990" w:rsidP="00F24480">
      <w:pPr>
        <w:pStyle w:val="ListParagraph"/>
        <w:numPr>
          <w:ilvl w:val="0"/>
          <w:numId w:val="20"/>
        </w:numPr>
        <w:spacing w:before="60" w:line="240" w:lineRule="auto"/>
        <w:ind w:left="720"/>
        <w:rPr>
          <w:rFonts w:eastAsia="Times New Roman"/>
          <w:sz w:val="24"/>
          <w:szCs w:val="24"/>
        </w:rPr>
      </w:pPr>
      <w:r w:rsidRPr="00FD432C">
        <w:rPr>
          <w:rFonts w:eastAsia="Times New Roman"/>
          <w:sz w:val="24"/>
          <w:szCs w:val="24"/>
        </w:rPr>
        <w:t xml:space="preserve">Complex Passwords are: </w:t>
      </w:r>
    </w:p>
    <w:p w14:paraId="086B5F3E"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 xml:space="preserve">At least 8 characters in length </w:t>
      </w:r>
      <w:r w:rsidR="0064088F">
        <w:rPr>
          <w:rFonts w:ascii="Calibri" w:hAnsi="Calibri"/>
          <w:sz w:val="24"/>
          <w:szCs w:val="24"/>
        </w:rPr>
        <w:t>.</w:t>
      </w:r>
    </w:p>
    <w:p w14:paraId="1A317F34"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Contain at least three of the following character classes: uppercase letters, lowercase letters, numerals, special characters.</w:t>
      </w:r>
    </w:p>
    <w:p w14:paraId="77E9B1C6"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Do not contain the user’s name, user ID or any form of their full name</w:t>
      </w:r>
      <w:r w:rsidR="0064088F">
        <w:rPr>
          <w:rFonts w:ascii="Calibri" w:hAnsi="Calibri"/>
          <w:sz w:val="24"/>
          <w:szCs w:val="24"/>
        </w:rPr>
        <w:t>.</w:t>
      </w:r>
    </w:p>
    <w:p w14:paraId="5B55E87F"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Do not consist of a single complete dictionary word, but can include a passphrase</w:t>
      </w:r>
      <w:r w:rsidR="00347CB7">
        <w:rPr>
          <w:rFonts w:ascii="Calibri" w:hAnsi="Calibri"/>
          <w:sz w:val="24"/>
          <w:szCs w:val="24"/>
        </w:rPr>
        <w:t>.</w:t>
      </w:r>
    </w:p>
    <w:p w14:paraId="09C53BD0" w14:textId="77777777" w:rsidR="00331990" w:rsidRPr="00FD432C" w:rsidRDefault="00331990" w:rsidP="00F24480">
      <w:pPr>
        <w:numPr>
          <w:ilvl w:val="0"/>
          <w:numId w:val="2"/>
        </w:numPr>
        <w:tabs>
          <w:tab w:val="left" w:pos="1080"/>
        </w:tabs>
        <w:rPr>
          <w:rFonts w:ascii="Calibri" w:hAnsi="Calibri"/>
          <w:sz w:val="24"/>
          <w:szCs w:val="24"/>
        </w:rPr>
      </w:pPr>
      <w:r w:rsidRPr="00FD432C">
        <w:rPr>
          <w:rFonts w:ascii="Calibri" w:hAnsi="Calibri"/>
          <w:sz w:val="24"/>
          <w:szCs w:val="24"/>
        </w:rPr>
        <w:t>Changed at least every 120 days.</w:t>
      </w:r>
    </w:p>
    <w:p w14:paraId="6E944EB6" w14:textId="77777777" w:rsidR="00331990" w:rsidRPr="00FD432C" w:rsidRDefault="00331990">
      <w:pPr>
        <w:tabs>
          <w:tab w:val="left" w:pos="4428"/>
        </w:tabs>
        <w:rPr>
          <w:rFonts w:ascii="Calibri" w:hAnsi="Calibri"/>
          <w:sz w:val="24"/>
          <w:szCs w:val="24"/>
        </w:rPr>
      </w:pPr>
    </w:p>
    <w:p w14:paraId="4A9C8624" w14:textId="77777777" w:rsidR="00331990" w:rsidRPr="0064088F" w:rsidRDefault="0064088F" w:rsidP="00F24480">
      <w:pPr>
        <w:numPr>
          <w:ilvl w:val="0"/>
          <w:numId w:val="1"/>
        </w:numPr>
        <w:rPr>
          <w:rFonts w:ascii="Calibri" w:hAnsi="Calibri"/>
          <w:b/>
          <w:sz w:val="24"/>
          <w:szCs w:val="24"/>
        </w:rPr>
      </w:pPr>
      <w:r>
        <w:rPr>
          <w:rFonts w:ascii="Calibri" w:hAnsi="Calibri"/>
          <w:b/>
          <w:sz w:val="24"/>
          <w:szCs w:val="24"/>
        </w:rPr>
        <w:t>Hard disk drives –</w:t>
      </w:r>
      <w:r w:rsidR="00331990" w:rsidRPr="00FD432C">
        <w:rPr>
          <w:rFonts w:ascii="Calibri" w:hAnsi="Calibri"/>
          <w:b/>
          <w:sz w:val="24"/>
          <w:szCs w:val="24"/>
        </w:rPr>
        <w:t xml:space="preserve"> </w:t>
      </w:r>
      <w:r w:rsidR="00331990" w:rsidRPr="00FD432C">
        <w:rPr>
          <w:rFonts w:ascii="Calibri" w:hAnsi="Calibri"/>
          <w:sz w:val="24"/>
          <w:szCs w:val="24"/>
        </w:rPr>
        <w:t xml:space="preserve">Data stored on workstation hard disks: </w:t>
      </w:r>
    </w:p>
    <w:p w14:paraId="71D2EDD0" w14:textId="77777777" w:rsidR="0064088F" w:rsidRPr="00FD432C" w:rsidRDefault="0064088F">
      <w:pPr>
        <w:rPr>
          <w:rFonts w:ascii="Calibri" w:hAnsi="Calibri"/>
          <w:b/>
          <w:sz w:val="24"/>
          <w:szCs w:val="24"/>
        </w:rPr>
      </w:pPr>
    </w:p>
    <w:p w14:paraId="43FA437E" w14:textId="77777777" w:rsidR="00331990" w:rsidRDefault="00331990" w:rsidP="00F24480">
      <w:pPr>
        <w:numPr>
          <w:ilvl w:val="1"/>
          <w:numId w:val="1"/>
        </w:numPr>
        <w:spacing w:after="240"/>
        <w:ind w:left="720"/>
        <w:rPr>
          <w:rFonts w:ascii="Calibri" w:hAnsi="Calibri"/>
          <w:sz w:val="24"/>
          <w:szCs w:val="24"/>
        </w:rPr>
      </w:pPr>
      <w:r w:rsidRPr="00FD432C">
        <w:rPr>
          <w:rFonts w:ascii="Calibri" w:hAnsi="Calibri"/>
          <w:sz w:val="24"/>
          <w:szCs w:val="24"/>
        </w:rPr>
        <w:t>The data must be encrypted as described under section</w:t>
      </w:r>
      <w:r w:rsidRPr="0064088F">
        <w:rPr>
          <w:rFonts w:ascii="Calibri" w:hAnsi="Calibri"/>
          <w:sz w:val="24"/>
          <w:szCs w:val="24"/>
        </w:rPr>
        <w:t xml:space="preserve"> </w:t>
      </w:r>
      <w:r w:rsidR="0064088F">
        <w:rPr>
          <w:rFonts w:ascii="Calibri" w:hAnsi="Calibri"/>
          <w:i/>
          <w:sz w:val="24"/>
          <w:szCs w:val="24"/>
          <w:u w:val="single"/>
        </w:rPr>
        <w:t xml:space="preserve">F. Data storage on mobile </w:t>
      </w:r>
      <w:r w:rsidRPr="00FD432C">
        <w:rPr>
          <w:rFonts w:ascii="Calibri" w:hAnsi="Calibri"/>
          <w:i/>
          <w:sz w:val="24"/>
          <w:szCs w:val="24"/>
          <w:u w:val="single"/>
        </w:rPr>
        <w:t>devices or portable storage media</w:t>
      </w:r>
      <w:r w:rsidRPr="00FD432C">
        <w:rPr>
          <w:rFonts w:ascii="Calibri" w:hAnsi="Calibri"/>
          <w:sz w:val="24"/>
          <w:szCs w:val="24"/>
        </w:rPr>
        <w:t>.  Encryption is not required when Potentially Identifiable Information is stored temporarily on local workstation hard disks.   Temporary storage is thirty (30) days or less.</w:t>
      </w:r>
    </w:p>
    <w:p w14:paraId="72FC0738" w14:textId="77777777" w:rsidR="00331990" w:rsidRPr="00FD432C" w:rsidRDefault="00331990" w:rsidP="00F24480">
      <w:pPr>
        <w:numPr>
          <w:ilvl w:val="1"/>
          <w:numId w:val="1"/>
        </w:numPr>
        <w:spacing w:before="120"/>
        <w:ind w:left="720"/>
        <w:rPr>
          <w:rFonts w:ascii="Calibri" w:hAnsi="Calibri"/>
          <w:sz w:val="24"/>
          <w:szCs w:val="24"/>
        </w:rPr>
      </w:pPr>
      <w:r w:rsidRPr="00FD432C">
        <w:rPr>
          <w:rFonts w:ascii="Calibri" w:hAnsi="Calibri"/>
          <w:sz w:val="24"/>
          <w:szCs w:val="24"/>
        </w:rPr>
        <w:t xml:space="preserve">Access to the data is restricted to authorized users by requiring logon to the local workstation using a unique user ID and Complex Password, or other authentication mechanisms which provide equal or greater security, such as biometrics or smart cards.  Accounts must lock after 5 unsuccessful access attempts and remain locked for at least 15 minutes, or require administrator reset.    </w:t>
      </w:r>
    </w:p>
    <w:p w14:paraId="49ADF65D" w14:textId="77777777" w:rsidR="00331990" w:rsidRDefault="00331990">
      <w:pPr>
        <w:tabs>
          <w:tab w:val="left" w:pos="4428"/>
        </w:tabs>
        <w:rPr>
          <w:rFonts w:ascii="Calibri" w:hAnsi="Calibri"/>
          <w:sz w:val="24"/>
          <w:szCs w:val="24"/>
        </w:rPr>
      </w:pPr>
    </w:p>
    <w:p w14:paraId="31D133EA" w14:textId="77777777" w:rsidR="00470F00" w:rsidRDefault="00470F00">
      <w:pPr>
        <w:tabs>
          <w:tab w:val="left" w:pos="4428"/>
        </w:tabs>
        <w:rPr>
          <w:rFonts w:ascii="Calibri" w:hAnsi="Calibri"/>
          <w:sz w:val="24"/>
          <w:szCs w:val="24"/>
        </w:rPr>
      </w:pPr>
    </w:p>
    <w:p w14:paraId="41C16196" w14:textId="77777777" w:rsidR="00470F00" w:rsidRDefault="00470F00">
      <w:pPr>
        <w:tabs>
          <w:tab w:val="left" w:pos="4428"/>
        </w:tabs>
        <w:rPr>
          <w:rFonts w:ascii="Calibri" w:hAnsi="Calibri"/>
          <w:sz w:val="24"/>
          <w:szCs w:val="24"/>
        </w:rPr>
      </w:pPr>
    </w:p>
    <w:p w14:paraId="32C99F92" w14:textId="77777777" w:rsidR="00470F00" w:rsidRDefault="00470F00">
      <w:pPr>
        <w:tabs>
          <w:tab w:val="left" w:pos="4428"/>
        </w:tabs>
        <w:rPr>
          <w:rFonts w:ascii="Calibri" w:hAnsi="Calibri"/>
          <w:sz w:val="24"/>
          <w:szCs w:val="24"/>
        </w:rPr>
      </w:pPr>
    </w:p>
    <w:p w14:paraId="7BFB62FA" w14:textId="77777777" w:rsidR="00470F00" w:rsidRDefault="00470F00">
      <w:pPr>
        <w:tabs>
          <w:tab w:val="left" w:pos="4428"/>
        </w:tabs>
        <w:rPr>
          <w:rFonts w:ascii="Calibri" w:hAnsi="Calibri"/>
          <w:sz w:val="24"/>
          <w:szCs w:val="24"/>
        </w:rPr>
      </w:pPr>
    </w:p>
    <w:p w14:paraId="761100D6" w14:textId="77777777" w:rsidR="00470F00" w:rsidRPr="00FD432C" w:rsidRDefault="00470F00">
      <w:pPr>
        <w:tabs>
          <w:tab w:val="left" w:pos="4428"/>
        </w:tabs>
        <w:rPr>
          <w:rFonts w:ascii="Calibri" w:hAnsi="Calibri"/>
          <w:sz w:val="24"/>
          <w:szCs w:val="24"/>
        </w:rPr>
      </w:pPr>
    </w:p>
    <w:p w14:paraId="055A00DD" w14:textId="77777777" w:rsidR="00331990" w:rsidRDefault="00331990" w:rsidP="00F24480">
      <w:pPr>
        <w:numPr>
          <w:ilvl w:val="0"/>
          <w:numId w:val="1"/>
        </w:numPr>
        <w:rPr>
          <w:rFonts w:ascii="Calibri" w:hAnsi="Calibri"/>
          <w:b/>
          <w:sz w:val="24"/>
          <w:szCs w:val="24"/>
        </w:rPr>
      </w:pPr>
      <w:r w:rsidRPr="00FD432C">
        <w:rPr>
          <w:rFonts w:ascii="Calibri" w:hAnsi="Calibri"/>
          <w:b/>
          <w:sz w:val="24"/>
          <w:szCs w:val="24"/>
        </w:rPr>
        <w:lastRenderedPageBreak/>
        <w:t>Network server a</w:t>
      </w:r>
      <w:r w:rsidR="0064088F">
        <w:rPr>
          <w:rFonts w:ascii="Calibri" w:hAnsi="Calibri"/>
          <w:b/>
          <w:sz w:val="24"/>
          <w:szCs w:val="24"/>
        </w:rPr>
        <w:t>nd storage area networks (SAN)</w:t>
      </w:r>
      <w:r w:rsidRPr="00FD432C">
        <w:rPr>
          <w:rFonts w:ascii="Calibri" w:hAnsi="Calibri"/>
          <w:b/>
          <w:sz w:val="24"/>
          <w:szCs w:val="24"/>
        </w:rPr>
        <w:t xml:space="preserve"> </w:t>
      </w:r>
    </w:p>
    <w:p w14:paraId="68DFE025" w14:textId="77777777" w:rsidR="0064088F" w:rsidRPr="00FD432C" w:rsidRDefault="0064088F">
      <w:pPr>
        <w:rPr>
          <w:rFonts w:ascii="Calibri" w:hAnsi="Calibri"/>
          <w:b/>
          <w:sz w:val="24"/>
          <w:szCs w:val="24"/>
        </w:rPr>
      </w:pPr>
    </w:p>
    <w:p w14:paraId="6FA6DEAE" w14:textId="77777777" w:rsidR="00201913" w:rsidRDefault="00331990" w:rsidP="00F24480">
      <w:pPr>
        <w:numPr>
          <w:ilvl w:val="0"/>
          <w:numId w:val="4"/>
        </w:numPr>
        <w:tabs>
          <w:tab w:val="left" w:pos="4428"/>
        </w:tabs>
        <w:spacing w:before="60"/>
        <w:rPr>
          <w:rFonts w:ascii="Calibri" w:hAnsi="Calibri"/>
          <w:sz w:val="24"/>
          <w:szCs w:val="24"/>
        </w:rPr>
      </w:pPr>
      <w:r w:rsidRPr="00FD432C">
        <w:rPr>
          <w:rFonts w:ascii="Calibri" w:hAnsi="Calibri"/>
          <w:sz w:val="24"/>
          <w:szCs w:val="24"/>
        </w:rPr>
        <w:t xml:space="preserve">Access to the data is restricted to authorized users through the use of access control lists which will grant access only after the authorized user has authenticated to the network.  </w:t>
      </w:r>
    </w:p>
    <w:p w14:paraId="6FB9A0FC" w14:textId="77777777" w:rsidR="00201913" w:rsidRPr="00B3331C" w:rsidRDefault="00201913" w:rsidP="00424C4C">
      <w:pPr>
        <w:tabs>
          <w:tab w:val="left" w:pos="4428"/>
        </w:tabs>
        <w:ind w:left="720"/>
        <w:rPr>
          <w:rFonts w:ascii="Calibri" w:hAnsi="Calibri"/>
          <w:sz w:val="24"/>
          <w:szCs w:val="24"/>
        </w:rPr>
      </w:pPr>
    </w:p>
    <w:p w14:paraId="3F61D36A" w14:textId="77777777" w:rsidR="00331990" w:rsidRPr="00FD432C" w:rsidRDefault="00331990" w:rsidP="00F24480">
      <w:pPr>
        <w:numPr>
          <w:ilvl w:val="0"/>
          <w:numId w:val="4"/>
        </w:numPr>
        <w:spacing w:after="240"/>
        <w:rPr>
          <w:rFonts w:ascii="Calibri" w:hAnsi="Calibri"/>
          <w:sz w:val="24"/>
          <w:szCs w:val="24"/>
        </w:rPr>
      </w:pPr>
      <w:r w:rsidRPr="00FD432C">
        <w:rPr>
          <w:rFonts w:ascii="Calibri" w:hAnsi="Calibri"/>
          <w:sz w:val="24"/>
          <w:szCs w:val="24"/>
        </w:rPr>
        <w:t xml:space="preserve">Authentication must occur using a unique user ID and Complex Password, or other authentication mechanisms which provide equal or greater security, such as biometrics or smart cards.  Accounts must lock after 5 unsuccessful access attempts, and remain locked for at least 15 minutes, or require administrator reset. </w:t>
      </w:r>
    </w:p>
    <w:p w14:paraId="26F86AB1" w14:textId="77777777" w:rsidR="00331990" w:rsidRPr="00FD432C" w:rsidRDefault="00331990" w:rsidP="00F24480">
      <w:pPr>
        <w:numPr>
          <w:ilvl w:val="0"/>
          <w:numId w:val="4"/>
        </w:numPr>
        <w:tabs>
          <w:tab w:val="left" w:pos="4428"/>
        </w:tabs>
        <w:spacing w:before="60" w:after="240"/>
        <w:rPr>
          <w:rFonts w:ascii="Calibri" w:hAnsi="Calibri"/>
          <w:sz w:val="24"/>
          <w:szCs w:val="24"/>
        </w:rPr>
      </w:pPr>
      <w:r w:rsidRPr="00FD432C">
        <w:rPr>
          <w:rFonts w:ascii="Calibri" w:hAnsi="Calibri"/>
          <w:sz w:val="24"/>
          <w:szCs w:val="24"/>
        </w:rPr>
        <w:t xml:space="preserve">The data are located in a secured computer area, which is accessible only by authorized personnel with access controlled through use of a key, card key, or comparable mechanism.   </w:t>
      </w:r>
    </w:p>
    <w:p w14:paraId="2321D255" w14:textId="77777777" w:rsidR="00331990" w:rsidRPr="00FD432C" w:rsidRDefault="00331990" w:rsidP="00F24480">
      <w:pPr>
        <w:numPr>
          <w:ilvl w:val="0"/>
          <w:numId w:val="4"/>
        </w:numPr>
        <w:spacing w:before="60"/>
        <w:rPr>
          <w:rFonts w:ascii="Calibri" w:hAnsi="Calibri"/>
          <w:sz w:val="24"/>
          <w:szCs w:val="24"/>
        </w:rPr>
      </w:pPr>
      <w:r w:rsidRPr="00FD432C">
        <w:rPr>
          <w:rFonts w:ascii="Calibri" w:hAnsi="Calibri"/>
          <w:sz w:val="24"/>
          <w:szCs w:val="24"/>
        </w:rPr>
        <w:t xml:space="preserve">If the servers or storage area networks are not located in a secured computer area </w:t>
      </w:r>
      <w:r w:rsidRPr="00FD432C">
        <w:rPr>
          <w:rFonts w:ascii="Calibri" w:hAnsi="Calibri"/>
          <w:b/>
          <w:sz w:val="24"/>
          <w:szCs w:val="24"/>
          <w:u w:val="single"/>
        </w:rPr>
        <w:t>or</w:t>
      </w:r>
      <w:r w:rsidRPr="00FD432C">
        <w:rPr>
          <w:rFonts w:ascii="Calibri" w:hAnsi="Calibri"/>
          <w:sz w:val="24"/>
          <w:szCs w:val="24"/>
        </w:rPr>
        <w:t xml:space="preserve"> if the data is classified as Confidential or Restricted it must be encrypted as described under </w:t>
      </w:r>
      <w:r w:rsidR="0064088F">
        <w:rPr>
          <w:rFonts w:ascii="Calibri" w:hAnsi="Calibri"/>
          <w:i/>
          <w:sz w:val="24"/>
          <w:szCs w:val="24"/>
          <w:u w:val="single"/>
        </w:rPr>
        <w:t xml:space="preserve">F. Data storage on mobile </w:t>
      </w:r>
      <w:r w:rsidR="0064088F" w:rsidRPr="00FD432C">
        <w:rPr>
          <w:rFonts w:ascii="Calibri" w:hAnsi="Calibri"/>
          <w:i/>
          <w:sz w:val="24"/>
          <w:szCs w:val="24"/>
          <w:u w:val="single"/>
        </w:rPr>
        <w:t>devices or portable storage media</w:t>
      </w:r>
      <w:r w:rsidR="0064088F" w:rsidRPr="00FD432C">
        <w:rPr>
          <w:rFonts w:ascii="Calibri" w:hAnsi="Calibri"/>
          <w:sz w:val="24"/>
          <w:szCs w:val="24"/>
        </w:rPr>
        <w:t>.</w:t>
      </w:r>
      <w:r w:rsidRPr="00FD432C">
        <w:rPr>
          <w:rFonts w:ascii="Calibri" w:hAnsi="Calibri"/>
          <w:sz w:val="24"/>
          <w:szCs w:val="24"/>
        </w:rPr>
        <w:t xml:space="preserve">  </w:t>
      </w:r>
    </w:p>
    <w:p w14:paraId="638ECC09" w14:textId="77777777" w:rsidR="00331990" w:rsidRPr="00FD432C" w:rsidRDefault="00331990" w:rsidP="00424C4C">
      <w:pPr>
        <w:tabs>
          <w:tab w:val="left" w:pos="4428"/>
        </w:tabs>
        <w:ind w:left="720"/>
        <w:rPr>
          <w:rFonts w:ascii="Calibri" w:hAnsi="Calibri"/>
          <w:sz w:val="24"/>
          <w:szCs w:val="24"/>
        </w:rPr>
      </w:pPr>
    </w:p>
    <w:p w14:paraId="78366835" w14:textId="77777777" w:rsidR="00A56677" w:rsidRDefault="00331990" w:rsidP="00F24480">
      <w:pPr>
        <w:keepNext/>
        <w:numPr>
          <w:ilvl w:val="0"/>
          <w:numId w:val="1"/>
        </w:numPr>
        <w:rPr>
          <w:rFonts w:ascii="Calibri" w:hAnsi="Calibri"/>
          <w:b/>
          <w:sz w:val="24"/>
          <w:szCs w:val="24"/>
        </w:rPr>
      </w:pPr>
      <w:r w:rsidRPr="00FD432C">
        <w:rPr>
          <w:rFonts w:ascii="Calibri" w:hAnsi="Calibri"/>
          <w:b/>
          <w:sz w:val="24"/>
          <w:szCs w:val="24"/>
        </w:rPr>
        <w:t>Optical discs (CDs or DVDs)</w:t>
      </w:r>
    </w:p>
    <w:p w14:paraId="5A48AB85" w14:textId="77777777" w:rsidR="00331990" w:rsidRPr="00FD432C" w:rsidRDefault="00331990" w:rsidP="00424C4C">
      <w:pPr>
        <w:keepNext/>
        <w:rPr>
          <w:rFonts w:ascii="Calibri" w:hAnsi="Calibri"/>
          <w:b/>
          <w:sz w:val="24"/>
          <w:szCs w:val="24"/>
        </w:rPr>
      </w:pPr>
      <w:r w:rsidRPr="00FD432C">
        <w:rPr>
          <w:rFonts w:ascii="Calibri" w:hAnsi="Calibri"/>
          <w:b/>
          <w:sz w:val="24"/>
          <w:szCs w:val="24"/>
        </w:rPr>
        <w:t xml:space="preserve"> </w:t>
      </w:r>
    </w:p>
    <w:p w14:paraId="30E8E74E" w14:textId="77777777" w:rsidR="00331990" w:rsidRPr="00FD432C" w:rsidRDefault="00331990" w:rsidP="00F24480">
      <w:pPr>
        <w:numPr>
          <w:ilvl w:val="0"/>
          <w:numId w:val="17"/>
        </w:numPr>
        <w:tabs>
          <w:tab w:val="left" w:pos="4428"/>
        </w:tabs>
        <w:spacing w:before="60" w:after="240"/>
        <w:rPr>
          <w:rFonts w:ascii="Calibri" w:hAnsi="Calibri"/>
          <w:sz w:val="24"/>
          <w:szCs w:val="24"/>
        </w:rPr>
      </w:pPr>
      <w:r w:rsidRPr="00FD432C">
        <w:rPr>
          <w:rFonts w:ascii="Calibri" w:hAnsi="Calibri"/>
          <w:sz w:val="24"/>
          <w:szCs w:val="24"/>
        </w:rPr>
        <w:t>Optical discs containing the data must be encrypted as described under</w:t>
      </w:r>
      <w:r w:rsidR="0064088F">
        <w:rPr>
          <w:rFonts w:ascii="Calibri" w:hAnsi="Calibri"/>
          <w:sz w:val="24"/>
          <w:szCs w:val="24"/>
          <w:u w:val="single"/>
        </w:rPr>
        <w:t xml:space="preserve"> </w:t>
      </w:r>
      <w:r w:rsidR="0064088F">
        <w:rPr>
          <w:rFonts w:ascii="Calibri" w:hAnsi="Calibri"/>
          <w:i/>
          <w:sz w:val="24"/>
          <w:szCs w:val="24"/>
          <w:u w:val="single"/>
        </w:rPr>
        <w:t xml:space="preserve">F. Data storage on mobile </w:t>
      </w:r>
      <w:r w:rsidR="0064088F" w:rsidRPr="00FD432C">
        <w:rPr>
          <w:rFonts w:ascii="Calibri" w:hAnsi="Calibri"/>
          <w:i/>
          <w:sz w:val="24"/>
          <w:szCs w:val="24"/>
          <w:u w:val="single"/>
        </w:rPr>
        <w:t>devices or portable storage media</w:t>
      </w:r>
      <w:r w:rsidR="0064088F" w:rsidRPr="00FD432C">
        <w:rPr>
          <w:rFonts w:ascii="Calibri" w:hAnsi="Calibri"/>
          <w:sz w:val="24"/>
          <w:szCs w:val="24"/>
        </w:rPr>
        <w:t>.</w:t>
      </w:r>
    </w:p>
    <w:p w14:paraId="71FE7AF1" w14:textId="77777777" w:rsidR="00331990" w:rsidRPr="00FD432C" w:rsidRDefault="00331990" w:rsidP="00F24480">
      <w:pPr>
        <w:numPr>
          <w:ilvl w:val="0"/>
          <w:numId w:val="17"/>
        </w:numPr>
        <w:tabs>
          <w:tab w:val="left" w:pos="4428"/>
        </w:tabs>
        <w:spacing w:before="120"/>
        <w:rPr>
          <w:rFonts w:ascii="Calibri" w:hAnsi="Calibri"/>
          <w:sz w:val="24"/>
          <w:szCs w:val="24"/>
        </w:rPr>
      </w:pPr>
      <w:r w:rsidRPr="00FD432C">
        <w:rPr>
          <w:rFonts w:ascii="Calibri" w:hAnsi="Calibri"/>
          <w:sz w:val="24"/>
          <w:szCs w:val="24"/>
        </w:rPr>
        <w:t xml:space="preserve">When not in use for the purpose of this Agreement, such discs must be locked in a drawer, cabinet or other physically secured container to which only authorized users have the key, combination or mechanism required to access the contents of the container.  </w:t>
      </w:r>
    </w:p>
    <w:p w14:paraId="4ABF6710" w14:textId="77777777" w:rsidR="00331990" w:rsidRPr="00FD432C" w:rsidRDefault="00331990" w:rsidP="00424C4C">
      <w:pPr>
        <w:ind w:left="360"/>
        <w:rPr>
          <w:rFonts w:ascii="Calibri" w:hAnsi="Calibri"/>
          <w:b/>
          <w:sz w:val="24"/>
          <w:szCs w:val="24"/>
        </w:rPr>
      </w:pPr>
    </w:p>
    <w:p w14:paraId="2BE19FDD" w14:textId="77777777" w:rsidR="00331990" w:rsidRDefault="00331990" w:rsidP="00F24480">
      <w:pPr>
        <w:numPr>
          <w:ilvl w:val="0"/>
          <w:numId w:val="1"/>
        </w:numPr>
        <w:rPr>
          <w:rFonts w:ascii="Calibri" w:hAnsi="Calibri"/>
          <w:b/>
          <w:sz w:val="24"/>
          <w:szCs w:val="24"/>
        </w:rPr>
      </w:pPr>
      <w:r w:rsidRPr="00FD432C">
        <w:rPr>
          <w:rFonts w:ascii="Calibri" w:hAnsi="Calibri"/>
          <w:b/>
          <w:sz w:val="24"/>
          <w:szCs w:val="24"/>
        </w:rPr>
        <w:t>Access over the Internet or the State Governmental Network (</w:t>
      </w:r>
      <w:proofErr w:type="spellStart"/>
      <w:r w:rsidRPr="00FD432C">
        <w:rPr>
          <w:rFonts w:ascii="Calibri" w:hAnsi="Calibri"/>
          <w:b/>
          <w:sz w:val="24"/>
          <w:szCs w:val="24"/>
        </w:rPr>
        <w:t>SGN</w:t>
      </w:r>
      <w:proofErr w:type="spellEnd"/>
      <w:r w:rsidRPr="00FD432C">
        <w:rPr>
          <w:rFonts w:ascii="Calibri" w:hAnsi="Calibri"/>
          <w:b/>
          <w:sz w:val="24"/>
          <w:szCs w:val="24"/>
        </w:rPr>
        <w:t xml:space="preserve">). </w:t>
      </w:r>
    </w:p>
    <w:p w14:paraId="09BEACF7" w14:textId="77777777" w:rsidR="00A56677" w:rsidRPr="00FD432C" w:rsidRDefault="00A56677" w:rsidP="00424C4C">
      <w:pPr>
        <w:rPr>
          <w:rFonts w:ascii="Calibri" w:hAnsi="Calibri"/>
          <w:b/>
          <w:sz w:val="24"/>
          <w:szCs w:val="24"/>
        </w:rPr>
      </w:pPr>
    </w:p>
    <w:p w14:paraId="72FE44BD" w14:textId="77777777" w:rsidR="00331990" w:rsidRPr="00FD432C" w:rsidRDefault="00331990" w:rsidP="00F24480">
      <w:pPr>
        <w:numPr>
          <w:ilvl w:val="0"/>
          <w:numId w:val="11"/>
        </w:numPr>
        <w:spacing w:after="240"/>
        <w:rPr>
          <w:rFonts w:ascii="Calibri" w:hAnsi="Calibri"/>
          <w:sz w:val="24"/>
          <w:szCs w:val="24"/>
        </w:rPr>
      </w:pPr>
      <w:r w:rsidRPr="00FD432C">
        <w:rPr>
          <w:rFonts w:ascii="Calibri" w:hAnsi="Calibri"/>
          <w:sz w:val="24"/>
          <w:szCs w:val="24"/>
        </w:rPr>
        <w:t xml:space="preserve">When the data is transmitted between DOH and the Information Recipient, access is controlled by the DOH, who will issue authentication credentials.  </w:t>
      </w:r>
    </w:p>
    <w:p w14:paraId="1F9FEBAA" w14:textId="77777777" w:rsidR="00331990" w:rsidRPr="00FD432C" w:rsidRDefault="00331990" w:rsidP="00F24480">
      <w:pPr>
        <w:numPr>
          <w:ilvl w:val="0"/>
          <w:numId w:val="11"/>
        </w:numPr>
        <w:spacing w:before="120" w:after="240"/>
        <w:rPr>
          <w:rFonts w:ascii="Calibri" w:hAnsi="Calibri"/>
          <w:sz w:val="24"/>
          <w:szCs w:val="24"/>
        </w:rPr>
      </w:pPr>
      <w:r w:rsidRPr="00FD432C">
        <w:rPr>
          <w:rFonts w:ascii="Calibri" w:hAnsi="Calibri"/>
          <w:sz w:val="24"/>
          <w:szCs w:val="24"/>
        </w:rPr>
        <w:t>Information Recipient will notify DOH immediately whenever:</w:t>
      </w:r>
    </w:p>
    <w:p w14:paraId="5520ACE7" w14:textId="77777777" w:rsidR="00331990" w:rsidRPr="00FD432C" w:rsidRDefault="00331990" w:rsidP="00F24480">
      <w:pPr>
        <w:numPr>
          <w:ilvl w:val="4"/>
          <w:numId w:val="25"/>
        </w:numPr>
        <w:spacing w:after="240"/>
        <w:rPr>
          <w:rFonts w:ascii="Calibri" w:hAnsi="Calibri"/>
          <w:sz w:val="24"/>
          <w:szCs w:val="24"/>
        </w:rPr>
      </w:pPr>
      <w:r w:rsidRPr="00FD432C">
        <w:rPr>
          <w:rFonts w:ascii="Calibri" w:hAnsi="Calibri"/>
          <w:sz w:val="24"/>
          <w:szCs w:val="24"/>
        </w:rPr>
        <w:t>An authorized person in possession of such credentials is terminated or otherwise leaves the employ of the Information Recipient</w:t>
      </w:r>
      <w:r w:rsidR="0079267D">
        <w:rPr>
          <w:rFonts w:ascii="Calibri" w:hAnsi="Calibri"/>
          <w:sz w:val="24"/>
          <w:szCs w:val="24"/>
        </w:rPr>
        <w:t>;</w:t>
      </w:r>
    </w:p>
    <w:p w14:paraId="6195F315" w14:textId="77777777" w:rsidR="00331990" w:rsidRPr="00FD432C" w:rsidRDefault="00331990" w:rsidP="00F24480">
      <w:pPr>
        <w:numPr>
          <w:ilvl w:val="4"/>
          <w:numId w:val="25"/>
        </w:numPr>
        <w:spacing w:before="60" w:after="240"/>
        <w:rPr>
          <w:rFonts w:ascii="Calibri" w:hAnsi="Calibri"/>
          <w:sz w:val="24"/>
          <w:szCs w:val="24"/>
        </w:rPr>
      </w:pPr>
      <w:r w:rsidRPr="00FD432C">
        <w:rPr>
          <w:rFonts w:ascii="Calibri" w:hAnsi="Calibri"/>
          <w:sz w:val="24"/>
          <w:szCs w:val="24"/>
        </w:rPr>
        <w:t>Whenever a person’s duties change such that the person no longer requires access to perform work for this Contract.</w:t>
      </w:r>
    </w:p>
    <w:p w14:paraId="509B4C50" w14:textId="77777777" w:rsidR="00331990" w:rsidRPr="00FD432C" w:rsidRDefault="00331990" w:rsidP="00F24480">
      <w:pPr>
        <w:numPr>
          <w:ilvl w:val="0"/>
          <w:numId w:val="11"/>
        </w:numPr>
        <w:spacing w:before="120" w:after="240"/>
        <w:rPr>
          <w:rFonts w:ascii="Calibri" w:hAnsi="Calibri"/>
          <w:sz w:val="24"/>
          <w:szCs w:val="24"/>
        </w:rPr>
      </w:pPr>
      <w:r w:rsidRPr="00FD432C">
        <w:rPr>
          <w:rFonts w:ascii="Calibri" w:hAnsi="Calibri"/>
          <w:sz w:val="24"/>
          <w:szCs w:val="24"/>
        </w:rPr>
        <w:t xml:space="preserve">The data must not be transferred or accessed over the Internet by the Information Recipient in any other manner unless specifically authorized within the terms of the Agreement.  </w:t>
      </w:r>
    </w:p>
    <w:p w14:paraId="70CB712D" w14:textId="77777777" w:rsidR="00331990" w:rsidRPr="00FD432C" w:rsidRDefault="00331990" w:rsidP="00F24480">
      <w:pPr>
        <w:numPr>
          <w:ilvl w:val="1"/>
          <w:numId w:val="18"/>
        </w:numPr>
        <w:spacing w:after="240"/>
        <w:ind w:left="1800"/>
        <w:rPr>
          <w:rFonts w:ascii="Calibri" w:hAnsi="Calibri"/>
          <w:sz w:val="24"/>
          <w:szCs w:val="24"/>
        </w:rPr>
      </w:pPr>
      <w:r w:rsidRPr="00FD432C">
        <w:rPr>
          <w:rFonts w:ascii="Calibri" w:hAnsi="Calibri"/>
          <w:sz w:val="24"/>
          <w:szCs w:val="24"/>
        </w:rPr>
        <w:lastRenderedPageBreak/>
        <w:t xml:space="preserve">If so authorized the data must be encrypted during transmissions using a key length of at least 128 bits.  Industry standard mechanisms and algorithms, such as those validated by the National Institute of Standards and Technology (NIST) are required.  </w:t>
      </w:r>
    </w:p>
    <w:p w14:paraId="47C1BC90" w14:textId="77777777" w:rsidR="00331990" w:rsidRPr="00FD432C" w:rsidRDefault="00331990" w:rsidP="00F24480">
      <w:pPr>
        <w:numPr>
          <w:ilvl w:val="1"/>
          <w:numId w:val="18"/>
        </w:numPr>
        <w:spacing w:before="60" w:after="240"/>
        <w:ind w:left="1800"/>
        <w:rPr>
          <w:rFonts w:ascii="Calibri" w:hAnsi="Calibri"/>
          <w:sz w:val="24"/>
          <w:szCs w:val="24"/>
        </w:rPr>
      </w:pPr>
      <w:r w:rsidRPr="00FD432C">
        <w:rPr>
          <w:rFonts w:ascii="Calibri" w:hAnsi="Calibri"/>
          <w:sz w:val="24"/>
          <w:szCs w:val="24"/>
        </w:rPr>
        <w:t xml:space="preserve">Authentication must occur using a unique user ID and Complex Password (of at least 10 characters).  </w:t>
      </w:r>
      <w:r w:rsidRPr="00FD432C">
        <w:rPr>
          <w:rFonts w:ascii="Calibri" w:hAnsi="Calibri"/>
          <w:sz w:val="24"/>
          <w:szCs w:val="24"/>
          <w:u w:val="single"/>
        </w:rPr>
        <w:t>When the data is classified as Confidential or Restricted</w:t>
      </w:r>
      <w:r w:rsidRPr="00FD432C">
        <w:rPr>
          <w:rFonts w:ascii="Calibri" w:hAnsi="Calibri"/>
          <w:sz w:val="24"/>
          <w:szCs w:val="24"/>
        </w:rPr>
        <w:t xml:space="preserve">, authentication requires secure encryption protocols and multi-factor authentication mechanisms, such as hardware or software tokens, smart cards, digital certificates or biometrics.  </w:t>
      </w:r>
    </w:p>
    <w:p w14:paraId="6E6BCBD5" w14:textId="77777777" w:rsidR="00331990" w:rsidRPr="00FD432C" w:rsidRDefault="00331990" w:rsidP="00F24480">
      <w:pPr>
        <w:numPr>
          <w:ilvl w:val="1"/>
          <w:numId w:val="18"/>
        </w:numPr>
        <w:spacing w:before="60"/>
        <w:ind w:left="1800"/>
        <w:rPr>
          <w:rFonts w:ascii="Calibri" w:hAnsi="Calibri"/>
          <w:sz w:val="24"/>
          <w:szCs w:val="24"/>
        </w:rPr>
      </w:pPr>
      <w:r w:rsidRPr="00FD432C">
        <w:rPr>
          <w:rFonts w:ascii="Calibri" w:hAnsi="Calibri"/>
          <w:sz w:val="24"/>
          <w:szCs w:val="24"/>
        </w:rPr>
        <w:t xml:space="preserve">Accounts must lock after 5 unsuccessful access attempts, and remain locked for at least 15 minutes, or require administrator reset.  </w:t>
      </w:r>
    </w:p>
    <w:p w14:paraId="38779D52" w14:textId="77777777" w:rsidR="00331990" w:rsidRPr="00FD432C" w:rsidRDefault="00331990">
      <w:pPr>
        <w:spacing w:before="60"/>
        <w:rPr>
          <w:rFonts w:ascii="Calibri" w:hAnsi="Calibri"/>
          <w:b/>
          <w:sz w:val="24"/>
          <w:szCs w:val="24"/>
        </w:rPr>
      </w:pPr>
    </w:p>
    <w:p w14:paraId="5FDB1ED7" w14:textId="77777777" w:rsidR="00331990" w:rsidRDefault="00331990" w:rsidP="00F24480">
      <w:pPr>
        <w:keepNext/>
        <w:numPr>
          <w:ilvl w:val="0"/>
          <w:numId w:val="1"/>
        </w:numPr>
        <w:rPr>
          <w:rFonts w:ascii="Calibri" w:hAnsi="Calibri"/>
          <w:b/>
          <w:sz w:val="24"/>
          <w:szCs w:val="24"/>
        </w:rPr>
      </w:pPr>
      <w:r w:rsidRPr="00FD432C">
        <w:rPr>
          <w:rFonts w:ascii="Calibri" w:hAnsi="Calibri"/>
          <w:b/>
          <w:sz w:val="24"/>
          <w:szCs w:val="24"/>
        </w:rPr>
        <w:t>Data storage on mobile dev</w:t>
      </w:r>
      <w:r w:rsidR="00A56677">
        <w:rPr>
          <w:rFonts w:ascii="Calibri" w:hAnsi="Calibri"/>
          <w:b/>
          <w:sz w:val="24"/>
          <w:szCs w:val="24"/>
        </w:rPr>
        <w:t>ices or portable storage media</w:t>
      </w:r>
    </w:p>
    <w:p w14:paraId="743B05F4" w14:textId="77777777" w:rsidR="00A56677" w:rsidRPr="00FD432C" w:rsidRDefault="00A56677" w:rsidP="00424C4C">
      <w:pPr>
        <w:keepNext/>
        <w:rPr>
          <w:rFonts w:ascii="Calibri" w:hAnsi="Calibri"/>
          <w:b/>
          <w:sz w:val="24"/>
          <w:szCs w:val="24"/>
        </w:rPr>
      </w:pPr>
    </w:p>
    <w:p w14:paraId="17605868" w14:textId="77777777" w:rsidR="00331990" w:rsidRPr="00FD432C" w:rsidRDefault="00331990" w:rsidP="00F24480">
      <w:pPr>
        <w:numPr>
          <w:ilvl w:val="0"/>
          <w:numId w:val="3"/>
        </w:numPr>
        <w:spacing w:after="240"/>
        <w:rPr>
          <w:rFonts w:ascii="Calibri" w:hAnsi="Calibri"/>
          <w:sz w:val="24"/>
          <w:szCs w:val="24"/>
        </w:rPr>
      </w:pPr>
      <w:r w:rsidRPr="00FD432C">
        <w:rPr>
          <w:rFonts w:ascii="Calibri" w:hAnsi="Calibri"/>
          <w:sz w:val="24"/>
          <w:szCs w:val="24"/>
        </w:rPr>
        <w:t xml:space="preserve">Examples of mobile devices are: </w:t>
      </w:r>
      <w:r w:rsidRPr="00FD432C">
        <w:rPr>
          <w:rFonts w:ascii="Calibri" w:hAnsi="Calibri"/>
          <w:bCs/>
          <w:iCs/>
          <w:sz w:val="24"/>
          <w:szCs w:val="24"/>
        </w:rPr>
        <w:t>smart phones, tablets, laptops, notebook or netbook computers, and personal media players.</w:t>
      </w:r>
    </w:p>
    <w:p w14:paraId="662C3D82" w14:textId="77777777" w:rsidR="00331990" w:rsidRPr="00FD432C" w:rsidRDefault="00331990" w:rsidP="00F24480">
      <w:pPr>
        <w:numPr>
          <w:ilvl w:val="0"/>
          <w:numId w:val="3"/>
        </w:numPr>
        <w:spacing w:before="120" w:after="240"/>
        <w:rPr>
          <w:rFonts w:ascii="Calibri" w:hAnsi="Calibri"/>
          <w:sz w:val="24"/>
          <w:szCs w:val="24"/>
        </w:rPr>
      </w:pPr>
      <w:r w:rsidRPr="00FD432C">
        <w:rPr>
          <w:rFonts w:ascii="Calibri" w:hAnsi="Calibri"/>
          <w:sz w:val="24"/>
          <w:szCs w:val="24"/>
        </w:rPr>
        <w:t xml:space="preserve">Examples of portable storage media are: </w:t>
      </w:r>
      <w:r w:rsidRPr="00FD432C">
        <w:rPr>
          <w:rFonts w:ascii="Calibri" w:hAnsi="Calibri"/>
          <w:bCs/>
          <w:iCs/>
          <w:sz w:val="24"/>
          <w:szCs w:val="24"/>
        </w:rPr>
        <w:t xml:space="preserve">flash memory devices (e.g. USB flash drives), and portable hard disks. </w:t>
      </w:r>
    </w:p>
    <w:p w14:paraId="4A40991D" w14:textId="77777777" w:rsidR="00331990" w:rsidRPr="00FD432C" w:rsidRDefault="00331990" w:rsidP="00F24480">
      <w:pPr>
        <w:numPr>
          <w:ilvl w:val="0"/>
          <w:numId w:val="3"/>
        </w:numPr>
        <w:spacing w:before="120" w:after="240"/>
        <w:rPr>
          <w:rFonts w:ascii="Calibri" w:hAnsi="Calibri"/>
          <w:sz w:val="24"/>
          <w:szCs w:val="24"/>
        </w:rPr>
      </w:pPr>
      <w:r w:rsidRPr="00FD432C">
        <w:rPr>
          <w:rFonts w:ascii="Calibri" w:hAnsi="Calibri"/>
          <w:sz w:val="24"/>
          <w:szCs w:val="24"/>
        </w:rPr>
        <w:t xml:space="preserve">The data must not be stored by the Information Recipient on mobile devices or portable storage media unless specifically authorized within the terms of this Agreement.  If so authorized: </w:t>
      </w:r>
    </w:p>
    <w:p w14:paraId="2B3ED52A"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The devices/media must be encrypted with a key length of at least 128 bits, using industry standard mechanisms validated by the National Institute of Standards and Technologies (NIST).</w:t>
      </w:r>
    </w:p>
    <w:p w14:paraId="248467C1" w14:textId="77777777" w:rsidR="00331990" w:rsidRPr="00FD432C" w:rsidRDefault="00331990" w:rsidP="00F24480">
      <w:pPr>
        <w:numPr>
          <w:ilvl w:val="0"/>
          <w:numId w:val="26"/>
        </w:numPr>
        <w:tabs>
          <w:tab w:val="left" w:pos="1800"/>
        </w:tabs>
        <w:spacing w:after="240"/>
        <w:ind w:left="1800"/>
        <w:rPr>
          <w:rFonts w:ascii="Calibri" w:hAnsi="Calibri"/>
          <w:sz w:val="24"/>
          <w:szCs w:val="24"/>
        </w:rPr>
      </w:pPr>
      <w:r w:rsidRPr="00FD432C">
        <w:rPr>
          <w:rFonts w:ascii="Calibri" w:hAnsi="Calibri"/>
          <w:sz w:val="24"/>
          <w:szCs w:val="24"/>
        </w:rPr>
        <w:t xml:space="preserve">Encryption keys must be stored in a secured environment that is separate from the data and protected in the same manner as the data.  </w:t>
      </w:r>
    </w:p>
    <w:p w14:paraId="068D1322" w14:textId="77777777" w:rsidR="00152B51"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Access to the devices/media is controlled with a user ID and a Complex Password (of at least 6 characters), or a stronger authenticat</w:t>
      </w:r>
      <w:r w:rsidR="00152B51" w:rsidRPr="00FD432C">
        <w:rPr>
          <w:rFonts w:ascii="Calibri" w:hAnsi="Calibri"/>
          <w:sz w:val="24"/>
          <w:szCs w:val="24"/>
        </w:rPr>
        <w:t xml:space="preserve">ion method such as biometrics. </w:t>
      </w:r>
    </w:p>
    <w:p w14:paraId="6D23C5C8"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The devices/media must be set to automatically</w:t>
      </w:r>
      <w:r w:rsidRPr="00FD432C">
        <w:rPr>
          <w:rFonts w:ascii="Calibri" w:hAnsi="Calibri"/>
          <w:bCs/>
          <w:sz w:val="24"/>
          <w:szCs w:val="24"/>
          <w:u w:val="single"/>
        </w:rPr>
        <w:t xml:space="preserve"> wipe</w:t>
      </w:r>
      <w:r w:rsidRPr="00FD432C">
        <w:rPr>
          <w:rFonts w:ascii="Calibri" w:hAnsi="Calibri"/>
          <w:bCs/>
          <w:sz w:val="24"/>
          <w:szCs w:val="24"/>
        </w:rPr>
        <w:t xml:space="preserve"> or be rendered unusable after no more than 10 failed access attempts.</w:t>
      </w:r>
    </w:p>
    <w:p w14:paraId="10677FF9"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The devices/media must be locked whenever they are left unattended and set to lock automatically after an inactivity activity period of 3 minutes or less.</w:t>
      </w:r>
    </w:p>
    <w:p w14:paraId="6DA51FBD" w14:textId="77777777" w:rsidR="00331990" w:rsidRPr="00FD432C" w:rsidRDefault="00331990" w:rsidP="00F24480">
      <w:pPr>
        <w:numPr>
          <w:ilvl w:val="0"/>
          <w:numId w:val="19"/>
        </w:numPr>
        <w:tabs>
          <w:tab w:val="clear" w:pos="720"/>
          <w:tab w:val="num" w:pos="1080"/>
          <w:tab w:val="left" w:pos="4428"/>
        </w:tabs>
        <w:spacing w:after="240"/>
        <w:ind w:left="1080"/>
        <w:rPr>
          <w:rFonts w:ascii="Calibri" w:hAnsi="Calibri"/>
          <w:sz w:val="24"/>
          <w:szCs w:val="24"/>
        </w:rPr>
      </w:pPr>
      <w:r w:rsidRPr="00FD432C">
        <w:rPr>
          <w:rFonts w:ascii="Calibri" w:hAnsi="Calibri"/>
          <w:sz w:val="24"/>
          <w:szCs w:val="24"/>
        </w:rPr>
        <w:t xml:space="preserve">The data must not be stored in the Cloud.  This includes backups.  </w:t>
      </w:r>
    </w:p>
    <w:p w14:paraId="72BF7CE9" w14:textId="77777777" w:rsidR="00331990" w:rsidRPr="00FD432C" w:rsidRDefault="00331990" w:rsidP="00F24480">
      <w:pPr>
        <w:numPr>
          <w:ilvl w:val="0"/>
          <w:numId w:val="19"/>
        </w:numPr>
        <w:tabs>
          <w:tab w:val="clear" w:pos="720"/>
          <w:tab w:val="left" w:pos="1080"/>
        </w:tabs>
        <w:spacing w:after="240"/>
        <w:ind w:left="1080"/>
        <w:rPr>
          <w:rFonts w:ascii="Calibri" w:hAnsi="Calibri"/>
          <w:sz w:val="24"/>
          <w:szCs w:val="24"/>
        </w:rPr>
      </w:pPr>
      <w:r w:rsidRPr="00FD432C">
        <w:rPr>
          <w:rFonts w:ascii="Calibri" w:hAnsi="Calibri"/>
          <w:sz w:val="24"/>
          <w:szCs w:val="24"/>
        </w:rPr>
        <w:t>The devices/ media must be physically protected by:</w:t>
      </w:r>
    </w:p>
    <w:p w14:paraId="3727DC2C" w14:textId="77777777" w:rsidR="00331990" w:rsidRPr="00FD432C" w:rsidRDefault="00331990" w:rsidP="00F24480">
      <w:pPr>
        <w:numPr>
          <w:ilvl w:val="0"/>
          <w:numId w:val="26"/>
        </w:numPr>
        <w:tabs>
          <w:tab w:val="left" w:pos="1800"/>
        </w:tabs>
        <w:ind w:left="1800"/>
        <w:rPr>
          <w:rFonts w:ascii="Calibri" w:hAnsi="Calibri"/>
          <w:sz w:val="24"/>
          <w:szCs w:val="24"/>
        </w:rPr>
      </w:pPr>
      <w:r w:rsidRPr="00FD432C">
        <w:rPr>
          <w:rFonts w:ascii="Calibri" w:hAnsi="Calibri"/>
          <w:sz w:val="24"/>
          <w:szCs w:val="24"/>
        </w:rPr>
        <w:t>Storing them in a secured and loc</w:t>
      </w:r>
      <w:r w:rsidR="00347CB7">
        <w:rPr>
          <w:rFonts w:ascii="Calibri" w:hAnsi="Calibri"/>
          <w:sz w:val="24"/>
          <w:szCs w:val="24"/>
        </w:rPr>
        <w:t>ked environment when not in use;</w:t>
      </w:r>
    </w:p>
    <w:p w14:paraId="0F36629F" w14:textId="77777777" w:rsidR="00331990" w:rsidRPr="00FD432C" w:rsidRDefault="00331990" w:rsidP="00F24480">
      <w:pPr>
        <w:numPr>
          <w:ilvl w:val="0"/>
          <w:numId w:val="26"/>
        </w:numPr>
        <w:tabs>
          <w:tab w:val="left" w:pos="1800"/>
        </w:tabs>
        <w:ind w:left="1800"/>
        <w:rPr>
          <w:rFonts w:ascii="Calibri" w:hAnsi="Calibri"/>
          <w:sz w:val="24"/>
          <w:szCs w:val="24"/>
        </w:rPr>
      </w:pPr>
      <w:r w:rsidRPr="00FD432C">
        <w:rPr>
          <w:rFonts w:ascii="Calibri" w:hAnsi="Calibri"/>
          <w:sz w:val="24"/>
          <w:szCs w:val="24"/>
        </w:rPr>
        <w:lastRenderedPageBreak/>
        <w:t xml:space="preserve">Using check-in/check-out </w:t>
      </w:r>
      <w:r w:rsidR="00347CB7">
        <w:rPr>
          <w:rFonts w:ascii="Calibri" w:hAnsi="Calibri"/>
          <w:sz w:val="24"/>
          <w:szCs w:val="24"/>
        </w:rPr>
        <w:t>procedures when they are shared;</w:t>
      </w:r>
      <w:r w:rsidRPr="00FD432C">
        <w:rPr>
          <w:rFonts w:ascii="Calibri" w:hAnsi="Calibri"/>
          <w:sz w:val="24"/>
          <w:szCs w:val="24"/>
        </w:rPr>
        <w:t xml:space="preserve"> and </w:t>
      </w:r>
    </w:p>
    <w:p w14:paraId="3472310C" w14:textId="77777777" w:rsidR="00331990" w:rsidRPr="00FD432C" w:rsidRDefault="00331990" w:rsidP="00F24480">
      <w:pPr>
        <w:numPr>
          <w:ilvl w:val="0"/>
          <w:numId w:val="26"/>
        </w:numPr>
        <w:tabs>
          <w:tab w:val="left" w:pos="1800"/>
        </w:tabs>
        <w:ind w:left="1800"/>
        <w:rPr>
          <w:rFonts w:ascii="Calibri" w:hAnsi="Calibri"/>
          <w:sz w:val="24"/>
          <w:szCs w:val="24"/>
        </w:rPr>
      </w:pPr>
      <w:r w:rsidRPr="00FD432C">
        <w:rPr>
          <w:rFonts w:ascii="Calibri" w:hAnsi="Calibri"/>
          <w:sz w:val="24"/>
          <w:szCs w:val="24"/>
        </w:rPr>
        <w:t>Taking frequent inventories</w:t>
      </w:r>
      <w:r w:rsidR="00347CB7">
        <w:rPr>
          <w:rFonts w:ascii="Calibri" w:hAnsi="Calibri"/>
          <w:sz w:val="24"/>
          <w:szCs w:val="24"/>
        </w:rPr>
        <w:t>.</w:t>
      </w:r>
    </w:p>
    <w:p w14:paraId="1BD0778C" w14:textId="77777777" w:rsidR="00331990" w:rsidRPr="00FD432C" w:rsidRDefault="00331990" w:rsidP="00F24480">
      <w:pPr>
        <w:numPr>
          <w:ilvl w:val="0"/>
          <w:numId w:val="3"/>
        </w:numPr>
        <w:spacing w:before="120"/>
        <w:rPr>
          <w:rFonts w:ascii="Calibri" w:hAnsi="Calibri"/>
          <w:sz w:val="24"/>
          <w:szCs w:val="24"/>
        </w:rPr>
      </w:pPr>
      <w:r w:rsidRPr="00FD432C">
        <w:rPr>
          <w:rFonts w:ascii="Calibri" w:hAnsi="Calibri"/>
          <w:sz w:val="24"/>
          <w:szCs w:val="24"/>
        </w:rPr>
        <w:t xml:space="preserve">When passwords and/or encryption keys are stored on mobile devices or portable storage media they must be encrypted and protected as described in this section.   </w:t>
      </w:r>
    </w:p>
    <w:p w14:paraId="2786F5B3" w14:textId="77777777" w:rsidR="00331990" w:rsidRPr="00FD432C" w:rsidRDefault="00331990" w:rsidP="00424C4C">
      <w:pPr>
        <w:ind w:left="360"/>
        <w:rPr>
          <w:rFonts w:ascii="Calibri" w:hAnsi="Calibri"/>
          <w:b/>
          <w:sz w:val="24"/>
          <w:szCs w:val="24"/>
        </w:rPr>
      </w:pPr>
    </w:p>
    <w:p w14:paraId="7F8CA492" w14:textId="77777777" w:rsidR="00331990" w:rsidRDefault="00331990" w:rsidP="00F24480">
      <w:pPr>
        <w:keepNext/>
        <w:numPr>
          <w:ilvl w:val="0"/>
          <w:numId w:val="1"/>
        </w:numPr>
        <w:rPr>
          <w:rFonts w:ascii="Calibri" w:hAnsi="Calibri"/>
          <w:b/>
          <w:sz w:val="24"/>
          <w:szCs w:val="24"/>
        </w:rPr>
      </w:pPr>
      <w:r w:rsidRPr="00FD432C">
        <w:rPr>
          <w:rFonts w:ascii="Calibri" w:hAnsi="Calibri"/>
          <w:b/>
          <w:sz w:val="24"/>
          <w:szCs w:val="24"/>
        </w:rPr>
        <w:t>Backup Media</w:t>
      </w:r>
    </w:p>
    <w:p w14:paraId="51927F5B" w14:textId="77777777" w:rsidR="00A56677" w:rsidRPr="00FD432C" w:rsidRDefault="00A56677">
      <w:pPr>
        <w:keepNext/>
        <w:rPr>
          <w:rFonts w:ascii="Calibri" w:hAnsi="Calibri"/>
          <w:b/>
          <w:sz w:val="24"/>
          <w:szCs w:val="24"/>
        </w:rPr>
      </w:pPr>
    </w:p>
    <w:p w14:paraId="7C2CABE2" w14:textId="77777777" w:rsidR="00331990" w:rsidRPr="00FD432C" w:rsidRDefault="00331990" w:rsidP="00424C4C">
      <w:pPr>
        <w:tabs>
          <w:tab w:val="left" w:pos="4428"/>
        </w:tabs>
        <w:ind w:left="360"/>
        <w:rPr>
          <w:rFonts w:ascii="Calibri" w:hAnsi="Calibri"/>
          <w:i/>
          <w:sz w:val="24"/>
          <w:szCs w:val="24"/>
        </w:rPr>
      </w:pPr>
      <w:r w:rsidRPr="00FD432C">
        <w:rPr>
          <w:rFonts w:ascii="Calibri" w:hAnsi="Calibri"/>
          <w:sz w:val="24"/>
          <w:szCs w:val="24"/>
        </w:rPr>
        <w:t xml:space="preserve">The data may be backed up as part of Information Recipient’s normal backup process provided that the process includes secure storage and transport, and </w:t>
      </w:r>
      <w:r w:rsidRPr="00FD432C">
        <w:rPr>
          <w:rFonts w:ascii="Calibri" w:hAnsi="Calibri"/>
          <w:sz w:val="24"/>
          <w:szCs w:val="24"/>
          <w:u w:val="single"/>
        </w:rPr>
        <w:t xml:space="preserve">the data is encrypted </w:t>
      </w:r>
      <w:r w:rsidRPr="00FD432C">
        <w:rPr>
          <w:rFonts w:ascii="Calibri" w:hAnsi="Calibri"/>
          <w:sz w:val="24"/>
          <w:szCs w:val="24"/>
        </w:rPr>
        <w:t xml:space="preserve">as described under </w:t>
      </w:r>
      <w:r w:rsidRPr="00FD432C">
        <w:rPr>
          <w:rFonts w:ascii="Calibri" w:hAnsi="Calibri"/>
          <w:i/>
          <w:sz w:val="24"/>
          <w:szCs w:val="24"/>
        </w:rPr>
        <w:t>F. Data storage on mobile devices or portable storage media.</w:t>
      </w:r>
    </w:p>
    <w:p w14:paraId="58CAF789" w14:textId="77777777" w:rsidR="00331990" w:rsidRPr="00FD432C" w:rsidRDefault="00331990" w:rsidP="00424C4C">
      <w:pPr>
        <w:tabs>
          <w:tab w:val="left" w:pos="4428"/>
        </w:tabs>
        <w:ind w:left="360"/>
        <w:rPr>
          <w:rFonts w:ascii="Calibri" w:hAnsi="Calibri"/>
          <w:sz w:val="24"/>
          <w:szCs w:val="24"/>
        </w:rPr>
      </w:pPr>
    </w:p>
    <w:p w14:paraId="7D87151D" w14:textId="77777777" w:rsidR="00331990" w:rsidRDefault="00331990" w:rsidP="00F24480">
      <w:pPr>
        <w:keepNext/>
        <w:numPr>
          <w:ilvl w:val="0"/>
          <w:numId w:val="1"/>
        </w:numPr>
        <w:rPr>
          <w:rFonts w:ascii="Calibri" w:hAnsi="Calibri"/>
          <w:b/>
          <w:sz w:val="24"/>
          <w:szCs w:val="24"/>
        </w:rPr>
      </w:pPr>
      <w:r w:rsidRPr="00FD432C">
        <w:rPr>
          <w:rFonts w:ascii="Calibri" w:hAnsi="Calibri"/>
          <w:b/>
          <w:sz w:val="24"/>
          <w:szCs w:val="24"/>
        </w:rPr>
        <w:t>Paper documents</w:t>
      </w:r>
    </w:p>
    <w:p w14:paraId="4241EB47" w14:textId="77777777" w:rsidR="00A56677" w:rsidRPr="00FD432C" w:rsidRDefault="00A56677" w:rsidP="00424C4C">
      <w:pPr>
        <w:keepNext/>
        <w:rPr>
          <w:rFonts w:ascii="Calibri" w:hAnsi="Calibri"/>
          <w:b/>
          <w:sz w:val="24"/>
          <w:szCs w:val="24"/>
        </w:rPr>
      </w:pPr>
    </w:p>
    <w:p w14:paraId="75EBD270" w14:textId="77777777" w:rsidR="00A56677" w:rsidRDefault="00331990" w:rsidP="00424C4C">
      <w:pPr>
        <w:tabs>
          <w:tab w:val="left" w:pos="4428"/>
        </w:tabs>
        <w:ind w:left="360"/>
        <w:rPr>
          <w:rFonts w:ascii="Calibri" w:hAnsi="Calibri"/>
          <w:sz w:val="24"/>
          <w:szCs w:val="24"/>
        </w:rPr>
      </w:pPr>
      <w:r w:rsidRPr="00FD432C">
        <w:rPr>
          <w:rFonts w:ascii="Calibri" w:hAnsi="Calibri"/>
          <w:sz w:val="24"/>
          <w:szCs w:val="24"/>
        </w:rPr>
        <w:t>Paper records that contain data classified as Confidential or Restricted must be protected by storing the records in a secure area which is only accessible to authorized personnel.  When not in use, such records is stored in a locked container, such as a file cabinet, locking drawer, or safe, to which only authorized persons have access.</w:t>
      </w:r>
    </w:p>
    <w:p w14:paraId="60469ED4" w14:textId="77777777" w:rsidR="002F1EE7" w:rsidRDefault="002F1EE7" w:rsidP="00424C4C">
      <w:pPr>
        <w:tabs>
          <w:tab w:val="left" w:pos="4428"/>
        </w:tabs>
        <w:ind w:left="360"/>
        <w:rPr>
          <w:rFonts w:ascii="Calibri" w:hAnsi="Calibri"/>
          <w:sz w:val="24"/>
          <w:szCs w:val="24"/>
        </w:rPr>
      </w:pPr>
    </w:p>
    <w:p w14:paraId="72F5161C" w14:textId="77777777" w:rsidR="00331990" w:rsidRDefault="00331990" w:rsidP="00F24480">
      <w:pPr>
        <w:numPr>
          <w:ilvl w:val="0"/>
          <w:numId w:val="1"/>
        </w:numPr>
        <w:rPr>
          <w:rFonts w:ascii="Calibri" w:hAnsi="Calibri"/>
          <w:b/>
          <w:sz w:val="24"/>
          <w:szCs w:val="24"/>
        </w:rPr>
      </w:pPr>
      <w:r w:rsidRPr="00FD432C">
        <w:rPr>
          <w:rFonts w:ascii="Calibri" w:hAnsi="Calibri"/>
          <w:b/>
          <w:sz w:val="24"/>
          <w:szCs w:val="24"/>
        </w:rPr>
        <w:t>Data Segregation</w:t>
      </w:r>
    </w:p>
    <w:p w14:paraId="3F5E2117" w14:textId="77777777" w:rsidR="00A56677" w:rsidRPr="00FD432C" w:rsidRDefault="00A56677" w:rsidP="00424C4C">
      <w:pPr>
        <w:keepNext/>
        <w:rPr>
          <w:rFonts w:ascii="Calibri" w:hAnsi="Calibri"/>
          <w:b/>
          <w:sz w:val="24"/>
          <w:szCs w:val="24"/>
        </w:rPr>
      </w:pPr>
    </w:p>
    <w:p w14:paraId="19283F02" w14:textId="77777777" w:rsidR="00331990" w:rsidRPr="00FD432C" w:rsidRDefault="00331990" w:rsidP="00F24480">
      <w:pPr>
        <w:numPr>
          <w:ilvl w:val="0"/>
          <w:numId w:val="5"/>
        </w:numPr>
        <w:spacing w:after="240"/>
        <w:rPr>
          <w:rFonts w:ascii="Calibri" w:hAnsi="Calibri"/>
          <w:sz w:val="24"/>
          <w:szCs w:val="24"/>
        </w:rPr>
      </w:pPr>
      <w:r w:rsidRPr="00FD432C">
        <w:rPr>
          <w:rFonts w:ascii="Calibri" w:hAnsi="Calibri"/>
          <w:sz w:val="24"/>
          <w:szCs w:val="24"/>
        </w:rPr>
        <w:t xml:space="preserve">The data must be segregated or otherwise distinguishable from all other data. This is to ensure that when no longer needed by the Information Recipient, all of the data can be identified for return or destruction.  It also aids in determining whether the data has or may have been compromised in the event of a security breach.  </w:t>
      </w:r>
    </w:p>
    <w:p w14:paraId="3805E66D" w14:textId="77777777" w:rsidR="00331990" w:rsidRPr="00FD432C" w:rsidRDefault="00331990" w:rsidP="00F24480">
      <w:pPr>
        <w:numPr>
          <w:ilvl w:val="0"/>
          <w:numId w:val="5"/>
        </w:numPr>
        <w:spacing w:before="120" w:after="240"/>
        <w:rPr>
          <w:rFonts w:ascii="Calibri" w:hAnsi="Calibri"/>
          <w:sz w:val="24"/>
          <w:szCs w:val="24"/>
        </w:rPr>
      </w:pPr>
      <w:r w:rsidRPr="00FD432C">
        <w:rPr>
          <w:rFonts w:ascii="Calibri" w:hAnsi="Calibri"/>
          <w:sz w:val="24"/>
          <w:szCs w:val="24"/>
        </w:rPr>
        <w:t xml:space="preserve">When it is not feasible or practical to segregate the data from other data, then </w:t>
      </w:r>
      <w:r w:rsidRPr="00FD432C">
        <w:rPr>
          <w:rFonts w:ascii="Calibri" w:hAnsi="Calibri"/>
          <w:b/>
          <w:i/>
          <w:sz w:val="24"/>
          <w:szCs w:val="24"/>
        </w:rPr>
        <w:t>all</w:t>
      </w:r>
      <w:r w:rsidRPr="00FD432C">
        <w:rPr>
          <w:rFonts w:ascii="Calibri" w:hAnsi="Calibri"/>
          <w:sz w:val="24"/>
          <w:szCs w:val="24"/>
        </w:rPr>
        <w:t xml:space="preserve"> commingled data is protected as described in this Exhibit.</w:t>
      </w:r>
    </w:p>
    <w:p w14:paraId="5565AE00" w14:textId="77777777" w:rsidR="00A56677" w:rsidRDefault="00331990" w:rsidP="00F24480">
      <w:pPr>
        <w:keepNext/>
        <w:numPr>
          <w:ilvl w:val="0"/>
          <w:numId w:val="1"/>
        </w:numPr>
        <w:spacing w:before="240" w:after="60"/>
        <w:outlineLvl w:val="2"/>
        <w:rPr>
          <w:rFonts w:ascii="Calibri" w:hAnsi="Calibri"/>
          <w:b/>
          <w:bCs/>
          <w:iCs/>
          <w:kern w:val="32"/>
          <w:sz w:val="24"/>
          <w:szCs w:val="24"/>
        </w:rPr>
      </w:pPr>
      <w:r w:rsidRPr="00FD432C">
        <w:rPr>
          <w:rFonts w:ascii="Calibri" w:hAnsi="Calibri"/>
          <w:b/>
          <w:bCs/>
          <w:iCs/>
          <w:kern w:val="32"/>
          <w:sz w:val="24"/>
          <w:szCs w:val="24"/>
        </w:rPr>
        <w:t>Data Disposition</w:t>
      </w:r>
    </w:p>
    <w:p w14:paraId="38D11E00" w14:textId="77777777" w:rsidR="00A56677" w:rsidRPr="00FD432C" w:rsidRDefault="00A56677" w:rsidP="00424C4C">
      <w:pPr>
        <w:keepNext/>
        <w:rPr>
          <w:rFonts w:ascii="Calibri" w:hAnsi="Calibri"/>
          <w:b/>
          <w:sz w:val="24"/>
          <w:szCs w:val="24"/>
        </w:rPr>
      </w:pPr>
    </w:p>
    <w:p w14:paraId="4978C456" w14:textId="7AAC8DDE" w:rsidR="00331990" w:rsidRPr="00FD432C" w:rsidRDefault="00331990" w:rsidP="00424C4C">
      <w:pPr>
        <w:tabs>
          <w:tab w:val="left" w:pos="4428"/>
        </w:tabs>
        <w:ind w:left="360"/>
        <w:rPr>
          <w:rFonts w:ascii="Calibri" w:hAnsi="Calibri"/>
          <w:sz w:val="24"/>
          <w:szCs w:val="24"/>
        </w:rPr>
      </w:pPr>
      <w:r w:rsidRPr="00FD432C">
        <w:rPr>
          <w:rFonts w:ascii="Calibri" w:hAnsi="Calibri"/>
          <w:sz w:val="24"/>
          <w:szCs w:val="24"/>
        </w:rPr>
        <w:t xml:space="preserve">If data destruction is required by the Agreement, the data must be destroyed using </w:t>
      </w:r>
      <w:r w:rsidR="00E6687E">
        <w:rPr>
          <w:rFonts w:ascii="Calibri" w:hAnsi="Calibri"/>
          <w:sz w:val="24"/>
          <w:szCs w:val="24"/>
        </w:rPr>
        <w:t xml:space="preserve">the guidelines listed within </w:t>
      </w:r>
      <w:hyperlink r:id="rId33" w:history="1">
        <w:proofErr w:type="spellStart"/>
        <w:r w:rsidR="00E6687E" w:rsidRPr="00E907F0">
          <w:rPr>
            <w:rStyle w:val="Hyperlink"/>
            <w:rFonts w:ascii="Calibri" w:hAnsi="Calibri"/>
            <w:sz w:val="24"/>
            <w:szCs w:val="24"/>
          </w:rPr>
          <w:t>OCIO</w:t>
        </w:r>
        <w:proofErr w:type="spellEnd"/>
        <w:r w:rsidR="00E6687E" w:rsidRPr="00E907F0">
          <w:rPr>
            <w:rStyle w:val="Hyperlink"/>
            <w:rFonts w:ascii="Calibri" w:hAnsi="Calibri"/>
            <w:sz w:val="24"/>
            <w:szCs w:val="24"/>
          </w:rPr>
          <w:t xml:space="preserve"> Policy 141.10</w:t>
        </w:r>
      </w:hyperlink>
      <w:r w:rsidR="00E6687E" w:rsidRPr="00E907F0">
        <w:rPr>
          <w:rFonts w:ascii="Calibri" w:hAnsi="Calibri"/>
          <w:sz w:val="24"/>
          <w:szCs w:val="24"/>
        </w:rPr>
        <w:t>, para 8.3</w:t>
      </w:r>
      <w:r w:rsidR="00E6687E">
        <w:rPr>
          <w:rFonts w:ascii="Calibri" w:hAnsi="Calibri"/>
          <w:sz w:val="24"/>
          <w:szCs w:val="24"/>
        </w:rPr>
        <w:t xml:space="preserve"> (Media Handling and Disposal) and NIST 800-88 (Guidelines for Media Sanitization).</w:t>
      </w:r>
    </w:p>
    <w:p w14:paraId="3910E505" w14:textId="77777777" w:rsidR="00331990" w:rsidRPr="00FD432C" w:rsidRDefault="00331990">
      <w:pPr>
        <w:keepNext/>
        <w:tabs>
          <w:tab w:val="left" w:pos="4428"/>
        </w:tabs>
        <w:rPr>
          <w:rFonts w:ascii="Calibri" w:hAnsi="Calibri"/>
          <w:sz w:val="24"/>
          <w:szCs w:val="24"/>
        </w:rPr>
      </w:pPr>
    </w:p>
    <w:p w14:paraId="40CEEE97" w14:textId="77777777" w:rsidR="00A56677" w:rsidRDefault="00A56677" w:rsidP="00F24480">
      <w:pPr>
        <w:keepNext/>
        <w:numPr>
          <w:ilvl w:val="0"/>
          <w:numId w:val="1"/>
        </w:numPr>
        <w:spacing w:before="240" w:after="60"/>
        <w:outlineLvl w:val="2"/>
        <w:rPr>
          <w:rFonts w:ascii="Calibri" w:hAnsi="Calibri"/>
          <w:b/>
          <w:bCs/>
          <w:iCs/>
          <w:kern w:val="32"/>
          <w:sz w:val="24"/>
          <w:szCs w:val="24"/>
        </w:rPr>
      </w:pPr>
      <w:r>
        <w:rPr>
          <w:rFonts w:ascii="Calibri" w:hAnsi="Calibri"/>
          <w:b/>
          <w:bCs/>
          <w:iCs/>
          <w:kern w:val="32"/>
          <w:sz w:val="24"/>
          <w:szCs w:val="24"/>
        </w:rPr>
        <w:t>Notification of Compromise or Potential Compromise</w:t>
      </w:r>
    </w:p>
    <w:p w14:paraId="5DA3DFC2" w14:textId="77777777" w:rsidR="00A56677" w:rsidRPr="00A56677" w:rsidRDefault="00A56677" w:rsidP="00424C4C">
      <w:pPr>
        <w:tabs>
          <w:tab w:val="left" w:pos="4428"/>
        </w:tabs>
        <w:ind w:left="360"/>
        <w:rPr>
          <w:rFonts w:ascii="Calibri" w:hAnsi="Calibri"/>
          <w:sz w:val="24"/>
          <w:szCs w:val="24"/>
        </w:rPr>
      </w:pPr>
    </w:p>
    <w:p w14:paraId="5BAACE33" w14:textId="78266600" w:rsidR="00EA2D50" w:rsidRDefault="00331990" w:rsidP="009D3C71">
      <w:pPr>
        <w:ind w:left="360"/>
        <w:rPr>
          <w:rFonts w:ascii="Calibri" w:hAnsi="Calibri"/>
          <w:sz w:val="24"/>
          <w:szCs w:val="24"/>
        </w:rPr>
      </w:pPr>
      <w:r w:rsidRPr="00FD432C">
        <w:rPr>
          <w:rFonts w:ascii="Calibri" w:hAnsi="Calibri"/>
          <w:sz w:val="24"/>
          <w:szCs w:val="24"/>
        </w:rPr>
        <w:t xml:space="preserve">The compromise or potential compromise of the data is reported to DOH </w:t>
      </w:r>
      <w:r w:rsidR="00927FFB">
        <w:rPr>
          <w:rFonts w:ascii="Calibri" w:hAnsi="Calibri"/>
          <w:sz w:val="24"/>
          <w:szCs w:val="24"/>
        </w:rPr>
        <w:t xml:space="preserve">as required in Section </w:t>
      </w:r>
      <w:proofErr w:type="spellStart"/>
      <w:r w:rsidR="00927FFB">
        <w:rPr>
          <w:rFonts w:ascii="Calibri" w:hAnsi="Calibri"/>
          <w:sz w:val="24"/>
          <w:szCs w:val="24"/>
        </w:rPr>
        <w:t>II.C</w:t>
      </w:r>
      <w:proofErr w:type="spellEnd"/>
      <w:r w:rsidR="00927FFB">
        <w:rPr>
          <w:rFonts w:ascii="Calibri" w:hAnsi="Calibri"/>
          <w:sz w:val="24"/>
          <w:szCs w:val="24"/>
        </w:rPr>
        <w:t>.</w:t>
      </w:r>
      <w:r w:rsidR="00EA2D50">
        <w:rPr>
          <w:rFonts w:ascii="Calibri" w:hAnsi="Calibri"/>
          <w:sz w:val="24"/>
          <w:szCs w:val="24"/>
        </w:rPr>
        <w:br w:type="page"/>
      </w:r>
    </w:p>
    <w:p w14:paraId="0FC33154" w14:textId="77777777" w:rsidR="00515873" w:rsidRPr="00FD432C" w:rsidRDefault="00515873" w:rsidP="00424C4C">
      <w:pPr>
        <w:ind w:left="180" w:hanging="180"/>
        <w:rPr>
          <w:rFonts w:ascii="Calibri" w:hAnsi="Calibri"/>
          <w:b/>
          <w:sz w:val="24"/>
          <w:szCs w:val="24"/>
        </w:rPr>
      </w:pPr>
      <w:r w:rsidRPr="00FD432C">
        <w:rPr>
          <w:rFonts w:ascii="Calibri" w:hAnsi="Calibri"/>
          <w:b/>
          <w:sz w:val="24"/>
          <w:szCs w:val="24"/>
        </w:rPr>
        <w:lastRenderedPageBreak/>
        <w:t>APPENDIX C</w:t>
      </w:r>
    </w:p>
    <w:p w14:paraId="4E482C7F" w14:textId="77777777" w:rsidR="00515873" w:rsidRPr="00FD432C" w:rsidRDefault="00515873" w:rsidP="00424C4C">
      <w:pPr>
        <w:tabs>
          <w:tab w:val="left" w:pos="-720"/>
        </w:tabs>
        <w:suppressAutoHyphens/>
        <w:rPr>
          <w:rFonts w:ascii="Calibri" w:hAnsi="Calibri"/>
          <w:b/>
          <w:sz w:val="24"/>
          <w:szCs w:val="24"/>
        </w:rPr>
      </w:pPr>
    </w:p>
    <w:p w14:paraId="41DFDAD4" w14:textId="77777777" w:rsidR="00515873" w:rsidRPr="00FD432C" w:rsidRDefault="00515873" w:rsidP="00424C4C">
      <w:pPr>
        <w:tabs>
          <w:tab w:val="left" w:pos="-720"/>
        </w:tabs>
        <w:suppressAutoHyphens/>
        <w:rPr>
          <w:rFonts w:ascii="Calibri" w:hAnsi="Calibri"/>
          <w:sz w:val="24"/>
          <w:szCs w:val="24"/>
        </w:rPr>
      </w:pPr>
      <w:r w:rsidRPr="00FD432C">
        <w:rPr>
          <w:rFonts w:ascii="Calibri" w:hAnsi="Calibri"/>
          <w:b/>
          <w:sz w:val="24"/>
          <w:szCs w:val="24"/>
          <w:u w:val="single"/>
        </w:rPr>
        <w:t>CERTIFICATION OF DATA DISPOSITION</w:t>
      </w:r>
    </w:p>
    <w:p w14:paraId="43DAD6ED" w14:textId="77777777" w:rsidR="00515873" w:rsidRPr="00FD432C" w:rsidRDefault="00515873" w:rsidP="00424C4C">
      <w:pPr>
        <w:tabs>
          <w:tab w:val="left" w:pos="-720"/>
        </w:tabs>
        <w:suppressAutoHyphens/>
        <w:rPr>
          <w:rFonts w:ascii="Calibri" w:hAnsi="Calibri"/>
          <w:sz w:val="24"/>
          <w:szCs w:val="24"/>
        </w:rPr>
      </w:pPr>
    </w:p>
    <w:p w14:paraId="3D7408C1" w14:textId="77777777" w:rsidR="00515873" w:rsidRPr="00FD432C" w:rsidRDefault="00515873">
      <w:pPr>
        <w:tabs>
          <w:tab w:val="left" w:pos="-720"/>
        </w:tabs>
        <w:suppressAutoHyphens/>
        <w:rPr>
          <w:rFonts w:ascii="Calibri" w:hAnsi="Calibri"/>
          <w:b/>
          <w:sz w:val="24"/>
          <w:szCs w:val="24"/>
          <w:u w:val="single"/>
        </w:rPr>
      </w:pPr>
    </w:p>
    <w:p w14:paraId="2780B8F8" w14:textId="77777777" w:rsidR="00515873" w:rsidRPr="00FD432C" w:rsidRDefault="00515873">
      <w:pPr>
        <w:rPr>
          <w:rFonts w:ascii="Calibri" w:hAnsi="Calibri"/>
          <w:sz w:val="24"/>
          <w:szCs w:val="24"/>
        </w:rPr>
      </w:pPr>
      <w:r w:rsidRPr="00FD432C">
        <w:rPr>
          <w:rFonts w:ascii="Calibri" w:hAnsi="Calibri"/>
          <w:sz w:val="24"/>
          <w:szCs w:val="24"/>
        </w:rPr>
        <w:t>Date of Disposition ________________________________________________</w:t>
      </w:r>
    </w:p>
    <w:p w14:paraId="1044C84E" w14:textId="77777777" w:rsidR="00515873" w:rsidRPr="00FD432C" w:rsidRDefault="00515873">
      <w:pPr>
        <w:rPr>
          <w:rFonts w:ascii="Calibri" w:hAnsi="Calibri"/>
          <w:sz w:val="24"/>
          <w:szCs w:val="24"/>
        </w:rPr>
      </w:pPr>
    </w:p>
    <w:p w14:paraId="39C51361" w14:textId="77777777" w:rsidR="00515873" w:rsidRPr="00FD432C" w:rsidRDefault="00C75F27" w:rsidP="00424C4C">
      <w:pPr>
        <w:tabs>
          <w:tab w:val="left" w:pos="720"/>
          <w:tab w:val="left" w:pos="4428"/>
        </w:tabs>
        <w:ind w:left="720" w:hanging="720"/>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00515873" w:rsidRPr="00FD432C">
        <w:rPr>
          <w:rFonts w:ascii="Calibri" w:hAnsi="Calibri"/>
          <w:sz w:val="24"/>
          <w:szCs w:val="24"/>
        </w:rPr>
        <w:tab/>
        <w:t>All copies of any Datasets related to agreement DOH#_______ have been deleted from all data storage systems.  These data storage systems continue to be used for the storage of confidential data and are physically and logically secured to prevent any future access to stored information.  Before transfer or surplus, all data will be eradicated from these data storage systems to effectively prevent any future access to previously stored information.</w:t>
      </w:r>
    </w:p>
    <w:p w14:paraId="58854F2C" w14:textId="77777777" w:rsidR="00515873" w:rsidRPr="00FD432C" w:rsidRDefault="00515873">
      <w:pPr>
        <w:tabs>
          <w:tab w:val="left" w:pos="720"/>
          <w:tab w:val="left" w:pos="4428"/>
        </w:tabs>
        <w:ind w:left="720" w:hanging="720"/>
        <w:rPr>
          <w:rFonts w:ascii="Calibri" w:hAnsi="Calibri"/>
          <w:sz w:val="24"/>
          <w:szCs w:val="24"/>
        </w:rPr>
      </w:pPr>
    </w:p>
    <w:p w14:paraId="0D3B2A26" w14:textId="77777777" w:rsidR="00515873" w:rsidRPr="00FD432C" w:rsidRDefault="00C75F27" w:rsidP="00424C4C">
      <w:pPr>
        <w:tabs>
          <w:tab w:val="left" w:pos="720"/>
          <w:tab w:val="left" w:pos="4428"/>
        </w:tabs>
        <w:ind w:left="720" w:hanging="720"/>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00515873" w:rsidRPr="00FD432C">
        <w:rPr>
          <w:rFonts w:ascii="Calibri" w:hAnsi="Calibri"/>
          <w:sz w:val="24"/>
          <w:szCs w:val="24"/>
        </w:rPr>
        <w:tab/>
        <w:t xml:space="preserve">All copies of any Datasets related to agreement DOH#_______ have been eradicated from all data storage systems to effectively prevent any future access to the previously stored information.   </w:t>
      </w:r>
    </w:p>
    <w:p w14:paraId="31CC9B25" w14:textId="77777777" w:rsidR="00515873" w:rsidRPr="00FD432C" w:rsidRDefault="00515873">
      <w:pPr>
        <w:tabs>
          <w:tab w:val="left" w:pos="720"/>
          <w:tab w:val="left" w:pos="4428"/>
        </w:tabs>
        <w:ind w:left="720" w:hanging="720"/>
        <w:rPr>
          <w:rFonts w:ascii="Calibri" w:hAnsi="Calibri"/>
          <w:sz w:val="24"/>
          <w:szCs w:val="24"/>
        </w:rPr>
      </w:pPr>
      <w:r w:rsidRPr="00FD432C">
        <w:rPr>
          <w:rFonts w:ascii="Calibri" w:hAnsi="Calibri"/>
          <w:sz w:val="24"/>
          <w:szCs w:val="24"/>
        </w:rPr>
        <w:t xml:space="preserve"> </w:t>
      </w:r>
    </w:p>
    <w:bookmarkStart w:id="11" w:name="Check10"/>
    <w:p w14:paraId="11689BC8" w14:textId="77777777" w:rsidR="00515873" w:rsidRPr="00FD432C" w:rsidRDefault="00C75F27" w:rsidP="00424C4C">
      <w:pPr>
        <w:pStyle w:val="BodyTextIndent"/>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bookmarkEnd w:id="11"/>
      <w:r w:rsidR="00515873" w:rsidRPr="00FD432C">
        <w:rPr>
          <w:rFonts w:ascii="Calibri" w:hAnsi="Calibri"/>
          <w:sz w:val="24"/>
          <w:szCs w:val="24"/>
        </w:rPr>
        <w:tab/>
        <w:t>All materials and computer media containing any data related to agreement DOH #_______ have been physically destroyed to prevent any future use of the materials and media.</w:t>
      </w:r>
    </w:p>
    <w:p w14:paraId="752D0A1D" w14:textId="77777777" w:rsidR="00515873" w:rsidRPr="00FD432C" w:rsidRDefault="00515873">
      <w:pPr>
        <w:pStyle w:val="BodyTextIndent"/>
        <w:ind w:left="1440"/>
        <w:rPr>
          <w:rFonts w:ascii="Calibri" w:hAnsi="Calibri"/>
          <w:sz w:val="24"/>
          <w:szCs w:val="24"/>
        </w:rPr>
      </w:pPr>
    </w:p>
    <w:p w14:paraId="5BE9FF28" w14:textId="77777777" w:rsidR="00515873" w:rsidRPr="00FD432C" w:rsidRDefault="00C75F27" w:rsidP="00424C4C">
      <w:pPr>
        <w:ind w:left="720" w:hanging="720"/>
        <w:rPr>
          <w:rFonts w:ascii="Calibri" w:hAnsi="Calibri"/>
          <w:sz w:val="24"/>
          <w:szCs w:val="24"/>
        </w:rPr>
      </w:pPr>
      <w:r w:rsidRPr="00FD432C">
        <w:rPr>
          <w:rFonts w:ascii="Calibri" w:hAnsi="Calibri"/>
          <w:sz w:val="24"/>
          <w:szCs w:val="24"/>
        </w:rPr>
        <w:fldChar w:fldCharType="begin">
          <w:ffData>
            <w:name w:val="Check10"/>
            <w:enabled/>
            <w:calcOnExit w:val="0"/>
            <w:checkBox>
              <w:sizeAuto/>
              <w:default w:val="0"/>
            </w:checkBox>
          </w:ffData>
        </w:fldChar>
      </w:r>
      <w:r w:rsidR="00515873"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r w:rsidR="00515873" w:rsidRPr="00FD432C">
        <w:rPr>
          <w:rFonts w:ascii="Calibri" w:hAnsi="Calibri"/>
          <w:sz w:val="24"/>
          <w:szCs w:val="24"/>
        </w:rPr>
        <w:tab/>
        <w:t>All paper copies of the information related to agreement DOH #_______ have been destroyed on-site by cross cut shredding.</w:t>
      </w:r>
    </w:p>
    <w:p w14:paraId="3AEE8EDA" w14:textId="77777777" w:rsidR="00515873" w:rsidRPr="00FD432C" w:rsidRDefault="00515873">
      <w:pPr>
        <w:ind w:left="720" w:hanging="720"/>
        <w:rPr>
          <w:rFonts w:ascii="Calibri" w:hAnsi="Calibri"/>
          <w:sz w:val="24"/>
          <w:szCs w:val="24"/>
        </w:rPr>
      </w:pPr>
    </w:p>
    <w:bookmarkStart w:id="12" w:name="Check11"/>
    <w:p w14:paraId="6CEB1B8E" w14:textId="77777777" w:rsidR="00515873" w:rsidRPr="00FD432C" w:rsidRDefault="00C75F27" w:rsidP="00424C4C">
      <w:pPr>
        <w:pStyle w:val="BodyTextIndent"/>
        <w:rPr>
          <w:rFonts w:ascii="Calibri" w:hAnsi="Calibri"/>
          <w:sz w:val="24"/>
          <w:szCs w:val="24"/>
        </w:rPr>
      </w:pPr>
      <w:r w:rsidRPr="00FD432C">
        <w:rPr>
          <w:rFonts w:ascii="Calibri" w:hAnsi="Calibri"/>
          <w:sz w:val="24"/>
          <w:szCs w:val="24"/>
        </w:rPr>
        <w:fldChar w:fldCharType="begin">
          <w:ffData>
            <w:name w:val="Check11"/>
            <w:enabled/>
            <w:calcOnExit w:val="0"/>
            <w:checkBox>
              <w:sizeAuto/>
              <w:default w:val="0"/>
            </w:checkBox>
          </w:ffData>
        </w:fldChar>
      </w:r>
      <w:r w:rsidR="00515873" w:rsidRPr="00FD432C">
        <w:rPr>
          <w:rFonts w:ascii="Calibri" w:hAnsi="Calibri"/>
          <w:sz w:val="24"/>
          <w:szCs w:val="24"/>
        </w:rPr>
        <w:instrText xml:space="preserve"> FORMCHECKBOX </w:instrText>
      </w:r>
      <w:r w:rsidR="00791B14">
        <w:rPr>
          <w:rFonts w:ascii="Calibri" w:hAnsi="Calibri"/>
          <w:sz w:val="24"/>
          <w:szCs w:val="24"/>
        </w:rPr>
      </w:r>
      <w:r w:rsidR="00791B14">
        <w:rPr>
          <w:rFonts w:ascii="Calibri" w:hAnsi="Calibri"/>
          <w:sz w:val="24"/>
          <w:szCs w:val="24"/>
        </w:rPr>
        <w:fldChar w:fldCharType="separate"/>
      </w:r>
      <w:r w:rsidRPr="00FD432C">
        <w:rPr>
          <w:rFonts w:ascii="Calibri" w:hAnsi="Calibri"/>
          <w:sz w:val="24"/>
          <w:szCs w:val="24"/>
        </w:rPr>
        <w:fldChar w:fldCharType="end"/>
      </w:r>
      <w:bookmarkEnd w:id="12"/>
      <w:r w:rsidR="00515873" w:rsidRPr="00FD432C">
        <w:rPr>
          <w:rFonts w:ascii="Calibri" w:hAnsi="Calibri"/>
          <w:sz w:val="24"/>
          <w:szCs w:val="24"/>
        </w:rPr>
        <w:tab/>
        <w:t>All copies of any Datasets related to agreement DOH #_______ that have not been disposed of in a manner described above, have been returned to DOH.</w:t>
      </w:r>
    </w:p>
    <w:p w14:paraId="128D190A" w14:textId="77777777" w:rsidR="00515873" w:rsidRPr="00FD432C" w:rsidRDefault="00515873">
      <w:pPr>
        <w:pStyle w:val="BodyTextIndent"/>
        <w:ind w:left="0" w:firstLine="0"/>
        <w:rPr>
          <w:rFonts w:ascii="Calibri" w:hAnsi="Calibri"/>
          <w:color w:val="000000"/>
          <w:sz w:val="24"/>
          <w:szCs w:val="24"/>
        </w:rPr>
      </w:pPr>
      <w:r w:rsidRPr="00FD432C">
        <w:rPr>
          <w:rFonts w:ascii="Calibri" w:hAnsi="Calibri"/>
          <w:color w:val="000000"/>
          <w:sz w:val="24"/>
          <w:szCs w:val="24"/>
        </w:rPr>
        <w:t xml:space="preserve"> </w:t>
      </w:r>
    </w:p>
    <w:p w14:paraId="4A065140" w14:textId="77777777" w:rsidR="00515873" w:rsidRPr="00FD432C" w:rsidRDefault="00C75F27">
      <w:pPr>
        <w:pStyle w:val="BodyText2"/>
        <w:tabs>
          <w:tab w:val="left" w:pos="720"/>
          <w:tab w:val="left" w:pos="810"/>
          <w:tab w:val="left" w:pos="2160"/>
        </w:tabs>
        <w:ind w:left="720"/>
        <w:rPr>
          <w:rFonts w:ascii="Calibri" w:hAnsi="Calibri"/>
          <w:color w:val="000000"/>
          <w:sz w:val="24"/>
          <w:szCs w:val="24"/>
        </w:rPr>
      </w:pPr>
      <w:r w:rsidRPr="00FD432C">
        <w:rPr>
          <w:rFonts w:ascii="Calibri" w:hAnsi="Calibri"/>
          <w:color w:val="000000"/>
          <w:sz w:val="24"/>
          <w:szCs w:val="24"/>
        </w:rPr>
        <w:fldChar w:fldCharType="begin">
          <w:ffData>
            <w:name w:val=""/>
            <w:enabled/>
            <w:calcOnExit w:val="0"/>
            <w:checkBox>
              <w:sizeAuto/>
              <w:default w:val="0"/>
            </w:checkBox>
          </w:ffData>
        </w:fldChar>
      </w:r>
      <w:r w:rsidR="00515873" w:rsidRPr="00FD432C">
        <w:rPr>
          <w:rFonts w:ascii="Calibri" w:hAnsi="Calibri"/>
          <w:color w:val="000000"/>
          <w:sz w:val="24"/>
          <w:szCs w:val="24"/>
        </w:rPr>
        <w:instrText xml:space="preserve"> FORMCHECKBOX </w:instrText>
      </w:r>
      <w:r w:rsidR="00791B14">
        <w:rPr>
          <w:rFonts w:ascii="Calibri" w:hAnsi="Calibri"/>
          <w:color w:val="000000"/>
          <w:sz w:val="24"/>
          <w:szCs w:val="24"/>
        </w:rPr>
      </w:r>
      <w:r w:rsidR="00791B14">
        <w:rPr>
          <w:rFonts w:ascii="Calibri" w:hAnsi="Calibri"/>
          <w:color w:val="000000"/>
          <w:sz w:val="24"/>
          <w:szCs w:val="24"/>
        </w:rPr>
        <w:fldChar w:fldCharType="separate"/>
      </w:r>
      <w:r w:rsidRPr="00FD432C">
        <w:rPr>
          <w:rFonts w:ascii="Calibri" w:hAnsi="Calibri"/>
          <w:color w:val="000000"/>
          <w:sz w:val="24"/>
          <w:szCs w:val="24"/>
        </w:rPr>
        <w:fldChar w:fldCharType="end"/>
      </w:r>
      <w:r w:rsidR="00515873" w:rsidRPr="00FD432C">
        <w:rPr>
          <w:rFonts w:ascii="Calibri" w:hAnsi="Calibri"/>
          <w:color w:val="000000"/>
          <w:sz w:val="24"/>
          <w:szCs w:val="24"/>
        </w:rPr>
        <w:tab/>
        <w:t>Other</w:t>
      </w:r>
    </w:p>
    <w:p w14:paraId="6F67DC10" w14:textId="77777777" w:rsidR="00515873" w:rsidRPr="00FD432C" w:rsidRDefault="00515873">
      <w:pPr>
        <w:pStyle w:val="BodyTextIndent"/>
        <w:rPr>
          <w:rFonts w:ascii="Calibri" w:hAnsi="Calibri"/>
          <w:sz w:val="24"/>
          <w:szCs w:val="24"/>
        </w:rPr>
      </w:pPr>
    </w:p>
    <w:p w14:paraId="7E724D84" w14:textId="77777777" w:rsidR="00515873" w:rsidRPr="00FD432C" w:rsidRDefault="00515873">
      <w:pPr>
        <w:ind w:left="720" w:hanging="720"/>
        <w:rPr>
          <w:rFonts w:ascii="Calibri" w:hAnsi="Calibri"/>
          <w:sz w:val="24"/>
          <w:szCs w:val="24"/>
        </w:rPr>
      </w:pPr>
    </w:p>
    <w:p w14:paraId="0214BCF7" w14:textId="77777777" w:rsidR="00515873" w:rsidRPr="00FD432C" w:rsidRDefault="00515873">
      <w:pPr>
        <w:rPr>
          <w:rFonts w:ascii="Calibri" w:hAnsi="Calibri"/>
          <w:sz w:val="24"/>
          <w:szCs w:val="24"/>
        </w:rPr>
      </w:pPr>
    </w:p>
    <w:p w14:paraId="70A1F485" w14:textId="329C3F4B" w:rsidR="00515873" w:rsidRPr="00FD432C" w:rsidRDefault="00515873" w:rsidP="00424C4C">
      <w:pPr>
        <w:rPr>
          <w:rFonts w:ascii="Calibri" w:hAnsi="Calibri"/>
          <w:sz w:val="24"/>
          <w:szCs w:val="24"/>
        </w:rPr>
      </w:pPr>
      <w:r w:rsidRPr="00FD432C">
        <w:rPr>
          <w:rFonts w:ascii="Calibri" w:hAnsi="Calibri"/>
          <w:sz w:val="24"/>
          <w:szCs w:val="24"/>
        </w:rPr>
        <w:t xml:space="preserve">The data recipient hereby certifies, by signature below, that the data disposition requirements as provided in agreement DOH # _________, </w:t>
      </w:r>
      <w:r w:rsidR="007F0E5B">
        <w:rPr>
          <w:rFonts w:ascii="Calibri" w:hAnsi="Calibri"/>
          <w:sz w:val="24"/>
          <w:szCs w:val="24"/>
        </w:rPr>
        <w:t>Appendix</w:t>
      </w:r>
      <w:r w:rsidR="007F0E5B" w:rsidRPr="00FD432C">
        <w:rPr>
          <w:rFonts w:ascii="Calibri" w:hAnsi="Calibri"/>
          <w:sz w:val="24"/>
          <w:szCs w:val="24"/>
        </w:rPr>
        <w:t xml:space="preserve"> </w:t>
      </w:r>
      <w:r w:rsidR="007F0E5B">
        <w:rPr>
          <w:rFonts w:ascii="Calibri" w:hAnsi="Calibri"/>
          <w:sz w:val="24"/>
          <w:szCs w:val="24"/>
        </w:rPr>
        <w:t>B</w:t>
      </w:r>
      <w:r w:rsidRPr="00FD432C">
        <w:rPr>
          <w:rFonts w:ascii="Calibri" w:hAnsi="Calibri"/>
          <w:sz w:val="24"/>
          <w:szCs w:val="24"/>
        </w:rPr>
        <w:t xml:space="preserve">, </w:t>
      </w:r>
      <w:r w:rsidR="007F0E5B">
        <w:rPr>
          <w:rFonts w:ascii="Calibri" w:hAnsi="Calibri"/>
          <w:sz w:val="24"/>
          <w:szCs w:val="24"/>
        </w:rPr>
        <w:t>item J</w:t>
      </w:r>
      <w:r w:rsidRPr="00FD432C">
        <w:rPr>
          <w:rFonts w:ascii="Calibri" w:hAnsi="Calibri"/>
          <w:sz w:val="24"/>
          <w:szCs w:val="24"/>
        </w:rPr>
        <w:t xml:space="preserve"> Disposition of Information, have been fulfilled as indicated above.</w:t>
      </w:r>
    </w:p>
    <w:p w14:paraId="102E7347" w14:textId="77777777" w:rsidR="00515873" w:rsidRPr="00FD432C" w:rsidRDefault="00515873">
      <w:pPr>
        <w:rPr>
          <w:rFonts w:ascii="Calibri" w:hAnsi="Calibri"/>
          <w:sz w:val="24"/>
          <w:szCs w:val="24"/>
        </w:rPr>
      </w:pPr>
    </w:p>
    <w:p w14:paraId="610936FE" w14:textId="77777777" w:rsidR="00515873" w:rsidRPr="00FD432C" w:rsidRDefault="00515873">
      <w:pPr>
        <w:rPr>
          <w:rFonts w:ascii="Calibri" w:hAnsi="Calibri"/>
          <w:sz w:val="24"/>
          <w:szCs w:val="24"/>
        </w:rPr>
      </w:pPr>
    </w:p>
    <w:p w14:paraId="398FA410" w14:textId="77777777" w:rsidR="00430951" w:rsidRPr="00B3331C" w:rsidRDefault="00515873">
      <w:pPr>
        <w:rPr>
          <w:rFonts w:ascii="Calibri" w:hAnsi="Calibri"/>
          <w:sz w:val="24"/>
          <w:szCs w:val="24"/>
          <w:u w:val="single"/>
        </w:rPr>
      </w:pP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u w:val="single"/>
        </w:rPr>
        <w:tab/>
      </w:r>
      <w:r w:rsidRPr="00FD432C">
        <w:rPr>
          <w:rFonts w:ascii="Calibri" w:hAnsi="Calibri"/>
          <w:sz w:val="24"/>
          <w:szCs w:val="24"/>
          <w:u w:val="single"/>
        </w:rPr>
        <w:tab/>
      </w:r>
      <w:r w:rsidRPr="00FD432C">
        <w:rPr>
          <w:rFonts w:ascii="Calibri" w:hAnsi="Calibri"/>
          <w:sz w:val="24"/>
          <w:szCs w:val="24"/>
          <w:u w:val="single"/>
        </w:rPr>
        <w:tab/>
      </w:r>
    </w:p>
    <w:p w14:paraId="5695C1F8" w14:textId="499D9B86" w:rsidR="00EA2D50" w:rsidRDefault="00515873" w:rsidP="00771816">
      <w:pPr>
        <w:rPr>
          <w:rFonts w:ascii="Calibri" w:hAnsi="Calibri"/>
          <w:sz w:val="24"/>
          <w:szCs w:val="24"/>
        </w:rPr>
      </w:pPr>
      <w:r w:rsidRPr="00FD432C">
        <w:rPr>
          <w:rFonts w:ascii="Calibri" w:hAnsi="Calibri"/>
          <w:sz w:val="24"/>
          <w:szCs w:val="24"/>
        </w:rPr>
        <w:t>Signature of data recipient</w:t>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rPr>
        <w:tab/>
      </w:r>
      <w:r w:rsidRPr="00FD432C">
        <w:rPr>
          <w:rFonts w:ascii="Calibri" w:hAnsi="Calibri"/>
          <w:sz w:val="24"/>
          <w:szCs w:val="24"/>
        </w:rPr>
        <w:tab/>
        <w:t>Date</w:t>
      </w:r>
    </w:p>
    <w:p w14:paraId="3E6446F6" w14:textId="77777777" w:rsidR="00EA2D50" w:rsidRDefault="00EA2D50">
      <w:pPr>
        <w:rPr>
          <w:rFonts w:ascii="Calibri" w:hAnsi="Calibri"/>
          <w:sz w:val="24"/>
          <w:szCs w:val="24"/>
        </w:rPr>
      </w:pPr>
      <w:r>
        <w:rPr>
          <w:rFonts w:ascii="Calibri" w:hAnsi="Calibri"/>
          <w:sz w:val="24"/>
          <w:szCs w:val="24"/>
        </w:rPr>
        <w:br w:type="page"/>
      </w:r>
    </w:p>
    <w:p w14:paraId="6811CDE5" w14:textId="77777777" w:rsidR="002D4B2C" w:rsidRDefault="002D4B2C" w:rsidP="005F2988">
      <w:pPr>
        <w:tabs>
          <w:tab w:val="left" w:pos="-720"/>
        </w:tabs>
        <w:suppressAutoHyphens/>
        <w:rPr>
          <w:rFonts w:ascii="Calibri" w:hAnsi="Calibri"/>
          <w:b/>
          <w:sz w:val="24"/>
          <w:szCs w:val="24"/>
        </w:rPr>
      </w:pPr>
      <w:r>
        <w:rPr>
          <w:rFonts w:ascii="Calibri" w:hAnsi="Calibri"/>
          <w:b/>
          <w:sz w:val="24"/>
          <w:szCs w:val="24"/>
        </w:rPr>
        <w:lastRenderedPageBreak/>
        <w:t xml:space="preserve">APPENDIX D </w:t>
      </w:r>
    </w:p>
    <w:p w14:paraId="4E85B7C9" w14:textId="77777777" w:rsidR="002D4B2C" w:rsidRDefault="002D4B2C" w:rsidP="005F2988">
      <w:pPr>
        <w:tabs>
          <w:tab w:val="left" w:pos="-720"/>
        </w:tabs>
        <w:suppressAutoHyphens/>
        <w:rPr>
          <w:rFonts w:ascii="Calibri" w:hAnsi="Calibri"/>
          <w:b/>
          <w:sz w:val="24"/>
          <w:szCs w:val="24"/>
        </w:rPr>
      </w:pPr>
    </w:p>
    <w:p w14:paraId="5897C952" w14:textId="0E14C993" w:rsidR="005F2988" w:rsidRPr="00DA685C" w:rsidRDefault="005F2988" w:rsidP="005F2988">
      <w:pPr>
        <w:tabs>
          <w:tab w:val="left" w:pos="-720"/>
        </w:tabs>
        <w:suppressAutoHyphens/>
        <w:rPr>
          <w:rFonts w:ascii="Calibri" w:hAnsi="Calibri"/>
          <w:b/>
          <w:sz w:val="24"/>
          <w:szCs w:val="24"/>
        </w:rPr>
      </w:pPr>
      <w:r w:rsidRPr="002D4B2C">
        <w:rPr>
          <w:rFonts w:ascii="Calibri" w:hAnsi="Calibri"/>
          <w:b/>
          <w:sz w:val="24"/>
          <w:szCs w:val="24"/>
          <w:u w:val="single"/>
        </w:rPr>
        <w:t>DOH SMALL NUMBERS PUBLISHING GUIDELINES</w:t>
      </w:r>
    </w:p>
    <w:p w14:paraId="2D6A50AD" w14:textId="77777777" w:rsidR="005F2988" w:rsidRDefault="005F2988" w:rsidP="005F2988">
      <w:pPr>
        <w:rPr>
          <w:rFonts w:ascii="Calibri" w:hAnsi="Calibri"/>
          <w:sz w:val="24"/>
          <w:szCs w:val="24"/>
          <w:u w:val="single"/>
        </w:rPr>
      </w:pPr>
    </w:p>
    <w:p w14:paraId="467E8DDD" w14:textId="77777777" w:rsidR="005F2988" w:rsidRPr="00DA685C" w:rsidRDefault="005F2988" w:rsidP="005F2988">
      <w:pPr>
        <w:rPr>
          <w:rFonts w:ascii="Calibri" w:hAnsi="Calibri"/>
          <w:sz w:val="24"/>
          <w:szCs w:val="24"/>
          <w:u w:val="single"/>
        </w:rPr>
      </w:pPr>
      <w:r w:rsidRPr="00DA685C">
        <w:rPr>
          <w:rFonts w:ascii="Calibri" w:hAnsi="Calibri"/>
          <w:sz w:val="24"/>
          <w:szCs w:val="24"/>
          <w:u w:val="single"/>
        </w:rPr>
        <w:t xml:space="preserve">These guidelines pertain only to the public release (publishing) of information. These guidelines do not pertain to information sharing within an agency or with partner agencies in the context of public health </w:t>
      </w:r>
      <w:r>
        <w:rPr>
          <w:rFonts w:ascii="Calibri" w:hAnsi="Calibri"/>
          <w:sz w:val="24"/>
          <w:szCs w:val="24"/>
          <w:u w:val="single"/>
        </w:rPr>
        <w:t xml:space="preserve">and/or healthcare </w:t>
      </w:r>
      <w:r w:rsidRPr="00DA685C">
        <w:rPr>
          <w:rFonts w:ascii="Calibri" w:hAnsi="Calibri"/>
          <w:sz w:val="24"/>
          <w:szCs w:val="24"/>
          <w:u w:val="single"/>
        </w:rPr>
        <w:t>operations.</w:t>
      </w:r>
    </w:p>
    <w:p w14:paraId="00154176" w14:textId="77777777" w:rsidR="005F2988" w:rsidRPr="00DA685C" w:rsidRDefault="005F2988" w:rsidP="005F2988">
      <w:pPr>
        <w:rPr>
          <w:rFonts w:ascii="Calibri" w:hAnsi="Calibri"/>
          <w:sz w:val="24"/>
          <w:szCs w:val="24"/>
          <w:u w:val="single"/>
        </w:rPr>
      </w:pPr>
    </w:p>
    <w:p w14:paraId="4A7D0E1A" w14:textId="77777777" w:rsidR="005F2988" w:rsidRPr="00DA685C" w:rsidRDefault="005F2988" w:rsidP="005F2988">
      <w:pPr>
        <w:rPr>
          <w:rFonts w:ascii="Calibri" w:hAnsi="Calibri"/>
          <w:b/>
          <w:i/>
          <w:sz w:val="24"/>
          <w:szCs w:val="24"/>
        </w:rPr>
      </w:pPr>
      <w:r w:rsidRPr="00DA685C">
        <w:rPr>
          <w:rFonts w:ascii="Calibri" w:hAnsi="Calibri"/>
          <w:b/>
          <w:i/>
          <w:sz w:val="24"/>
          <w:szCs w:val="24"/>
        </w:rPr>
        <w:t>Suppression Rules:</w:t>
      </w:r>
    </w:p>
    <w:p w14:paraId="3A92EB2A" w14:textId="77777777" w:rsidR="005F2988" w:rsidRPr="00DA685C" w:rsidRDefault="005F2988" w:rsidP="00F24480">
      <w:pPr>
        <w:pStyle w:val="Heading1"/>
        <w:numPr>
          <w:ilvl w:val="0"/>
          <w:numId w:val="29"/>
        </w:numPr>
        <w:ind w:left="360" w:right="390"/>
        <w:jc w:val="left"/>
        <w:rPr>
          <w:rFonts w:ascii="Calibri" w:hAnsi="Calibri"/>
          <w:szCs w:val="24"/>
          <w:lang w:val="en-US"/>
        </w:rPr>
      </w:pPr>
      <w:r w:rsidRPr="00DA685C">
        <w:rPr>
          <w:rFonts w:ascii="Calibri" w:hAnsi="Calibri"/>
          <w:szCs w:val="24"/>
        </w:rPr>
        <w:t xml:space="preserve">Aggregate data so that the need for suppression is minimal. Suppress all non-zero counts which are less than ten. </w:t>
      </w:r>
      <w:r w:rsidRPr="00DA685C">
        <w:rPr>
          <w:rFonts w:ascii="Calibri" w:hAnsi="Calibri"/>
          <w:szCs w:val="24"/>
          <w:lang w:val="en-US"/>
        </w:rPr>
        <w:t xml:space="preserve">  </w:t>
      </w:r>
    </w:p>
    <w:p w14:paraId="31548B11" w14:textId="77777777" w:rsidR="005F2988" w:rsidRPr="00DA685C" w:rsidRDefault="005F2988" w:rsidP="005F2988">
      <w:pPr>
        <w:rPr>
          <w:lang w:eastAsia="x-none"/>
        </w:rPr>
      </w:pPr>
    </w:p>
    <w:p w14:paraId="1367D8BB" w14:textId="77777777" w:rsidR="005F2988" w:rsidRPr="00DA685C" w:rsidRDefault="005F2988" w:rsidP="00F24480">
      <w:pPr>
        <w:pStyle w:val="Heading1"/>
        <w:numPr>
          <w:ilvl w:val="0"/>
          <w:numId w:val="29"/>
        </w:numPr>
        <w:ind w:left="360" w:right="390"/>
        <w:jc w:val="left"/>
        <w:rPr>
          <w:rFonts w:asciiTheme="minorHAnsi" w:hAnsiTheme="minorHAnsi" w:cstheme="minorHAnsi"/>
          <w:szCs w:val="24"/>
          <w:lang w:val="en-US"/>
        </w:rPr>
      </w:pPr>
      <w:r w:rsidRPr="00DA685C">
        <w:rPr>
          <w:rFonts w:asciiTheme="minorHAnsi" w:hAnsiTheme="minorHAnsi" w:cstheme="minorHAnsi"/>
          <w:szCs w:val="24"/>
        </w:rPr>
        <w:t xml:space="preserve">Suppress rates or proportions derived from those suppressed counts. </w:t>
      </w:r>
    </w:p>
    <w:p w14:paraId="11F23156" w14:textId="77777777" w:rsidR="005F2988" w:rsidRPr="00DA685C" w:rsidRDefault="005F2988" w:rsidP="005F2988">
      <w:pPr>
        <w:pStyle w:val="Heading1"/>
        <w:ind w:left="0" w:right="390" w:firstLine="0"/>
        <w:jc w:val="left"/>
        <w:rPr>
          <w:rFonts w:asciiTheme="minorHAnsi" w:hAnsiTheme="minorHAnsi" w:cstheme="minorHAnsi"/>
          <w:szCs w:val="24"/>
          <w:lang w:val="en-US"/>
        </w:rPr>
      </w:pPr>
    </w:p>
    <w:p w14:paraId="135B7AF3" w14:textId="77777777" w:rsidR="005F2988" w:rsidRPr="00DA685C" w:rsidRDefault="005F2988" w:rsidP="00F24480">
      <w:pPr>
        <w:pStyle w:val="Heading1"/>
        <w:numPr>
          <w:ilvl w:val="0"/>
          <w:numId w:val="29"/>
        </w:numPr>
        <w:ind w:left="360" w:right="390"/>
        <w:jc w:val="left"/>
        <w:rPr>
          <w:rFonts w:asciiTheme="minorHAnsi" w:hAnsiTheme="minorHAnsi" w:cstheme="minorHAnsi"/>
          <w:szCs w:val="24"/>
        </w:rPr>
      </w:pPr>
      <w:r w:rsidRPr="00DA685C">
        <w:rPr>
          <w:rFonts w:asciiTheme="minorHAnsi" w:hAnsiTheme="minorHAnsi" w:cstheme="minorHAnsi"/>
          <w:szCs w:val="24"/>
        </w:rPr>
        <w:t>Assure that suppressed cells cannot be recalculated through subtraction, by using secondary suppression as necessary</w:t>
      </w:r>
      <w:r w:rsidRPr="00DA685C">
        <w:rPr>
          <w:rFonts w:asciiTheme="minorHAnsi" w:hAnsiTheme="minorHAnsi" w:cstheme="minorHAnsi"/>
          <w:szCs w:val="24"/>
          <w:lang w:val="en-US"/>
        </w:rPr>
        <w:t xml:space="preserve">. </w:t>
      </w:r>
      <w:r w:rsidRPr="00DA685C">
        <w:rPr>
          <w:rFonts w:asciiTheme="minorHAnsi" w:hAnsiTheme="minorHAnsi" w:cstheme="minorHAnsi"/>
          <w:szCs w:val="24"/>
        </w:rPr>
        <w:t xml:space="preserve"> </w:t>
      </w:r>
    </w:p>
    <w:p w14:paraId="3788736D" w14:textId="77777777" w:rsidR="005F2988" w:rsidRPr="00DA685C" w:rsidRDefault="005F2988" w:rsidP="005F2988">
      <w:pPr>
        <w:rPr>
          <w:rFonts w:asciiTheme="minorHAnsi" w:hAnsiTheme="minorHAnsi" w:cstheme="minorHAnsi"/>
          <w:sz w:val="24"/>
          <w:szCs w:val="24"/>
          <w:lang w:val="x-none" w:eastAsia="x-none"/>
        </w:rPr>
      </w:pPr>
    </w:p>
    <w:p w14:paraId="08C0EA74" w14:textId="77777777" w:rsidR="005F2988" w:rsidRPr="00DA685C" w:rsidRDefault="005F2988" w:rsidP="005F2988">
      <w:pPr>
        <w:spacing w:before="10" w:after="240"/>
        <w:rPr>
          <w:rFonts w:asciiTheme="minorHAnsi" w:hAnsiTheme="minorHAnsi" w:cstheme="minorHAnsi"/>
          <w:b/>
          <w:bCs/>
          <w:i/>
          <w:spacing w:val="-1"/>
          <w:sz w:val="24"/>
          <w:szCs w:val="24"/>
        </w:rPr>
      </w:pPr>
      <w:r>
        <w:rPr>
          <w:rFonts w:asciiTheme="minorHAnsi" w:hAnsiTheme="minorHAnsi" w:cstheme="minorHAnsi"/>
          <w:b/>
          <w:bCs/>
          <w:i/>
          <w:sz w:val="24"/>
          <w:szCs w:val="24"/>
        </w:rPr>
        <w:t>Exceptions to the S</w:t>
      </w:r>
      <w:r w:rsidRPr="00DA685C">
        <w:rPr>
          <w:rFonts w:asciiTheme="minorHAnsi" w:hAnsiTheme="minorHAnsi" w:cstheme="minorHAnsi"/>
          <w:b/>
          <w:bCs/>
          <w:i/>
          <w:sz w:val="24"/>
          <w:szCs w:val="24"/>
        </w:rPr>
        <w:t xml:space="preserve">uppression </w:t>
      </w:r>
      <w:r>
        <w:rPr>
          <w:rFonts w:asciiTheme="minorHAnsi" w:hAnsiTheme="minorHAnsi" w:cstheme="minorHAnsi"/>
          <w:b/>
          <w:bCs/>
          <w:i/>
          <w:sz w:val="24"/>
          <w:szCs w:val="24"/>
        </w:rPr>
        <w:t>R</w:t>
      </w:r>
      <w:r w:rsidRPr="00DA685C">
        <w:rPr>
          <w:rFonts w:asciiTheme="minorHAnsi" w:hAnsiTheme="minorHAnsi" w:cstheme="minorHAnsi"/>
          <w:b/>
          <w:bCs/>
          <w:i/>
          <w:sz w:val="24"/>
          <w:szCs w:val="24"/>
        </w:rPr>
        <w:t>ule</w:t>
      </w:r>
      <w:r>
        <w:rPr>
          <w:rFonts w:asciiTheme="minorHAnsi" w:hAnsiTheme="minorHAnsi" w:cstheme="minorHAnsi"/>
          <w:b/>
          <w:bCs/>
          <w:i/>
          <w:sz w:val="24"/>
          <w:szCs w:val="24"/>
        </w:rPr>
        <w:t>s</w:t>
      </w:r>
      <w:r w:rsidRPr="00DA685C">
        <w:rPr>
          <w:rFonts w:asciiTheme="minorHAnsi" w:hAnsiTheme="minorHAnsi" w:cstheme="minorHAnsi"/>
          <w:b/>
          <w:bCs/>
          <w:i/>
          <w:spacing w:val="-1"/>
          <w:sz w:val="24"/>
          <w:szCs w:val="24"/>
        </w:rPr>
        <w:t>:</w:t>
      </w:r>
    </w:p>
    <w:p w14:paraId="6BEF0D0D" w14:textId="77777777" w:rsidR="005F2988" w:rsidRPr="00DA685C" w:rsidRDefault="005F2988" w:rsidP="005F2988">
      <w:pPr>
        <w:spacing w:before="10" w:after="240"/>
        <w:rPr>
          <w:rFonts w:asciiTheme="minorHAnsi" w:hAnsiTheme="minorHAnsi" w:cstheme="minorHAnsi"/>
          <w:spacing w:val="-1"/>
          <w:sz w:val="24"/>
          <w:szCs w:val="24"/>
        </w:rPr>
      </w:pPr>
      <w:r w:rsidRPr="00DA685C">
        <w:rPr>
          <w:rFonts w:asciiTheme="minorHAnsi" w:hAnsiTheme="minorHAnsi" w:cstheme="minorHAnsi"/>
          <w:bCs/>
          <w:spacing w:val="-1"/>
          <w:sz w:val="24"/>
          <w:szCs w:val="24"/>
        </w:rPr>
        <w:t>DOH Small Numbers Publishing Guidelines allow for case-by-case exceptions in certain circumstances, so that the public may receive information when public concern is elevated and/or protective actions are warranted. Two examples of such situations are:</w:t>
      </w:r>
      <w:r w:rsidRPr="00DA685C">
        <w:rPr>
          <w:rFonts w:asciiTheme="minorHAnsi" w:hAnsiTheme="minorHAnsi" w:cstheme="minorHAnsi"/>
          <w:spacing w:val="-1"/>
          <w:sz w:val="24"/>
          <w:szCs w:val="24"/>
        </w:rPr>
        <w:t xml:space="preserve"> </w:t>
      </w:r>
    </w:p>
    <w:p w14:paraId="4CD48C4E" w14:textId="77777777" w:rsidR="005F2988" w:rsidRPr="00DA685C" w:rsidRDefault="005F2988" w:rsidP="00F24480">
      <w:pPr>
        <w:pStyle w:val="ListParagraph"/>
        <w:numPr>
          <w:ilvl w:val="0"/>
          <w:numId w:val="33"/>
        </w:numPr>
        <w:suppressAutoHyphens/>
        <w:spacing w:before="10" w:after="240" w:line="240" w:lineRule="auto"/>
        <w:contextualSpacing w:val="0"/>
        <w:rPr>
          <w:rFonts w:asciiTheme="minorHAnsi" w:hAnsiTheme="minorHAnsi" w:cstheme="minorHAnsi"/>
          <w:spacing w:val="-1"/>
          <w:sz w:val="24"/>
          <w:szCs w:val="24"/>
        </w:rPr>
      </w:pPr>
      <w:r w:rsidRPr="00DA685C">
        <w:rPr>
          <w:rFonts w:asciiTheme="minorHAnsi" w:hAnsiTheme="minorHAnsi" w:cstheme="minorHAnsi"/>
          <w:spacing w:val="-1"/>
          <w:sz w:val="24"/>
          <w:szCs w:val="24"/>
        </w:rPr>
        <w:t xml:space="preserve">In a cluster investigation, intense public interest often combines with very small numbers of cases. In order to be responsive to the community and allay fear, the Data Recipient may decide it is important to make an exception to the small numbers publishing standard while still protecting privacy. </w:t>
      </w:r>
    </w:p>
    <w:p w14:paraId="11176B6C" w14:textId="77777777" w:rsidR="005F2988" w:rsidRPr="00DA685C" w:rsidRDefault="005F2988" w:rsidP="00F24480">
      <w:pPr>
        <w:pStyle w:val="ListParagraph"/>
        <w:numPr>
          <w:ilvl w:val="0"/>
          <w:numId w:val="33"/>
        </w:numPr>
        <w:suppressAutoHyphens/>
        <w:spacing w:before="10" w:after="240" w:line="240" w:lineRule="auto"/>
        <w:contextualSpacing w:val="0"/>
        <w:rPr>
          <w:rFonts w:asciiTheme="minorHAnsi" w:hAnsiTheme="minorHAnsi" w:cstheme="minorHAnsi"/>
          <w:spacing w:val="-1"/>
          <w:sz w:val="24"/>
          <w:szCs w:val="24"/>
        </w:rPr>
      </w:pPr>
      <w:r w:rsidRPr="00DA685C">
        <w:rPr>
          <w:rFonts w:asciiTheme="minorHAnsi" w:hAnsiTheme="minorHAnsi" w:cstheme="minorHAnsi"/>
          <w:spacing w:val="-1"/>
          <w:sz w:val="24"/>
          <w:szCs w:val="24"/>
        </w:rPr>
        <w:t>Similarly, in a public health emergency such as a communicable disease outbreak or other all-hazards incident, case counts may be released when the numbers are very small. This should be done in the context of an imminent public health threat, such as person to person spread of disease, where immediate action is indicated</w:t>
      </w:r>
      <w:r>
        <w:rPr>
          <w:rFonts w:asciiTheme="minorHAnsi" w:hAnsiTheme="minorHAnsi" w:cstheme="minorHAnsi"/>
          <w:spacing w:val="-1"/>
          <w:sz w:val="24"/>
          <w:szCs w:val="24"/>
        </w:rPr>
        <w:t xml:space="preserve"> to protect public health</w:t>
      </w:r>
      <w:r w:rsidRPr="00DA685C">
        <w:rPr>
          <w:rFonts w:asciiTheme="minorHAnsi" w:hAnsiTheme="minorHAnsi" w:cstheme="minorHAnsi"/>
          <w:spacing w:val="-1"/>
          <w:sz w:val="24"/>
          <w:szCs w:val="24"/>
        </w:rPr>
        <w:t xml:space="preserve">. </w:t>
      </w:r>
    </w:p>
    <w:p w14:paraId="4A80D4F7" w14:textId="65F23086" w:rsidR="005F2988" w:rsidRPr="00DA685C" w:rsidRDefault="005F2988" w:rsidP="005F2988">
      <w:pPr>
        <w:suppressAutoHyphens/>
        <w:spacing w:before="10" w:after="240"/>
        <w:rPr>
          <w:rFonts w:asciiTheme="minorHAnsi" w:hAnsiTheme="minorHAnsi" w:cstheme="minorHAnsi"/>
          <w:spacing w:val="-1"/>
          <w:sz w:val="24"/>
          <w:szCs w:val="24"/>
        </w:rPr>
      </w:pPr>
      <w:r w:rsidRPr="00DA685C">
        <w:rPr>
          <w:rFonts w:asciiTheme="minorHAnsi" w:hAnsiTheme="minorHAnsi" w:cstheme="minorHAnsi"/>
          <w:spacing w:val="-1"/>
          <w:sz w:val="24"/>
          <w:szCs w:val="24"/>
        </w:rPr>
        <w:t xml:space="preserve">When releasing small numbers to the public in the context of the above exceptions, DOH recommends limiting the amount of information shared in order to protect the identity of the person(s) involved. In these cases, DOH recommends reporting only the person’s </w:t>
      </w:r>
      <w:r>
        <w:rPr>
          <w:rFonts w:asciiTheme="minorHAnsi" w:hAnsiTheme="minorHAnsi" w:cstheme="minorHAnsi"/>
          <w:spacing w:val="-1"/>
          <w:sz w:val="24"/>
          <w:szCs w:val="24"/>
        </w:rPr>
        <w:t xml:space="preserve">gender, </w:t>
      </w:r>
      <w:r w:rsidRPr="00DA685C">
        <w:rPr>
          <w:rFonts w:asciiTheme="minorHAnsi" w:hAnsiTheme="minorHAnsi" w:cstheme="minorHAnsi"/>
          <w:spacing w:val="-1"/>
          <w:sz w:val="24"/>
          <w:szCs w:val="24"/>
        </w:rPr>
        <w:t>decade of age</w:t>
      </w:r>
      <w:r>
        <w:rPr>
          <w:rFonts w:asciiTheme="minorHAnsi" w:hAnsiTheme="minorHAnsi" w:cstheme="minorHAnsi"/>
          <w:spacing w:val="-1"/>
          <w:sz w:val="24"/>
          <w:szCs w:val="24"/>
        </w:rPr>
        <w:t>,</w:t>
      </w:r>
      <w:r w:rsidRPr="00DA685C">
        <w:rPr>
          <w:rFonts w:asciiTheme="minorHAnsi" w:hAnsiTheme="minorHAnsi" w:cstheme="minorHAnsi"/>
          <w:spacing w:val="-1"/>
          <w:sz w:val="24"/>
          <w:szCs w:val="24"/>
        </w:rPr>
        <w:t xml:space="preserve"> and county of residence.</w:t>
      </w:r>
      <w:r>
        <w:rPr>
          <w:rFonts w:asciiTheme="minorHAnsi" w:hAnsiTheme="minorHAnsi" w:cstheme="minorHAnsi"/>
          <w:spacing w:val="-1"/>
          <w:sz w:val="24"/>
          <w:szCs w:val="24"/>
        </w:rPr>
        <w:t xml:space="preserve"> For mino</w:t>
      </w:r>
      <w:r w:rsidR="00F24480">
        <w:rPr>
          <w:rFonts w:asciiTheme="minorHAnsi" w:hAnsiTheme="minorHAnsi" w:cstheme="minorHAnsi"/>
          <w:spacing w:val="-1"/>
          <w:sz w:val="24"/>
          <w:szCs w:val="24"/>
        </w:rPr>
        <w:t xml:space="preserve">rs, ages should be reported as </w:t>
      </w:r>
      <w:r>
        <w:rPr>
          <w:rFonts w:asciiTheme="minorHAnsi" w:hAnsiTheme="minorHAnsi" w:cstheme="minorHAnsi"/>
          <w:spacing w:val="-1"/>
          <w:sz w:val="24"/>
          <w:szCs w:val="24"/>
        </w:rPr>
        <w:t>&lt;18.</w:t>
      </w:r>
    </w:p>
    <w:p w14:paraId="4B76F38D" w14:textId="77777777" w:rsidR="005F2988" w:rsidRPr="00DA685C" w:rsidRDefault="005F2988" w:rsidP="005F2988">
      <w:pPr>
        <w:suppressAutoHyphens/>
        <w:spacing w:before="10" w:after="240"/>
        <w:rPr>
          <w:rFonts w:asciiTheme="minorHAnsi" w:hAnsiTheme="minorHAnsi" w:cstheme="minorHAnsi"/>
          <w:spacing w:val="-1"/>
          <w:sz w:val="24"/>
          <w:szCs w:val="24"/>
        </w:rPr>
      </w:pPr>
      <w:r>
        <w:rPr>
          <w:rFonts w:asciiTheme="minorHAnsi" w:hAnsiTheme="minorHAnsi" w:cstheme="minorHAnsi"/>
          <w:spacing w:val="-1"/>
          <w:sz w:val="24"/>
          <w:szCs w:val="24"/>
        </w:rPr>
        <w:t>For further guidance, p</w:t>
      </w:r>
      <w:r w:rsidRPr="00DA685C">
        <w:rPr>
          <w:rFonts w:asciiTheme="minorHAnsi" w:hAnsiTheme="minorHAnsi" w:cstheme="minorHAnsi"/>
          <w:spacing w:val="-1"/>
          <w:sz w:val="24"/>
          <w:szCs w:val="24"/>
        </w:rPr>
        <w:t xml:space="preserve">lease refer to Appendix F for </w:t>
      </w:r>
      <w:r w:rsidRPr="00DA685C">
        <w:rPr>
          <w:rFonts w:asciiTheme="minorHAnsi" w:hAnsiTheme="minorHAnsi" w:cstheme="minorHAnsi"/>
          <w:i/>
          <w:spacing w:val="-1"/>
          <w:sz w:val="24"/>
          <w:szCs w:val="24"/>
        </w:rPr>
        <w:t>Draft</w:t>
      </w:r>
      <w:r w:rsidRPr="00DA685C">
        <w:rPr>
          <w:rFonts w:asciiTheme="minorHAnsi" w:hAnsiTheme="minorHAnsi" w:cstheme="minorHAnsi"/>
          <w:spacing w:val="-1"/>
          <w:sz w:val="24"/>
          <w:szCs w:val="24"/>
        </w:rPr>
        <w:t xml:space="preserve"> DOH Agency Standards and Guidelines for Working with Small Numbers. This document contains recommendations and best practices for protecting the privacy of Washington residents when presenting data to the public.</w:t>
      </w:r>
    </w:p>
    <w:p w14:paraId="507DB71D" w14:textId="77777777" w:rsidR="00EA2D50" w:rsidRDefault="00EA2D50">
      <w:pPr>
        <w:rPr>
          <w:sz w:val="24"/>
          <w:lang w:val="x-none" w:eastAsia="x-none"/>
        </w:rPr>
      </w:pPr>
      <w:r>
        <w:br w:type="page"/>
      </w:r>
    </w:p>
    <w:p w14:paraId="1C4047EE" w14:textId="65B71E50" w:rsidR="004B5490" w:rsidRPr="00FD432C" w:rsidRDefault="004B5490" w:rsidP="00424C4C">
      <w:pPr>
        <w:tabs>
          <w:tab w:val="left" w:pos="-720"/>
        </w:tabs>
        <w:suppressAutoHyphens/>
        <w:rPr>
          <w:rFonts w:ascii="Calibri" w:hAnsi="Calibri"/>
          <w:b/>
          <w:sz w:val="24"/>
          <w:szCs w:val="24"/>
        </w:rPr>
      </w:pPr>
      <w:r>
        <w:rPr>
          <w:rFonts w:ascii="Calibri" w:hAnsi="Calibri"/>
          <w:b/>
          <w:sz w:val="24"/>
          <w:szCs w:val="24"/>
        </w:rPr>
        <w:lastRenderedPageBreak/>
        <w:t>APPENDIX E</w:t>
      </w:r>
    </w:p>
    <w:p w14:paraId="691424BD" w14:textId="77777777" w:rsidR="004B5490" w:rsidRPr="00FD432C" w:rsidRDefault="004B5490" w:rsidP="00424C4C">
      <w:pPr>
        <w:tabs>
          <w:tab w:val="left" w:pos="-720"/>
        </w:tabs>
        <w:suppressAutoHyphens/>
        <w:rPr>
          <w:rFonts w:ascii="Calibri" w:hAnsi="Calibri"/>
          <w:b/>
          <w:sz w:val="24"/>
          <w:szCs w:val="24"/>
        </w:rPr>
      </w:pPr>
    </w:p>
    <w:p w14:paraId="72CE31BB" w14:textId="772653BD" w:rsidR="00E65937" w:rsidRDefault="004B5490" w:rsidP="00424C4C">
      <w:pPr>
        <w:tabs>
          <w:tab w:val="left" w:pos="-720"/>
        </w:tabs>
        <w:suppressAutoHyphens/>
        <w:rPr>
          <w:sz w:val="24"/>
          <w:szCs w:val="24"/>
        </w:rPr>
      </w:pPr>
      <w:r>
        <w:rPr>
          <w:rFonts w:ascii="Calibri" w:hAnsi="Calibri"/>
          <w:b/>
          <w:sz w:val="24"/>
          <w:szCs w:val="24"/>
          <w:u w:val="single"/>
        </w:rPr>
        <w:t>RHINO DATA LIMITATIONS AND BEST PRACTICES FOR DATA USE</w:t>
      </w:r>
    </w:p>
    <w:p w14:paraId="2AE9631F" w14:textId="77777777" w:rsidR="005B4872" w:rsidRDefault="005B4872" w:rsidP="00424C4C">
      <w:pPr>
        <w:tabs>
          <w:tab w:val="left" w:pos="-720"/>
        </w:tabs>
        <w:suppressAutoHyphens/>
        <w:rPr>
          <w:sz w:val="24"/>
          <w:szCs w:val="24"/>
        </w:rPr>
      </w:pPr>
    </w:p>
    <w:p w14:paraId="1FFBDCE5" w14:textId="527DCFF5" w:rsidR="00C66C54" w:rsidRDefault="00E65937" w:rsidP="00424C4C">
      <w:pPr>
        <w:tabs>
          <w:tab w:val="left" w:pos="-720"/>
        </w:tabs>
        <w:suppressAutoHyphens/>
        <w:rPr>
          <w:sz w:val="24"/>
          <w:szCs w:val="24"/>
        </w:rPr>
      </w:pPr>
      <w:r>
        <w:rPr>
          <w:rFonts w:ascii="Calibri" w:hAnsi="Calibri"/>
          <w:sz w:val="24"/>
          <w:szCs w:val="24"/>
        </w:rPr>
        <w:t xml:space="preserve">Appendix E includes guidance regarding the limitations of the dataset and recommends best practices for the use of these data. </w:t>
      </w:r>
      <w:r w:rsidR="005B4872">
        <w:rPr>
          <w:rFonts w:ascii="Calibri" w:hAnsi="Calibri"/>
          <w:sz w:val="24"/>
          <w:szCs w:val="24"/>
        </w:rPr>
        <w:t>This dataset is unique, as it is rapid, minimally processed and cleaned, and always preliminary. Due to these factors, the limitations must be well</w:t>
      </w:r>
      <w:r w:rsidR="00E477D2">
        <w:rPr>
          <w:rFonts w:ascii="Calibri" w:hAnsi="Calibri"/>
          <w:sz w:val="24"/>
          <w:szCs w:val="24"/>
        </w:rPr>
        <w:t xml:space="preserve"> understood, and the data must b</w:t>
      </w:r>
      <w:r w:rsidR="005B4872">
        <w:rPr>
          <w:rFonts w:ascii="Calibri" w:hAnsi="Calibri"/>
          <w:sz w:val="24"/>
          <w:szCs w:val="24"/>
        </w:rPr>
        <w:t>e handled appropriately.</w:t>
      </w:r>
    </w:p>
    <w:p w14:paraId="4D61C8A5" w14:textId="77777777" w:rsidR="00C66C54" w:rsidRDefault="00C66C54" w:rsidP="00424C4C">
      <w:pPr>
        <w:tabs>
          <w:tab w:val="left" w:pos="-720"/>
        </w:tabs>
        <w:suppressAutoHyphens/>
        <w:rPr>
          <w:sz w:val="24"/>
          <w:szCs w:val="24"/>
        </w:rPr>
      </w:pPr>
    </w:p>
    <w:p w14:paraId="5E36EF03" w14:textId="1C55F744" w:rsidR="00E65937" w:rsidRPr="00424C4C" w:rsidRDefault="00E65937" w:rsidP="00424C4C">
      <w:pPr>
        <w:tabs>
          <w:tab w:val="left" w:pos="0"/>
        </w:tabs>
        <w:suppressAutoHyphens/>
        <w:rPr>
          <w:b/>
          <w:sz w:val="24"/>
          <w:szCs w:val="24"/>
        </w:rPr>
      </w:pPr>
      <w:r w:rsidRPr="00424C4C">
        <w:rPr>
          <w:rFonts w:ascii="Calibri" w:hAnsi="Calibri"/>
          <w:b/>
          <w:sz w:val="24"/>
          <w:szCs w:val="24"/>
        </w:rPr>
        <w:t>Data etiquette:</w:t>
      </w:r>
    </w:p>
    <w:p w14:paraId="2594B78E" w14:textId="77777777" w:rsidR="00D8353B" w:rsidRPr="00D8353B" w:rsidRDefault="00D8353B" w:rsidP="0061464F">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 xml:space="preserve">Before releasing data originating from another jurisdiction, contact the jurisdiction to obtain approval for data release, invite collaboration, and to ensure that you have interpreted the data correctly. </w:t>
      </w:r>
    </w:p>
    <w:p w14:paraId="41A53657" w14:textId="77777777" w:rsidR="00E65937" w:rsidRPr="00424C4C" w:rsidRDefault="00E65937" w:rsidP="00424C4C">
      <w:pPr>
        <w:tabs>
          <w:tab w:val="left" w:pos="0"/>
        </w:tabs>
        <w:suppressAutoHyphens/>
        <w:rPr>
          <w:b/>
          <w:sz w:val="24"/>
          <w:szCs w:val="24"/>
        </w:rPr>
      </w:pPr>
      <w:r w:rsidRPr="00424C4C">
        <w:rPr>
          <w:rFonts w:ascii="Calibri" w:hAnsi="Calibri"/>
          <w:b/>
          <w:sz w:val="24"/>
          <w:szCs w:val="24"/>
        </w:rPr>
        <w:t>Limitations of the data:</w:t>
      </w:r>
    </w:p>
    <w:p w14:paraId="26ED0FB2" w14:textId="77777777" w:rsidR="00D8353B" w:rsidRPr="00D8353B" w:rsidRDefault="00D8353B" w:rsidP="00F24480">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drop-outs are common: Data are frequently missing for brief (1-2 days) and sometimes longer timeframes (weeks to months).</w:t>
      </w:r>
    </w:p>
    <w:p w14:paraId="6F7FE0A0" w14:textId="77777777" w:rsidR="00D8353B" w:rsidRPr="00D8353B" w:rsidRDefault="00D8353B" w:rsidP="00F24480">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are highly variable:</w:t>
      </w:r>
    </w:p>
    <w:p w14:paraId="17D94679" w14:textId="77777777" w:rsidR="00D8353B" w:rsidRPr="00D8353B" w:rsidRDefault="00D8353B" w:rsidP="00F24480">
      <w:pPr>
        <w:numPr>
          <w:ilvl w:val="1"/>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Across facilities, electronic health record vendors, healthcare organizations, and facility types (e.g., ambulatory, ED, inpatient). Differences may include data format, value sets used, variables included, and quality of data reported.</w:t>
      </w:r>
    </w:p>
    <w:p w14:paraId="05715C9D" w14:textId="77777777" w:rsidR="00D8353B" w:rsidRPr="00D8353B" w:rsidRDefault="00D8353B" w:rsidP="00F24480">
      <w:pPr>
        <w:numPr>
          <w:ilvl w:val="1"/>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 xml:space="preserve">Over time. New facilities come online and drop off over time, and occasionally facilities do not report data for a span of days to weeks. Trends may be affected by changes in systems used to track records, facility workflow, business processes, or policies. In addition, electronic health record updates/modifications may impact data. We are often not informed of these changes or their effects. </w:t>
      </w:r>
    </w:p>
    <w:p w14:paraId="68FA9F8A" w14:textId="77777777" w:rsidR="00D8353B" w:rsidRPr="00D8353B" w:rsidRDefault="00D8353B" w:rsidP="00F24480">
      <w:pPr>
        <w:numPr>
          <w:ilvl w:val="0"/>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are always preliminary.</w:t>
      </w:r>
    </w:p>
    <w:p w14:paraId="71C76D49" w14:textId="77777777" w:rsidR="00D8353B" w:rsidRPr="00D8353B" w:rsidRDefault="00D8353B" w:rsidP="00F24480">
      <w:pPr>
        <w:numPr>
          <w:ilvl w:val="1"/>
          <w:numId w:val="31"/>
        </w:numPr>
        <w:spacing w:after="160" w:line="259" w:lineRule="auto"/>
        <w:contextualSpacing/>
        <w:rPr>
          <w:rFonts w:asciiTheme="minorHAnsi" w:hAnsiTheme="minorHAnsi"/>
          <w:sz w:val="24"/>
          <w:szCs w:val="24"/>
        </w:rPr>
      </w:pPr>
      <w:r w:rsidRPr="00D8353B">
        <w:rPr>
          <w:rFonts w:asciiTheme="minorHAnsi" w:hAnsiTheme="minorHAnsi"/>
          <w:sz w:val="24"/>
          <w:szCs w:val="24"/>
        </w:rPr>
        <w:t>Data are updated over time as information becomes available. There is no way to tell when a visit record is “complete”. Most records are complete within 1-2 weeks of the visit date, but some records may have updates months later.</w:t>
      </w:r>
    </w:p>
    <w:p w14:paraId="5AE1E267" w14:textId="154CE0F7" w:rsidR="00E65937" w:rsidRPr="00424C4C" w:rsidRDefault="00E65937">
      <w:pPr>
        <w:rPr>
          <w:rFonts w:asciiTheme="minorHAnsi" w:hAnsiTheme="minorHAnsi"/>
          <w:b/>
          <w:sz w:val="24"/>
          <w:szCs w:val="24"/>
        </w:rPr>
      </w:pPr>
      <w:r w:rsidRPr="00424C4C">
        <w:rPr>
          <w:rFonts w:asciiTheme="minorHAnsi" w:hAnsiTheme="minorHAnsi"/>
          <w:b/>
          <w:sz w:val="24"/>
          <w:szCs w:val="24"/>
        </w:rPr>
        <w:t>Best practices:</w:t>
      </w:r>
    </w:p>
    <w:p w14:paraId="40384524" w14:textId="77777777" w:rsidR="00AE4BFF" w:rsidRDefault="00AE4BFF" w:rsidP="00F24480">
      <w:pPr>
        <w:pStyle w:val="ListParagraph"/>
        <w:numPr>
          <w:ilvl w:val="0"/>
          <w:numId w:val="32"/>
        </w:numPr>
        <w:spacing w:after="0" w:line="259" w:lineRule="auto"/>
        <w:rPr>
          <w:rFonts w:asciiTheme="minorHAnsi" w:hAnsiTheme="minorHAnsi"/>
          <w:sz w:val="24"/>
          <w:szCs w:val="24"/>
        </w:rPr>
      </w:pPr>
      <w:r>
        <w:rPr>
          <w:rFonts w:asciiTheme="minorHAnsi" w:hAnsiTheme="minorHAnsi"/>
          <w:sz w:val="24"/>
          <w:szCs w:val="24"/>
        </w:rPr>
        <w:t>It is critical for all users to have a thorough understanding of the data.</w:t>
      </w:r>
    </w:p>
    <w:p w14:paraId="55D0AA8B"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Monitor the quality of the data to understand gaps in reporting and changes in reporting over time. Sometimes trends are artifacts of data quality issues, not reflective of the underlying health of the population or healthcare utilization. </w:t>
      </w:r>
    </w:p>
    <w:p w14:paraId="412B76EE"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Consider alternative explanations for any trends you observe. Reach out to colleagues who are familiar working with syndromic surveillance data to understand what limitations you should be aware of when analyzing the data. Ask them if the trends you are observing make sense. Cross-check the trends against other types of data sources when feasible.</w:t>
      </w:r>
    </w:p>
    <w:p w14:paraId="3B7E5989"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Perform a literature review (published pee-reviewed manuscripts as well as </w:t>
      </w:r>
      <w:proofErr w:type="spellStart"/>
      <w:r w:rsidRPr="00C74FB4">
        <w:rPr>
          <w:rFonts w:asciiTheme="minorHAnsi" w:hAnsiTheme="minorHAnsi"/>
          <w:sz w:val="24"/>
          <w:szCs w:val="24"/>
        </w:rPr>
        <w:t>ISDS</w:t>
      </w:r>
      <w:proofErr w:type="spellEnd"/>
      <w:r w:rsidRPr="00C74FB4">
        <w:rPr>
          <w:rFonts w:asciiTheme="minorHAnsi" w:hAnsiTheme="minorHAnsi"/>
          <w:sz w:val="24"/>
          <w:szCs w:val="24"/>
        </w:rPr>
        <w:t xml:space="preserve"> conference abstracts) to understand contexts in which syndromic surveillance data have (or have not) proven useful. Have others reported success when </w:t>
      </w:r>
      <w:r w:rsidRPr="00C74FB4">
        <w:rPr>
          <w:rFonts w:asciiTheme="minorHAnsi" w:hAnsiTheme="minorHAnsi"/>
          <w:sz w:val="24"/>
          <w:szCs w:val="24"/>
        </w:rPr>
        <w:lastRenderedPageBreak/>
        <w:t>evaluating the condition(s) you are monitoring? What limitations should you be aware of?</w:t>
      </w:r>
    </w:p>
    <w:p w14:paraId="793DA4C6"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Consider whether the syndrome definition you are using is calibrated optimally for the question you are trying to answer (i.e., do you need a sensitive or specific definition), and evaluate several different definitions to understand impact of changing the definition on the results. In addition, evaluate options for validating the syndrome definitions you’ve selected by comparing syndromic data with a gold standard (e.g., chart review, coded diagnoses, other data sources). </w:t>
      </w:r>
    </w:p>
    <w:p w14:paraId="4CE72F1F"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Know which facilities are included in your data, and when they started reporting to the system.</w:t>
      </w:r>
    </w:p>
    <w:p w14:paraId="5C07A761"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Look for data drop-offs and changes in healthcare utilization. Find out when facilities that are included in your data set switched to a new EMR. Determine how you will account for missing data, and how you will account for secular trends (day-of-week effects, seasonal trends, etc.).</w:t>
      </w:r>
    </w:p>
    <w:p w14:paraId="2CAD1C64"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Get to know the pattern of reporting (e.g., how soon are complete data available for the previous 24 hours? Do facilities report on the weekend? Are some data delayed?) so you know whether you are working with incomplete or complete data. Also, understanding that certain data elements may be delayed (e.g., diagnoses) will help you understand the patterns you see.</w:t>
      </w:r>
    </w:p>
    <w:p w14:paraId="0826EE3D"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Understand the types of facilities (e.g., ED, inpatient, outpatient, ambulatory).</w:t>
      </w:r>
    </w:p>
    <w:p w14:paraId="588E5FB1"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Know the format of diagnoses (e.g., </w:t>
      </w:r>
      <w:proofErr w:type="spellStart"/>
      <w:r w:rsidRPr="00C74FB4">
        <w:rPr>
          <w:rFonts w:asciiTheme="minorHAnsi" w:hAnsiTheme="minorHAnsi"/>
          <w:sz w:val="24"/>
          <w:szCs w:val="24"/>
        </w:rPr>
        <w:t>ICD9</w:t>
      </w:r>
      <w:proofErr w:type="spellEnd"/>
      <w:r w:rsidRPr="00C74FB4">
        <w:rPr>
          <w:rFonts w:asciiTheme="minorHAnsi" w:hAnsiTheme="minorHAnsi"/>
          <w:sz w:val="24"/>
          <w:szCs w:val="24"/>
        </w:rPr>
        <w:t xml:space="preserve">? </w:t>
      </w:r>
      <w:proofErr w:type="spellStart"/>
      <w:r w:rsidRPr="00C74FB4">
        <w:rPr>
          <w:rFonts w:asciiTheme="minorHAnsi" w:hAnsiTheme="minorHAnsi"/>
          <w:sz w:val="24"/>
          <w:szCs w:val="24"/>
        </w:rPr>
        <w:t>ICD10</w:t>
      </w:r>
      <w:proofErr w:type="spellEnd"/>
      <w:r w:rsidRPr="00C74FB4">
        <w:rPr>
          <w:rFonts w:asciiTheme="minorHAnsi" w:hAnsiTheme="minorHAnsi"/>
          <w:sz w:val="24"/>
          <w:szCs w:val="24"/>
        </w:rPr>
        <w:t>? Single? Multiple? Primary? Secondary? Do diagnoses reflect current visit info, or do they also pull from the patients’ histories?).</w:t>
      </w:r>
    </w:p>
    <w:p w14:paraId="68F9F8B8"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Know the format of chief complaint (e.g., single term, standardized or free-text with potential for lots of variability, patient’s own words vs. clinician evaluation vs. front desk staff entry).</w:t>
      </w:r>
    </w:p>
    <w:p w14:paraId="58C78881"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Know what optional data elements are included and may be of potential value (e.g., triage notes, clinical impression) and the completeness of data elements of interest.</w:t>
      </w:r>
    </w:p>
    <w:p w14:paraId="79CC98A6"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Check your data again!</w:t>
      </w:r>
    </w:p>
    <w:p w14:paraId="390905B3"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Once you know your data, you can establish a routine of checking your data for any unexpected changes in the data.</w:t>
      </w:r>
    </w:p>
    <w:p w14:paraId="2A2C855C"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Examine the data for all-visit counts by facility, and within each facility for completeness of reporting by age, sex, chief complaints, etc.</w:t>
      </w:r>
    </w:p>
    <w:p w14:paraId="0904F264"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Use both counts and percentages. </w:t>
      </w:r>
    </w:p>
    <w:p w14:paraId="1DD3A33F"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When building a query, check data counts to make sure they are at the magnitude expected (e.g., has there been a change in total visit counts? Are certain facilities missing when you query for a certain syndrome? Do changes in visit counts reflect when facilities started reporting or dropped out? How do counts vary by age group or other factors?). Then, review trends using percentages which normalize data.</w:t>
      </w:r>
    </w:p>
    <w:p w14:paraId="5B2A7536"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lastRenderedPageBreak/>
        <w:t xml:space="preserve">Respect existing relationships that have been forged with data providers, or establish and maintain relationships if they do not already exist.  </w:t>
      </w:r>
    </w:p>
    <w:p w14:paraId="06DF83D8"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If you need to follow up on trends or data quality concerns, contact the lead(s) who have established relationships with the data providers. If no such relationships exist, create those connections.</w:t>
      </w:r>
    </w:p>
    <w:p w14:paraId="47D1A62C"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Work towards identifying and understanding data anomalies (e.g., changes in business practices or hospital policies) by reaching out to the data providers. This will help you understand and investigate trends in your data and allow you to follow up on specific records of interest more quickly. In addition, this shows the facilities that we are using their data and how valuable it is to us! </w:t>
      </w:r>
    </w:p>
    <w:p w14:paraId="50E0C25F" w14:textId="77777777" w:rsidR="00C74FB4" w:rsidRPr="00C74FB4" w:rsidRDefault="00C74FB4" w:rsidP="00F24480">
      <w:pPr>
        <w:numPr>
          <w:ilvl w:val="0"/>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View this dataset as a tool in the toolbox rather than a stand-alone</w:t>
      </w:r>
    </w:p>
    <w:p w14:paraId="598D8EED" w14:textId="77777777" w:rsidR="00C74FB4" w:rsidRPr="00C74FB4" w:rsidRDefault="00C74FB4" w:rsidP="00F24480">
      <w:pPr>
        <w:numPr>
          <w:ilvl w:val="1"/>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Syndromic data is not curated or cleaned. It is made available as it is created/received. As a result, it can be noisy and occasionally lead to inaccurate conclusions. There are misspellings, data entry errors, and missing data. Where syndromic data can be helpful is:</w:t>
      </w:r>
    </w:p>
    <w:p w14:paraId="26B100D4" w14:textId="77777777" w:rsidR="00C74FB4" w:rsidRPr="00C74FB4" w:rsidRDefault="00C74FB4" w:rsidP="00F24480">
      <w:pPr>
        <w:numPr>
          <w:ilvl w:val="2"/>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 xml:space="preserve">generating hypotheses </w:t>
      </w:r>
    </w:p>
    <w:p w14:paraId="6F79799D" w14:textId="77777777" w:rsidR="00C74FB4" w:rsidRPr="00C74FB4" w:rsidRDefault="00C74FB4" w:rsidP="00F24480">
      <w:pPr>
        <w:numPr>
          <w:ilvl w:val="2"/>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strengthening information gathered from other sources</w:t>
      </w:r>
    </w:p>
    <w:p w14:paraId="223B6982" w14:textId="77777777" w:rsidR="00C74FB4" w:rsidRPr="00C74FB4" w:rsidRDefault="00C74FB4" w:rsidP="00F24480">
      <w:pPr>
        <w:numPr>
          <w:ilvl w:val="2"/>
          <w:numId w:val="32"/>
        </w:numPr>
        <w:spacing w:after="160" w:line="259" w:lineRule="auto"/>
        <w:contextualSpacing/>
        <w:rPr>
          <w:rFonts w:asciiTheme="minorHAnsi" w:hAnsiTheme="minorHAnsi"/>
          <w:sz w:val="24"/>
          <w:szCs w:val="24"/>
        </w:rPr>
      </w:pPr>
      <w:r w:rsidRPr="00C74FB4">
        <w:rPr>
          <w:rFonts w:asciiTheme="minorHAnsi" w:hAnsiTheme="minorHAnsi"/>
          <w:sz w:val="24"/>
          <w:szCs w:val="24"/>
        </w:rPr>
        <w:t>investigating rumors</w:t>
      </w:r>
    </w:p>
    <w:p w14:paraId="5C4B623D" w14:textId="77777777" w:rsidR="00C74FB4" w:rsidRPr="00C74FB4" w:rsidRDefault="00C74FB4" w:rsidP="00C74FB4">
      <w:pPr>
        <w:spacing w:after="160" w:line="259" w:lineRule="auto"/>
        <w:ind w:left="1440"/>
        <w:rPr>
          <w:rFonts w:asciiTheme="minorHAnsi" w:hAnsiTheme="minorHAnsi"/>
          <w:sz w:val="24"/>
          <w:szCs w:val="24"/>
        </w:rPr>
      </w:pPr>
      <w:r w:rsidRPr="00C74FB4">
        <w:rPr>
          <w:rFonts w:asciiTheme="minorHAnsi" w:hAnsiTheme="minorHAnsi"/>
          <w:sz w:val="24"/>
          <w:szCs w:val="24"/>
        </w:rPr>
        <w:t xml:space="preserve">It is not typically recommended that policies, public health interventions, or press releases be based </w:t>
      </w:r>
      <w:r w:rsidRPr="00C74FB4">
        <w:rPr>
          <w:rFonts w:asciiTheme="minorHAnsi" w:hAnsiTheme="minorHAnsi"/>
          <w:sz w:val="24"/>
          <w:szCs w:val="24"/>
          <w:u w:val="single"/>
        </w:rPr>
        <w:t>SOLELY</w:t>
      </w:r>
      <w:r w:rsidRPr="00C74FB4">
        <w:rPr>
          <w:rFonts w:asciiTheme="minorHAnsi" w:hAnsiTheme="minorHAnsi"/>
          <w:sz w:val="24"/>
          <w:szCs w:val="24"/>
        </w:rPr>
        <w:t xml:space="preserve"> on syndromic data.</w:t>
      </w:r>
    </w:p>
    <w:p w14:paraId="70C20774" w14:textId="0E03D4BA" w:rsidR="002D4B2C" w:rsidRDefault="002D4B2C">
      <w:pPr>
        <w:rPr>
          <w:rFonts w:asciiTheme="minorHAnsi" w:hAnsiTheme="minorHAnsi"/>
          <w:sz w:val="24"/>
          <w:szCs w:val="24"/>
        </w:rPr>
      </w:pPr>
      <w:r>
        <w:rPr>
          <w:rFonts w:asciiTheme="minorHAnsi" w:hAnsiTheme="minorHAnsi"/>
          <w:sz w:val="24"/>
          <w:szCs w:val="24"/>
        </w:rPr>
        <w:br w:type="page"/>
      </w:r>
    </w:p>
    <w:p w14:paraId="22877B79" w14:textId="1F7C99AC" w:rsidR="002D4B2C" w:rsidRDefault="00F24480" w:rsidP="002D4B2C">
      <w:pPr>
        <w:tabs>
          <w:tab w:val="left" w:pos="-720"/>
        </w:tabs>
        <w:suppressAutoHyphens/>
        <w:rPr>
          <w:rFonts w:ascii="Calibri" w:hAnsi="Calibri"/>
          <w:b/>
          <w:sz w:val="24"/>
          <w:szCs w:val="24"/>
        </w:rPr>
      </w:pPr>
      <w:r>
        <w:rPr>
          <w:rFonts w:ascii="Calibri" w:hAnsi="Calibri"/>
          <w:b/>
          <w:sz w:val="24"/>
          <w:szCs w:val="24"/>
        </w:rPr>
        <w:lastRenderedPageBreak/>
        <w:t>APPENDIX F</w:t>
      </w:r>
    </w:p>
    <w:p w14:paraId="66A33D89" w14:textId="77777777" w:rsidR="00F24480" w:rsidRDefault="00F24480" w:rsidP="002D4B2C">
      <w:pPr>
        <w:tabs>
          <w:tab w:val="left" w:pos="-720"/>
        </w:tabs>
        <w:suppressAutoHyphens/>
        <w:rPr>
          <w:rFonts w:ascii="Calibri" w:hAnsi="Calibri"/>
          <w:b/>
          <w:sz w:val="24"/>
          <w:szCs w:val="24"/>
        </w:rPr>
      </w:pPr>
    </w:p>
    <w:p w14:paraId="5C912F92" w14:textId="03CCB898" w:rsidR="00F24480" w:rsidRPr="00570FFA" w:rsidRDefault="00570FFA" w:rsidP="00570FFA">
      <w:pPr>
        <w:tabs>
          <w:tab w:val="left" w:pos="-720"/>
        </w:tabs>
        <w:suppressAutoHyphens/>
        <w:rPr>
          <w:rFonts w:ascii="Calibri" w:hAnsi="Calibri"/>
          <w:b/>
          <w:sz w:val="24"/>
          <w:szCs w:val="24"/>
          <w:u w:val="single"/>
        </w:rPr>
      </w:pPr>
      <w:r>
        <w:rPr>
          <w:rFonts w:ascii="Calibri" w:hAnsi="Calibri"/>
          <w:b/>
          <w:i/>
          <w:sz w:val="24"/>
          <w:szCs w:val="24"/>
          <w:u w:val="single"/>
        </w:rPr>
        <w:t xml:space="preserve">DRAFT </w:t>
      </w:r>
      <w:r>
        <w:rPr>
          <w:rFonts w:ascii="Calibri" w:hAnsi="Calibri"/>
          <w:b/>
          <w:sz w:val="24"/>
          <w:szCs w:val="24"/>
          <w:u w:val="single"/>
        </w:rPr>
        <w:t>DOH</w:t>
      </w:r>
      <w:r w:rsidRPr="00570FFA">
        <w:rPr>
          <w:rFonts w:ascii="Calibri" w:hAnsi="Calibri"/>
          <w:b/>
          <w:sz w:val="24"/>
          <w:szCs w:val="24"/>
          <w:u w:val="single"/>
        </w:rPr>
        <w:t xml:space="preserve"> AGENCY STANDARDS AND GUIDELINES FOR WORKING WITH SMALL NUMBERS</w:t>
      </w:r>
    </w:p>
    <w:p w14:paraId="48DAD6CB" w14:textId="77777777" w:rsidR="00F24480" w:rsidRPr="0054212E" w:rsidRDefault="00F24480" w:rsidP="00F24480">
      <w:pPr>
        <w:rPr>
          <w:rFonts w:ascii="Arial" w:eastAsia="Arial" w:hAnsi="Arial" w:cs="Arial"/>
          <w:b/>
          <w:bCs/>
          <w:i/>
          <w:sz w:val="24"/>
          <w:szCs w:val="24"/>
        </w:rPr>
      </w:pPr>
    </w:p>
    <w:p w14:paraId="0E6F1306" w14:textId="7DE285EF" w:rsidR="00F24480" w:rsidRPr="00C93CE7" w:rsidRDefault="00F24480" w:rsidP="00F24480">
      <w:pPr>
        <w:spacing w:before="187"/>
        <w:ind w:left="120"/>
        <w:rPr>
          <w:rFonts w:ascii="Arial" w:hAnsi="Arial"/>
          <w:b/>
          <w:spacing w:val="-2"/>
        </w:rPr>
      </w:pPr>
      <w:r>
        <w:rPr>
          <w:rFonts w:ascii="Arial" w:hAnsi="Arial"/>
          <w:b/>
          <w:spacing w:val="-2"/>
        </w:rPr>
        <w:t>Revision</w:t>
      </w:r>
      <w:r>
        <w:rPr>
          <w:rFonts w:ascii="Arial" w:hAnsi="Arial"/>
          <w:b/>
          <w:spacing w:val="-1"/>
        </w:rPr>
        <w:t xml:space="preserve"> </w:t>
      </w:r>
      <w:r w:rsidRPr="001B5A7C">
        <w:rPr>
          <w:rFonts w:ascii="Arial" w:hAnsi="Arial"/>
          <w:b/>
          <w:spacing w:val="-2"/>
        </w:rPr>
        <w:t>Date: Draft May</w:t>
      </w:r>
      <w:r w:rsidR="009D3C71">
        <w:rPr>
          <w:rFonts w:ascii="Arial" w:hAnsi="Arial"/>
          <w:b/>
          <w:spacing w:val="-2"/>
        </w:rPr>
        <w:t xml:space="preserve"> </w:t>
      </w:r>
      <w:r w:rsidRPr="001B5A7C">
        <w:rPr>
          <w:rFonts w:ascii="Arial" w:hAnsi="Arial"/>
          <w:b/>
          <w:spacing w:val="-2"/>
        </w:rPr>
        <w:t>23, 2017</w:t>
      </w:r>
    </w:p>
    <w:p w14:paraId="56398886" w14:textId="77777777" w:rsidR="00F24480" w:rsidRPr="00C93CE7" w:rsidRDefault="00F24480" w:rsidP="00F24480">
      <w:pPr>
        <w:ind w:left="120"/>
        <w:rPr>
          <w:rFonts w:ascii="Arial" w:hAnsi="Arial"/>
          <w:b/>
          <w:spacing w:val="-2"/>
        </w:rPr>
      </w:pPr>
      <w:r w:rsidRPr="00C93CE7">
        <w:rPr>
          <w:rFonts w:ascii="Arial" w:hAnsi="Arial"/>
          <w:b/>
          <w:spacing w:val="-2"/>
        </w:rPr>
        <w:t>Primary Contact: Cathy Wasserman, PhD</w:t>
      </w:r>
      <w:r>
        <w:rPr>
          <w:rFonts w:ascii="Arial" w:hAnsi="Arial"/>
          <w:b/>
          <w:spacing w:val="-2"/>
        </w:rPr>
        <w:t>, MPH</w:t>
      </w:r>
      <w:r w:rsidRPr="00C93CE7">
        <w:rPr>
          <w:rFonts w:ascii="Arial" w:hAnsi="Arial"/>
          <w:b/>
          <w:spacing w:val="-2"/>
        </w:rPr>
        <w:t>, State Epidemiologist for Non-Infectious</w:t>
      </w:r>
      <w:r>
        <w:rPr>
          <w:rFonts w:ascii="Arial" w:hAnsi="Arial"/>
          <w:b/>
          <w:spacing w:val="-2"/>
        </w:rPr>
        <w:t xml:space="preserve"> Conditions</w:t>
      </w:r>
      <w:r w:rsidRPr="00C93CE7">
        <w:rPr>
          <w:rFonts w:ascii="Arial" w:hAnsi="Arial"/>
          <w:b/>
          <w:spacing w:val="-2"/>
        </w:rPr>
        <w:t xml:space="preserve"> </w:t>
      </w:r>
    </w:p>
    <w:p w14:paraId="7837511F" w14:textId="77777777" w:rsidR="00F24480" w:rsidRPr="00C93CE7" w:rsidRDefault="00F24480" w:rsidP="00F24480">
      <w:pPr>
        <w:spacing w:line="229" w:lineRule="exact"/>
        <w:ind w:left="120" w:hanging="30"/>
        <w:rPr>
          <w:rFonts w:ascii="Arial" w:hAnsi="Arial"/>
          <w:b/>
          <w:spacing w:val="-2"/>
        </w:rPr>
      </w:pPr>
      <w:r w:rsidRPr="00C93CE7">
        <w:rPr>
          <w:rFonts w:ascii="Arial" w:hAnsi="Arial"/>
          <w:b/>
          <w:spacing w:val="-2"/>
        </w:rPr>
        <w:t xml:space="preserve">Secondary Contact: Eric </w:t>
      </w:r>
      <w:proofErr w:type="spellStart"/>
      <w:r w:rsidRPr="00C93CE7">
        <w:rPr>
          <w:rFonts w:ascii="Arial" w:hAnsi="Arial"/>
          <w:b/>
          <w:spacing w:val="-2"/>
        </w:rPr>
        <w:t>Ossiander</w:t>
      </w:r>
      <w:proofErr w:type="spellEnd"/>
      <w:r w:rsidRPr="00C93CE7">
        <w:rPr>
          <w:rFonts w:ascii="Arial" w:hAnsi="Arial"/>
          <w:b/>
          <w:spacing w:val="-2"/>
        </w:rPr>
        <w:t>, PhD</w:t>
      </w:r>
    </w:p>
    <w:p w14:paraId="7D30074C" w14:textId="77777777" w:rsidR="00F24480" w:rsidRPr="00C93CE7" w:rsidRDefault="00F24480" w:rsidP="00F24480">
      <w:pPr>
        <w:rPr>
          <w:rFonts w:ascii="Arial" w:hAnsi="Arial"/>
          <w:b/>
          <w:spacing w:val="-2"/>
        </w:rPr>
      </w:pPr>
    </w:p>
    <w:p w14:paraId="0908056B" w14:textId="77777777" w:rsidR="00F24480" w:rsidRPr="0054212E" w:rsidRDefault="00791B14" w:rsidP="0054212E">
      <w:pPr>
        <w:pStyle w:val="TextBody"/>
        <w:spacing w:line="276" w:lineRule="auto"/>
        <w:rPr>
          <w:rFonts w:cs="Arial"/>
        </w:rPr>
      </w:pPr>
      <w:hyperlink w:anchor="_Summary_DOH_Data" w:history="1">
        <w:r w:rsidR="00F24480" w:rsidRPr="0054212E">
          <w:rPr>
            <w:rStyle w:val="Hyperlink"/>
            <w:rFonts w:cs="Arial"/>
          </w:rPr>
          <w:t>Summary DOH Data Presentation for the Public – Small Number Standard</w:t>
        </w:r>
      </w:hyperlink>
      <w:r w:rsidR="00F24480" w:rsidRPr="0054212E">
        <w:rPr>
          <w:rFonts w:cs="Arial"/>
        </w:rPr>
        <w:t xml:space="preserve"> </w:t>
      </w:r>
    </w:p>
    <w:p w14:paraId="13C4955E" w14:textId="77777777" w:rsidR="00F24480" w:rsidRPr="0054212E" w:rsidRDefault="00791B14" w:rsidP="0054212E">
      <w:pPr>
        <w:pStyle w:val="TextBody"/>
        <w:spacing w:line="276" w:lineRule="auto"/>
        <w:rPr>
          <w:rFonts w:cs="Arial"/>
        </w:rPr>
      </w:pPr>
      <w:hyperlink w:anchor="_Summary_DOH_Data_1" w:history="1">
        <w:r w:rsidR="00F24480" w:rsidRPr="0054212E">
          <w:rPr>
            <w:rStyle w:val="Hyperlink"/>
            <w:rFonts w:cs="Arial"/>
          </w:rPr>
          <w:t>Summary DOH Data Presentation for the Public – Reliability Recommendation</w:t>
        </w:r>
      </w:hyperlink>
      <w:r w:rsidR="00F24480" w:rsidRPr="0054212E">
        <w:rPr>
          <w:rFonts w:cs="Arial"/>
        </w:rPr>
        <w:t xml:space="preserve"> </w:t>
      </w:r>
    </w:p>
    <w:p w14:paraId="77A2F32A" w14:textId="77777777" w:rsidR="00F24480" w:rsidRPr="0054212E" w:rsidRDefault="00791B14" w:rsidP="0054212E">
      <w:pPr>
        <w:pStyle w:val="TextBody"/>
        <w:spacing w:line="276" w:lineRule="auto"/>
        <w:rPr>
          <w:rStyle w:val="InternetLink"/>
          <w:rFonts w:cs="Arial"/>
          <w:color w:val="326599"/>
          <w:spacing w:val="-1"/>
          <w:u w:color="326599"/>
        </w:rPr>
      </w:pPr>
      <w:hyperlink w:anchor="_(Small_Numbers_Graphic" w:history="1">
        <w:r w:rsidR="00F24480" w:rsidRPr="0054212E">
          <w:rPr>
            <w:rStyle w:val="Hyperlink"/>
            <w:rFonts w:cs="Arial"/>
          </w:rPr>
          <w:t>Summary Graphic</w:t>
        </w:r>
      </w:hyperlink>
    </w:p>
    <w:p w14:paraId="54B20C09" w14:textId="77777777" w:rsidR="00F24480" w:rsidRPr="0054212E" w:rsidRDefault="00F24480" w:rsidP="0054212E">
      <w:pPr>
        <w:pStyle w:val="TextBody"/>
        <w:spacing w:before="74" w:line="276" w:lineRule="auto"/>
        <w:ind w:left="119"/>
        <w:rPr>
          <w:rStyle w:val="Hyperlink"/>
          <w:rFonts w:cs="Arial"/>
          <w:spacing w:val="-2"/>
          <w:u w:color="326599"/>
        </w:rPr>
      </w:pPr>
      <w:r w:rsidRPr="0054212E">
        <w:rPr>
          <w:rStyle w:val="InternetLink"/>
          <w:rFonts w:cs="Arial"/>
          <w:color w:val="326599"/>
          <w:u w:color="326599"/>
        </w:rPr>
        <w:fldChar w:fldCharType="begin"/>
      </w:r>
      <w:r w:rsidRPr="0054212E">
        <w:rPr>
          <w:rStyle w:val="InternetLink"/>
          <w:rFonts w:cs="Arial"/>
          <w:color w:val="326599"/>
          <w:u w:color="326599"/>
        </w:rPr>
        <w:instrText xml:space="preserve"> HYPERLINK  \l "_What_is_new" </w:instrText>
      </w:r>
      <w:r w:rsidRPr="0054212E">
        <w:rPr>
          <w:rStyle w:val="InternetLink"/>
          <w:rFonts w:cs="Arial"/>
          <w:color w:val="326599"/>
          <w:u w:color="326599"/>
        </w:rPr>
        <w:fldChar w:fldCharType="separate"/>
      </w:r>
      <w:r w:rsidRPr="0054212E">
        <w:rPr>
          <w:rStyle w:val="Hyperlink"/>
          <w:rFonts w:cs="Arial"/>
          <w:u w:color="326599"/>
        </w:rPr>
        <w:t>What</w:t>
      </w:r>
      <w:r w:rsidRPr="0054212E">
        <w:rPr>
          <w:rStyle w:val="Hyperlink"/>
          <w:rFonts w:cs="Arial"/>
          <w:spacing w:val="-1"/>
          <w:u w:color="326599"/>
        </w:rPr>
        <w:t xml:space="preserve"> is </w:t>
      </w:r>
      <w:r w:rsidRPr="0054212E">
        <w:rPr>
          <w:rStyle w:val="Hyperlink"/>
          <w:rFonts w:cs="Arial"/>
          <w:spacing w:val="-2"/>
          <w:u w:color="326599"/>
        </w:rPr>
        <w:t xml:space="preserve">new, </w:t>
      </w:r>
      <w:r w:rsidRPr="0054212E">
        <w:rPr>
          <w:rStyle w:val="Hyperlink"/>
          <w:rFonts w:cs="Arial"/>
          <w:spacing w:val="-1"/>
          <w:u w:color="326599"/>
        </w:rPr>
        <w:t>and how does</w:t>
      </w:r>
      <w:r w:rsidRPr="0054212E">
        <w:rPr>
          <w:rStyle w:val="Hyperlink"/>
          <w:rFonts w:cs="Arial"/>
          <w:u w:color="326599"/>
        </w:rPr>
        <w:t xml:space="preserve"> this</w:t>
      </w:r>
      <w:r w:rsidRPr="0054212E">
        <w:rPr>
          <w:rStyle w:val="Hyperlink"/>
          <w:rFonts w:cs="Arial"/>
          <w:spacing w:val="-1"/>
          <w:u w:color="326599"/>
        </w:rPr>
        <w:t xml:space="preserve"> affect </w:t>
      </w:r>
      <w:r w:rsidRPr="0054212E">
        <w:rPr>
          <w:rStyle w:val="Hyperlink"/>
          <w:rFonts w:cs="Arial"/>
          <w:spacing w:val="-2"/>
          <w:u w:color="326599"/>
        </w:rPr>
        <w:t>public</w:t>
      </w:r>
      <w:r w:rsidRPr="0054212E">
        <w:rPr>
          <w:rStyle w:val="Hyperlink"/>
          <w:rFonts w:cs="Arial"/>
          <w:spacing w:val="-1"/>
          <w:u w:color="326599"/>
        </w:rPr>
        <w:t xml:space="preserve"> </w:t>
      </w:r>
      <w:r w:rsidRPr="0054212E">
        <w:rPr>
          <w:rStyle w:val="Hyperlink"/>
          <w:rFonts w:cs="Arial"/>
          <w:spacing w:val="-2"/>
          <w:u w:color="326599"/>
        </w:rPr>
        <w:t>health</w:t>
      </w:r>
      <w:r w:rsidRPr="0054212E">
        <w:rPr>
          <w:rStyle w:val="Hyperlink"/>
          <w:rFonts w:cs="Arial"/>
          <w:spacing w:val="-1"/>
          <w:u w:color="326599"/>
        </w:rPr>
        <w:t xml:space="preserve"> </w:t>
      </w:r>
      <w:r w:rsidRPr="0054212E">
        <w:rPr>
          <w:rStyle w:val="Hyperlink"/>
          <w:rFonts w:cs="Arial"/>
          <w:spacing w:val="-2"/>
          <w:u w:color="326599"/>
        </w:rPr>
        <w:t>assessment?</w:t>
      </w:r>
    </w:p>
    <w:p w14:paraId="705C2363" w14:textId="4B8DC8F1" w:rsidR="00F24480" w:rsidRPr="0054212E" w:rsidRDefault="00F24480" w:rsidP="0054212E">
      <w:pPr>
        <w:spacing w:before="7" w:line="276" w:lineRule="auto"/>
        <w:rPr>
          <w:rFonts w:ascii="Arial" w:hAnsi="Arial" w:cs="Arial"/>
          <w:color w:val="326599"/>
          <w:spacing w:val="-1"/>
          <w:u w:val="single" w:color="326599"/>
        </w:rPr>
      </w:pPr>
      <w:r w:rsidRPr="0054212E">
        <w:rPr>
          <w:rStyle w:val="InternetLink"/>
          <w:rFonts w:ascii="Arial" w:eastAsia="Arial" w:hAnsi="Arial" w:cs="Arial"/>
          <w:color w:val="326599"/>
          <w:u w:color="326599"/>
        </w:rPr>
        <w:fldChar w:fldCharType="end"/>
      </w:r>
      <w:hyperlink w:anchor="_Scope_of_the" w:history="1">
        <w:r w:rsidRPr="0054212E">
          <w:rPr>
            <w:rStyle w:val="Hyperlink"/>
            <w:rFonts w:ascii="Arial" w:hAnsi="Arial" w:cs="Arial"/>
            <w:spacing w:val="-1"/>
            <w:u w:color="326599"/>
          </w:rPr>
          <w:t>Scope of the "Standards and Guidelines for Working with Small Numbers"</w:t>
        </w:r>
      </w:hyperlink>
    </w:p>
    <w:p w14:paraId="6DBB837A" w14:textId="77777777" w:rsidR="00F24480" w:rsidRPr="0054212E" w:rsidRDefault="00F24480" w:rsidP="0054212E">
      <w:pPr>
        <w:pStyle w:val="TextBody"/>
        <w:spacing w:before="74" w:line="276" w:lineRule="auto"/>
        <w:rPr>
          <w:rStyle w:val="Hyperlink"/>
          <w:rFonts w:cs="Arial"/>
          <w:spacing w:val="-2"/>
          <w:u w:color="326599"/>
        </w:rPr>
      </w:pPr>
      <w:r w:rsidRPr="0054212E">
        <w:rPr>
          <w:rStyle w:val="InternetLink"/>
          <w:rFonts w:cs="Arial"/>
          <w:color w:val="326599"/>
          <w:u w:color="326599"/>
        </w:rPr>
        <w:fldChar w:fldCharType="begin"/>
      </w:r>
      <w:r w:rsidRPr="0054212E">
        <w:rPr>
          <w:rStyle w:val="InternetLink"/>
          <w:rFonts w:cs="Arial"/>
          <w:color w:val="326599"/>
          <w:u w:color="326599"/>
        </w:rPr>
        <w:instrText xml:space="preserve"> HYPERLINK  \l "_Why_are_small" </w:instrText>
      </w:r>
      <w:r w:rsidRPr="0054212E">
        <w:rPr>
          <w:rStyle w:val="InternetLink"/>
          <w:rFonts w:cs="Arial"/>
          <w:color w:val="326599"/>
          <w:u w:color="326599"/>
        </w:rPr>
        <w:fldChar w:fldCharType="separate"/>
      </w:r>
      <w:r w:rsidRPr="0054212E">
        <w:rPr>
          <w:rStyle w:val="Hyperlink"/>
          <w:rFonts w:cs="Arial"/>
          <w:u w:color="326599"/>
        </w:rPr>
        <w:t>Why</w:t>
      </w:r>
      <w:r w:rsidRPr="0054212E">
        <w:rPr>
          <w:rStyle w:val="Hyperlink"/>
          <w:rFonts w:cs="Arial"/>
          <w:spacing w:val="-1"/>
          <w:u w:color="326599"/>
        </w:rPr>
        <w:t xml:space="preserve"> are small </w:t>
      </w:r>
      <w:r w:rsidRPr="0054212E">
        <w:rPr>
          <w:rStyle w:val="Hyperlink"/>
          <w:rFonts w:cs="Arial"/>
          <w:spacing w:val="-2"/>
          <w:u w:color="326599"/>
        </w:rPr>
        <w:t>numbers</w:t>
      </w:r>
      <w:r w:rsidRPr="0054212E">
        <w:rPr>
          <w:rStyle w:val="Hyperlink"/>
          <w:rFonts w:cs="Arial"/>
          <w:spacing w:val="-1"/>
          <w:u w:color="326599"/>
        </w:rPr>
        <w:t xml:space="preserve"> </w:t>
      </w:r>
      <w:r w:rsidRPr="0054212E">
        <w:rPr>
          <w:rStyle w:val="Hyperlink"/>
          <w:rFonts w:cs="Arial"/>
          <w:u w:color="326599"/>
        </w:rPr>
        <w:t>a</w:t>
      </w:r>
      <w:r w:rsidRPr="0054212E">
        <w:rPr>
          <w:rStyle w:val="Hyperlink"/>
          <w:rFonts w:cs="Arial"/>
          <w:spacing w:val="-2"/>
          <w:u w:color="326599"/>
        </w:rPr>
        <w:t xml:space="preserve"> </w:t>
      </w:r>
      <w:r w:rsidRPr="0054212E">
        <w:rPr>
          <w:rStyle w:val="Hyperlink"/>
          <w:rFonts w:cs="Arial"/>
          <w:spacing w:val="-1"/>
          <w:u w:color="326599"/>
        </w:rPr>
        <w:t xml:space="preserve">concern in </w:t>
      </w:r>
      <w:r w:rsidRPr="0054212E">
        <w:rPr>
          <w:rStyle w:val="Hyperlink"/>
          <w:rFonts w:cs="Arial"/>
          <w:spacing w:val="-2"/>
          <w:u w:color="326599"/>
        </w:rPr>
        <w:t>public</w:t>
      </w:r>
      <w:r w:rsidRPr="0054212E">
        <w:rPr>
          <w:rStyle w:val="Hyperlink"/>
          <w:rFonts w:cs="Arial"/>
          <w:spacing w:val="-1"/>
          <w:u w:color="326599"/>
        </w:rPr>
        <w:t xml:space="preserve"> health </w:t>
      </w:r>
      <w:r w:rsidRPr="0054212E">
        <w:rPr>
          <w:rStyle w:val="Hyperlink"/>
          <w:rFonts w:cs="Arial"/>
          <w:spacing w:val="-2"/>
          <w:u w:color="326599"/>
        </w:rPr>
        <w:t>assessment?</w:t>
      </w:r>
    </w:p>
    <w:p w14:paraId="4DAFCDC4" w14:textId="77777777" w:rsidR="00F24480" w:rsidRPr="0054212E" w:rsidRDefault="00F24480" w:rsidP="0054212E">
      <w:pPr>
        <w:pStyle w:val="TextBody"/>
        <w:spacing w:line="276" w:lineRule="auto"/>
        <w:ind w:left="840"/>
        <w:rPr>
          <w:rStyle w:val="Hyperlink"/>
          <w:rFonts w:cs="Arial"/>
          <w:spacing w:val="-2"/>
          <w:u w:color="326599"/>
        </w:rPr>
      </w:pPr>
      <w:r w:rsidRPr="0054212E">
        <w:rPr>
          <w:rStyle w:val="InternetLink"/>
          <w:rFonts w:cs="Arial"/>
          <w:color w:val="326599"/>
          <w:u w:color="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"_What_constitutes_a"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What constitutes </w:t>
      </w:r>
      <w:r w:rsidRPr="0054212E">
        <w:rPr>
          <w:rStyle w:val="Hyperlink"/>
          <w:rFonts w:cs="Arial"/>
          <w:u w:color="326599"/>
        </w:rPr>
        <w:t>a</w:t>
      </w:r>
      <w:r w:rsidRPr="0054212E">
        <w:rPr>
          <w:rStyle w:val="Hyperlink"/>
          <w:rFonts w:cs="Arial"/>
          <w:spacing w:val="-1"/>
          <w:u w:color="326599"/>
        </w:rPr>
        <w:t xml:space="preserve"> breach of </w:t>
      </w:r>
      <w:r w:rsidRPr="0054212E">
        <w:rPr>
          <w:rStyle w:val="Hyperlink"/>
          <w:rFonts w:cs="Arial"/>
          <w:spacing w:val="-2"/>
          <w:u w:color="326599"/>
        </w:rPr>
        <w:t>confidentiality?</w:t>
      </w:r>
    </w:p>
    <w:p w14:paraId="6C75A826" w14:textId="77777777" w:rsidR="00F24480" w:rsidRPr="0054212E" w:rsidRDefault="00F24480" w:rsidP="0054212E">
      <w:pPr>
        <w:pStyle w:val="TextBody"/>
        <w:spacing w:line="276" w:lineRule="auto"/>
        <w:ind w:left="839" w:right="1731"/>
        <w:rPr>
          <w:rStyle w:val="Hyperlink"/>
          <w:rFonts w:cs="Arial"/>
          <w:spacing w:val="-1"/>
          <w:u w:color="326599"/>
        </w:rPr>
      </w:pPr>
      <w:r w:rsidRPr="0054212E">
        <w:rPr>
          <w:rStyle w:val="InternetLink"/>
          <w:rFonts w:cs="Arial"/>
          <w:color w:val="326599"/>
          <w:spacing w:val="-1"/>
          <w:u w:color="326599"/>
        </w:rPr>
        <w:fldChar w:fldCharType="end"/>
      </w:r>
      <w:hyperlink w:anchor="_Why_do_we" w:history="1">
        <w:r w:rsidRPr="0054212E">
          <w:rPr>
            <w:rStyle w:val="Hyperlink"/>
            <w:rFonts w:cs="Arial"/>
            <w:spacing w:val="-1"/>
            <w:u w:color="326599"/>
          </w:rPr>
          <w:t>Why do we question the reliability of</w:t>
        </w:r>
        <w:r w:rsidRPr="0054212E">
          <w:rPr>
            <w:rStyle w:val="Hyperlink"/>
            <w:rFonts w:cs="Arial"/>
            <w:spacing w:val="1"/>
            <w:u w:color="326599"/>
          </w:rPr>
          <w:t xml:space="preserve"> </w:t>
        </w:r>
        <w:r w:rsidRPr="0054212E">
          <w:rPr>
            <w:rStyle w:val="Hyperlink"/>
            <w:rFonts w:cs="Arial"/>
            <w:spacing w:val="-1"/>
            <w:u w:color="326599"/>
          </w:rPr>
          <w:t>statistics based on small numbers?</w:t>
        </w:r>
      </w:hyperlink>
      <w:r w:rsidRPr="0054212E">
        <w:rPr>
          <w:rFonts w:cs="Arial"/>
          <w:color w:val="326599"/>
          <w:spacing w:val="-1"/>
        </w:rPr>
        <w:t xml:space="preserve"> </w:t>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"_Why_do_we_1"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 Why do we have guidelines and standards?</w:t>
      </w:r>
    </w:p>
    <w:p w14:paraId="1395DD19" w14:textId="046FAEB3" w:rsidR="00F24480" w:rsidRPr="0054212E" w:rsidRDefault="00F24480" w:rsidP="0054212E">
      <w:pPr>
        <w:spacing w:before="6" w:line="276" w:lineRule="auto"/>
        <w:rPr>
          <w:rStyle w:val="Hyperlink"/>
          <w:rFonts w:ascii="Arial" w:hAnsi="Arial" w:cs="Arial"/>
        </w:rPr>
      </w:pPr>
      <w:r w:rsidRPr="0054212E">
        <w:rPr>
          <w:rStyle w:val="InternetLink"/>
          <w:rFonts w:ascii="Arial" w:eastAsia="Arial" w:hAnsi="Arial" w:cs="Arial"/>
          <w:color w:val="326599"/>
          <w:spacing w:val="-1"/>
          <w:u w:color="326599"/>
        </w:rPr>
        <w:fldChar w:fldCharType="end"/>
      </w:r>
      <w:r w:rsidRPr="0054212E">
        <w:rPr>
          <w:rStyle w:val="InternetLink"/>
          <w:rFonts w:ascii="Arial" w:hAnsi="Arial" w:cs="Arial"/>
          <w:color w:val="326599"/>
          <w:spacing w:val="-1"/>
          <w:u w:color="326599"/>
        </w:rPr>
        <w:fldChar w:fldCharType="begin"/>
      </w:r>
      <w:r w:rsidRPr="0054212E">
        <w:rPr>
          <w:rStyle w:val="InternetLink"/>
          <w:rFonts w:ascii="Arial" w:hAnsi="Arial" w:cs="Arial"/>
          <w:color w:val="326599"/>
          <w:spacing w:val="-1"/>
          <w:u w:color="326599"/>
        </w:rPr>
        <w:instrText xml:space="preserve"> HYPERLINK  \l "_Guidelines_for_Working" </w:instrText>
      </w:r>
      <w:r w:rsidRPr="0054212E">
        <w:rPr>
          <w:rStyle w:val="InternetLink"/>
          <w:rFonts w:ascii="Arial" w:hAnsi="Arial" w:cs="Arial"/>
          <w:color w:val="326599"/>
          <w:spacing w:val="-1"/>
          <w:u w:color="326599"/>
        </w:rPr>
        <w:fldChar w:fldCharType="separate"/>
      </w:r>
      <w:r w:rsidRPr="0054212E">
        <w:rPr>
          <w:rStyle w:val="Hyperlink"/>
          <w:rFonts w:ascii="Arial" w:hAnsi="Arial" w:cs="Arial"/>
          <w:spacing w:val="-1"/>
          <w:u w:color="326599"/>
        </w:rPr>
        <w:t>Guidelines</w:t>
      </w:r>
      <w:r w:rsidRPr="0054212E">
        <w:rPr>
          <w:rStyle w:val="Hyperlink"/>
          <w:rFonts w:ascii="Arial" w:hAnsi="Arial" w:cs="Arial"/>
          <w:u w:color="326599"/>
        </w:rPr>
        <w:t xml:space="preserve"> for</w:t>
      </w:r>
      <w:r w:rsidRPr="0054212E">
        <w:rPr>
          <w:rStyle w:val="Hyperlink"/>
          <w:rFonts w:ascii="Arial" w:hAnsi="Arial" w:cs="Arial"/>
          <w:spacing w:val="-1"/>
          <w:u w:color="326599"/>
        </w:rPr>
        <w:t xml:space="preserve"> Working with </w:t>
      </w:r>
      <w:r w:rsidRPr="0054212E">
        <w:rPr>
          <w:rStyle w:val="Hyperlink"/>
          <w:rFonts w:ascii="Arial" w:hAnsi="Arial" w:cs="Arial"/>
          <w:u w:color="326599"/>
        </w:rPr>
        <w:t>Small</w:t>
      </w:r>
      <w:r w:rsidRPr="0054212E">
        <w:rPr>
          <w:rStyle w:val="Hyperlink"/>
          <w:rFonts w:ascii="Arial" w:hAnsi="Arial" w:cs="Arial"/>
          <w:spacing w:val="-1"/>
          <w:u w:color="326599"/>
        </w:rPr>
        <w:t xml:space="preserve"> Numbers</w:t>
      </w:r>
    </w:p>
    <w:p w14:paraId="774FB2DD" w14:textId="77777777" w:rsidR="00F24480" w:rsidRPr="0054212E" w:rsidRDefault="00F24480" w:rsidP="0054212E">
      <w:pPr>
        <w:pStyle w:val="TextBody"/>
        <w:spacing w:before="74" w:line="276" w:lineRule="auto"/>
        <w:ind w:left="840" w:right="4609" w:hanging="120"/>
        <w:rPr>
          <w:rStyle w:val="InternetLink"/>
          <w:rFonts w:cs="Arial"/>
          <w:color w:val="326599"/>
          <w:spacing w:val="-1"/>
          <w:u w:color="326599"/>
        </w:rPr>
      </w:pPr>
      <w:r w:rsidRPr="0054212E">
        <w:rPr>
          <w:rStyle w:val="InternetLink"/>
          <w:rFonts w:cs="Arial"/>
          <w:color w:val="326599"/>
          <w:spacing w:val="-1"/>
          <w:u w:color="326599"/>
        </w:rPr>
        <w:fldChar w:fldCharType="end"/>
      </w:r>
      <w:hyperlink w:anchor="_General_Considerations" w:history="1">
        <w:r w:rsidRPr="0054212E">
          <w:rPr>
            <w:rStyle w:val="Hyperlink"/>
            <w:rFonts w:cs="Arial"/>
            <w:spacing w:val="-1"/>
            <w:u w:color="326599"/>
          </w:rPr>
          <w:t>General</w:t>
        </w:r>
        <w:r w:rsidRPr="0054212E">
          <w:rPr>
            <w:rStyle w:val="Hyperlink"/>
            <w:rFonts w:cs="Arial"/>
            <w:spacing w:val="-2"/>
            <w:u w:color="326599"/>
          </w:rPr>
          <w:t xml:space="preserve"> </w:t>
        </w:r>
        <w:r w:rsidRPr="0054212E">
          <w:rPr>
            <w:rStyle w:val="Hyperlink"/>
            <w:rFonts w:cs="Arial"/>
            <w:spacing w:val="-1"/>
            <w:u w:color="326599"/>
          </w:rPr>
          <w:t>Considerations</w:t>
        </w:r>
      </w:hyperlink>
    </w:p>
    <w:p w14:paraId="23B067FC" w14:textId="77777777" w:rsidR="00F24480" w:rsidRPr="0054212E" w:rsidRDefault="00F24480" w:rsidP="0054212E">
      <w:pPr>
        <w:pStyle w:val="TextBody"/>
        <w:spacing w:before="74" w:line="276" w:lineRule="auto"/>
        <w:ind w:left="84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"_Assessing_Confidentiality_Issues" </w:instrText>
      </w:r>
      <w:r w:rsidRPr="0054212E">
        <w:rPr>
          <w:rStyle w:val="InternetLink"/>
          <w:rFonts w:cs="Arial"/>
          <w:color w:val="326599"/>
          <w:spacing w:val="-1"/>
          <w:u w:color="326599"/>
        </w:rPr>
        <w:fldChar w:fldCharType="separate"/>
      </w:r>
      <w:r w:rsidRPr="0054212E">
        <w:rPr>
          <w:rStyle w:val="Hyperlink"/>
          <w:rFonts w:cs="Arial"/>
          <w:spacing w:val="-1"/>
          <w:u w:color="326599"/>
        </w:rPr>
        <w:t>Assessing</w:t>
      </w:r>
      <w:r w:rsidRPr="0054212E">
        <w:rPr>
          <w:rStyle w:val="Hyperlink"/>
          <w:rFonts w:cs="Arial"/>
          <w:spacing w:val="-2"/>
          <w:u w:color="326599"/>
        </w:rPr>
        <w:t xml:space="preserve"> </w:t>
      </w:r>
      <w:r w:rsidRPr="0054212E">
        <w:rPr>
          <w:rStyle w:val="Hyperlink"/>
          <w:rFonts w:cs="Arial"/>
          <w:spacing w:val="-1"/>
          <w:u w:color="326599"/>
        </w:rPr>
        <w:t>Confidentiality</w:t>
      </w:r>
      <w:r w:rsidRPr="0054212E">
        <w:rPr>
          <w:rStyle w:val="Hyperlink"/>
          <w:rFonts w:cs="Arial"/>
          <w:u w:color="326599"/>
        </w:rPr>
        <w:t xml:space="preserve"> </w:t>
      </w:r>
      <w:r w:rsidRPr="0054212E">
        <w:rPr>
          <w:rStyle w:val="Hyperlink"/>
          <w:rFonts w:cs="Arial"/>
          <w:spacing w:val="-1"/>
          <w:u w:color="326599"/>
        </w:rPr>
        <w:t>Issues</w:t>
      </w:r>
    </w:p>
    <w:p w14:paraId="4192059D" w14:textId="77777777" w:rsidR="00F24480" w:rsidRPr="0054212E" w:rsidRDefault="00F24480" w:rsidP="0054212E">
      <w:pPr>
        <w:pStyle w:val="TextBody"/>
        <w:spacing w:line="276" w:lineRule="auto"/>
        <w:ind w:left="1560" w:right="3832" w:hanging="1"/>
        <w:rPr>
          <w:rStyle w:val="InternetLink"/>
          <w:rFonts w:cs="Arial"/>
          <w:color w:val="326599"/>
        </w:rPr>
      </w:pPr>
      <w:r w:rsidRPr="0054212E">
        <w:rPr>
          <w:rStyle w:val="InternetLink"/>
          <w:rFonts w:cs="Arial"/>
          <w:color w:val="326599"/>
          <w:spacing w:val="-1"/>
          <w:u w:color="326599"/>
        </w:rPr>
        <w:fldChar w:fldCharType="end"/>
      </w:r>
      <w:hyperlink w:anchor="Ident" w:history="1">
        <w:r w:rsidRPr="0054212E">
          <w:rPr>
            <w:rStyle w:val="Hyperlink"/>
            <w:rFonts w:cs="Arial"/>
          </w:rPr>
          <w:t>Know the identifiers</w:t>
        </w:r>
      </w:hyperlink>
    </w:p>
    <w:p w14:paraId="19EE346D" w14:textId="77777777" w:rsidR="00F24480" w:rsidRPr="0054212E" w:rsidRDefault="00791B14" w:rsidP="0054212E">
      <w:pPr>
        <w:pStyle w:val="TextBody"/>
        <w:spacing w:line="276" w:lineRule="auto"/>
        <w:ind w:left="1560" w:right="3832" w:hanging="1"/>
        <w:rPr>
          <w:rStyle w:val="InternetLink"/>
          <w:rFonts w:cs="Arial"/>
          <w:color w:val="326599"/>
          <w:u w:color="326599"/>
        </w:rPr>
      </w:pPr>
      <w:hyperlink w:anchor="Numerator" w:history="1">
        <w:r w:rsidR="00F24480" w:rsidRPr="0054212E">
          <w:rPr>
            <w:rStyle w:val="Hyperlink"/>
            <w:rFonts w:cs="Arial"/>
            <w:u w:color="326599"/>
          </w:rPr>
          <w:t>Examine</w:t>
        </w:r>
        <w:r w:rsidR="00F24480" w:rsidRPr="0054212E">
          <w:rPr>
            <w:rStyle w:val="Hyperlink"/>
            <w:rFonts w:cs="Arial"/>
            <w:spacing w:val="-1"/>
            <w:u w:color="326599"/>
          </w:rPr>
          <w:t xml:space="preserve"> numerator size </w:t>
        </w:r>
        <w:r w:rsidR="00F24480" w:rsidRPr="0054212E">
          <w:rPr>
            <w:rStyle w:val="Hyperlink"/>
            <w:rFonts w:cs="Arial"/>
            <w:u w:color="326599"/>
          </w:rPr>
          <w:t>for</w:t>
        </w:r>
        <w:r w:rsidR="00F24480" w:rsidRPr="0054212E">
          <w:rPr>
            <w:rStyle w:val="Hyperlink"/>
            <w:rFonts w:cs="Arial"/>
            <w:spacing w:val="-1"/>
            <w:u w:color="326599"/>
          </w:rPr>
          <w:t xml:space="preserve"> each</w:t>
        </w:r>
        <w:r w:rsidR="00F24480" w:rsidRPr="0054212E">
          <w:rPr>
            <w:rStyle w:val="Hyperlink"/>
            <w:rFonts w:cs="Arial"/>
            <w:spacing w:val="-2"/>
            <w:u w:color="326599"/>
          </w:rPr>
          <w:t xml:space="preserve"> </w:t>
        </w:r>
        <w:r w:rsidR="00F24480" w:rsidRPr="0054212E">
          <w:rPr>
            <w:rStyle w:val="Hyperlink"/>
            <w:rFonts w:cs="Arial"/>
            <w:u w:color="326599"/>
          </w:rPr>
          <w:t>cell</w:t>
        </w:r>
      </w:hyperlink>
    </w:p>
    <w:p w14:paraId="625DEBA6" w14:textId="77777777" w:rsidR="00F24480" w:rsidRPr="0054212E" w:rsidRDefault="00791B14" w:rsidP="0054212E">
      <w:pPr>
        <w:pStyle w:val="TextBody"/>
        <w:spacing w:line="276" w:lineRule="auto"/>
        <w:ind w:left="1559" w:right="2523"/>
        <w:rPr>
          <w:rStyle w:val="InternetLink"/>
          <w:rFonts w:cs="Arial"/>
          <w:color w:val="326599"/>
          <w:spacing w:val="-1"/>
          <w:u w:color="326599"/>
        </w:rPr>
      </w:pPr>
      <w:hyperlink w:anchor="Proportion" w:history="1">
        <w:r w:rsidR="00F24480" w:rsidRPr="0054212E">
          <w:rPr>
            <w:rStyle w:val="Hyperlink"/>
            <w:rFonts w:cs="Arial"/>
            <w:spacing w:val="-1"/>
            <w:u w:color="326599"/>
          </w:rPr>
          <w:t xml:space="preserve">Consider </w:t>
        </w:r>
        <w:r w:rsidR="00F24480" w:rsidRPr="0054212E">
          <w:rPr>
            <w:rStyle w:val="Hyperlink"/>
            <w:rFonts w:cs="Arial"/>
            <w:u w:color="326599"/>
          </w:rPr>
          <w:t>the</w:t>
        </w:r>
        <w:r w:rsidR="00F24480" w:rsidRPr="0054212E">
          <w:rPr>
            <w:rStyle w:val="Hyperlink"/>
            <w:rFonts w:cs="Arial"/>
            <w:spacing w:val="-2"/>
            <w:u w:color="326599"/>
          </w:rPr>
          <w:t xml:space="preserve"> </w:t>
        </w:r>
        <w:r w:rsidR="00F24480" w:rsidRPr="0054212E">
          <w:rPr>
            <w:rStyle w:val="Hyperlink"/>
            <w:rFonts w:cs="Arial"/>
            <w:spacing w:val="-1"/>
            <w:u w:color="326599"/>
          </w:rPr>
          <w:t xml:space="preserve">proportion of </w:t>
        </w:r>
        <w:r w:rsidR="00F24480" w:rsidRPr="0054212E">
          <w:rPr>
            <w:rStyle w:val="Hyperlink"/>
            <w:rFonts w:cs="Arial"/>
            <w:u w:color="326599"/>
          </w:rPr>
          <w:t>the</w:t>
        </w:r>
        <w:r w:rsidR="00F24480" w:rsidRPr="0054212E">
          <w:rPr>
            <w:rStyle w:val="Hyperlink"/>
            <w:rFonts w:cs="Arial"/>
            <w:spacing w:val="-1"/>
            <w:u w:color="326599"/>
          </w:rPr>
          <w:t xml:space="preserve"> population sampled</w:t>
        </w:r>
      </w:hyperlink>
    </w:p>
    <w:p w14:paraId="48262608" w14:textId="77777777" w:rsidR="00F24480" w:rsidRPr="0054212E" w:rsidRDefault="00791B14" w:rsidP="0054212E">
      <w:pPr>
        <w:pStyle w:val="TextBody"/>
        <w:spacing w:line="276" w:lineRule="auto"/>
        <w:ind w:left="1559" w:right="2523"/>
        <w:rPr>
          <w:rStyle w:val="InternetLink"/>
          <w:rFonts w:cs="Arial"/>
          <w:color w:val="326599"/>
          <w:spacing w:val="-1"/>
          <w:u w:color="326599"/>
        </w:rPr>
      </w:pPr>
      <w:hyperlink w:anchor="Nature" w:history="1">
        <w:r w:rsidR="00F24480" w:rsidRPr="0054212E">
          <w:rPr>
            <w:rStyle w:val="Hyperlink"/>
            <w:rFonts w:cs="Arial"/>
            <w:spacing w:val="-2"/>
            <w:u w:color="326599"/>
          </w:rPr>
          <w:t>Consider</w:t>
        </w:r>
        <w:r w:rsidR="00F24480" w:rsidRPr="0054212E">
          <w:rPr>
            <w:rStyle w:val="Hyperlink"/>
            <w:rFonts w:cs="Arial"/>
            <w:spacing w:val="-1"/>
            <w:u w:color="326599"/>
          </w:rPr>
          <w:t xml:space="preserve"> </w:t>
        </w:r>
        <w:r w:rsidR="00F24480" w:rsidRPr="0054212E">
          <w:rPr>
            <w:rStyle w:val="Hyperlink"/>
            <w:rFonts w:cs="Arial"/>
            <w:u w:color="326599"/>
          </w:rPr>
          <w:t>the</w:t>
        </w:r>
        <w:r w:rsidR="00F24480" w:rsidRPr="0054212E">
          <w:rPr>
            <w:rStyle w:val="Hyperlink"/>
            <w:rFonts w:cs="Arial"/>
            <w:spacing w:val="-2"/>
            <w:u w:color="326599"/>
          </w:rPr>
          <w:t xml:space="preserve"> </w:t>
        </w:r>
        <w:r w:rsidR="00F24480" w:rsidRPr="0054212E">
          <w:rPr>
            <w:rStyle w:val="Hyperlink"/>
            <w:rFonts w:cs="Arial"/>
            <w:spacing w:val="-1"/>
            <w:u w:color="326599"/>
          </w:rPr>
          <w:t xml:space="preserve">nature of </w:t>
        </w:r>
        <w:r w:rsidR="00F24480" w:rsidRPr="0054212E">
          <w:rPr>
            <w:rStyle w:val="Hyperlink"/>
            <w:rFonts w:cs="Arial"/>
            <w:u w:color="326599"/>
          </w:rPr>
          <w:t>the</w:t>
        </w:r>
        <w:r w:rsidR="00F24480" w:rsidRPr="0054212E">
          <w:rPr>
            <w:rStyle w:val="Hyperlink"/>
            <w:rFonts w:cs="Arial"/>
            <w:spacing w:val="-1"/>
            <w:u w:color="326599"/>
          </w:rPr>
          <w:t xml:space="preserve"> information</w:t>
        </w:r>
      </w:hyperlink>
    </w:p>
    <w:p w14:paraId="2F38C11F" w14:textId="77777777" w:rsidR="00F24480" w:rsidRPr="0054212E" w:rsidRDefault="00F24480" w:rsidP="0054212E">
      <w:pPr>
        <w:pStyle w:val="TextBody"/>
        <w:spacing w:before="74" w:line="276" w:lineRule="auto"/>
        <w:ind w:left="1560" w:right="3832" w:hanging="72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"_How_to_Reduce"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How </w:t>
      </w:r>
      <w:r w:rsidRPr="0054212E">
        <w:rPr>
          <w:rStyle w:val="Hyperlink"/>
          <w:rFonts w:cs="Arial"/>
          <w:u w:color="326599"/>
        </w:rPr>
        <w:t>to</w:t>
      </w:r>
      <w:r w:rsidRPr="0054212E">
        <w:rPr>
          <w:rStyle w:val="Hyperlink"/>
          <w:rFonts w:cs="Arial"/>
          <w:spacing w:val="-1"/>
          <w:u w:color="326599"/>
        </w:rPr>
        <w:t xml:space="preserve"> Reduce Risk of Confidentiality</w:t>
      </w:r>
      <w:r w:rsidRPr="0054212E">
        <w:rPr>
          <w:rStyle w:val="Hyperlink"/>
          <w:rFonts w:cs="Arial"/>
          <w:u w:color="326599"/>
        </w:rPr>
        <w:t xml:space="preserve"> </w:t>
      </w:r>
      <w:r w:rsidRPr="0054212E">
        <w:rPr>
          <w:rStyle w:val="Hyperlink"/>
          <w:rFonts w:cs="Arial"/>
          <w:spacing w:val="-1"/>
          <w:u w:color="326599"/>
        </w:rPr>
        <w:t>Breach</w:t>
      </w:r>
    </w:p>
    <w:p w14:paraId="2F558446" w14:textId="77777777" w:rsidR="00F24480" w:rsidRPr="0054212E" w:rsidRDefault="00F24480" w:rsidP="0054212E">
      <w:pPr>
        <w:pStyle w:val="TextBody"/>
        <w:spacing w:before="74" w:line="276" w:lineRule="auto"/>
        <w:ind w:left="2275" w:right="3830" w:hanging="720"/>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rPr>
        <w:fldChar w:fldCharType="begin"/>
      </w:r>
      <w:r w:rsidRPr="0054212E">
        <w:rPr>
          <w:rStyle w:val="InternetLink"/>
          <w:rFonts w:cs="Arial"/>
          <w:color w:val="326599"/>
        </w:rPr>
        <w:instrText xml:space="preserve"> HYPERLINK  \l "Approach" </w:instrText>
      </w:r>
      <w:r w:rsidRPr="0054212E">
        <w:rPr>
          <w:rStyle w:val="InternetLink"/>
          <w:rFonts w:cs="Arial"/>
          <w:color w:val="326599"/>
        </w:rPr>
        <w:fldChar w:fldCharType="separate"/>
      </w:r>
      <w:r w:rsidRPr="0054212E">
        <w:rPr>
          <w:rStyle w:val="Hyperlink"/>
          <w:rFonts w:cs="Arial"/>
          <w:spacing w:val="-1"/>
          <w:u w:color="326599"/>
        </w:rPr>
        <w:t>General approach</w:t>
      </w:r>
    </w:p>
    <w:p w14:paraId="7EC04C3D" w14:textId="77777777" w:rsidR="00F24480" w:rsidRPr="0054212E" w:rsidRDefault="00F24480" w:rsidP="0054212E">
      <w:pPr>
        <w:pStyle w:val="TextBody"/>
        <w:spacing w:line="276" w:lineRule="auto"/>
        <w:ind w:left="1560" w:right="3480" w:hanging="1"/>
        <w:rPr>
          <w:rStyle w:val="InternetLink"/>
          <w:rFonts w:cs="Arial"/>
          <w:color w:val="326599"/>
        </w:rPr>
      </w:pPr>
      <w:r w:rsidRPr="0054212E">
        <w:rPr>
          <w:rStyle w:val="InternetLink"/>
          <w:rFonts w:cs="Arial"/>
          <w:color w:val="326599"/>
        </w:rPr>
        <w:fldChar w:fldCharType="end"/>
      </w:r>
      <w:hyperlink w:anchor="Aggregation" w:history="1">
        <w:r w:rsidRPr="0054212E">
          <w:rPr>
            <w:rStyle w:val="Hyperlink"/>
            <w:rFonts w:cs="Arial"/>
          </w:rPr>
          <w:t>Aggregation</w:t>
        </w:r>
      </w:hyperlink>
    </w:p>
    <w:p w14:paraId="3239C60F" w14:textId="77777777" w:rsidR="00F24480" w:rsidRPr="0054212E" w:rsidRDefault="00791B14" w:rsidP="0054212E">
      <w:pPr>
        <w:pStyle w:val="TextBody"/>
        <w:spacing w:line="276" w:lineRule="auto"/>
        <w:ind w:left="1560" w:right="3480" w:hanging="1"/>
        <w:rPr>
          <w:rStyle w:val="InternetLink"/>
          <w:rFonts w:cs="Arial"/>
          <w:color w:val="326599"/>
          <w:spacing w:val="-1"/>
          <w:u w:color="326599"/>
        </w:rPr>
      </w:pPr>
      <w:hyperlink w:anchor="Cell" w:history="1">
        <w:r w:rsidR="00F24480" w:rsidRPr="0054212E">
          <w:rPr>
            <w:rStyle w:val="Hyperlink"/>
            <w:rFonts w:cs="Arial"/>
            <w:spacing w:val="-1"/>
            <w:u w:color="326599"/>
          </w:rPr>
          <w:t>Cell</w:t>
        </w:r>
      </w:hyperlink>
    </w:p>
    <w:p w14:paraId="6D6FF7B3" w14:textId="77777777" w:rsidR="00F24480" w:rsidRPr="0054212E" w:rsidRDefault="00791B14" w:rsidP="0054212E">
      <w:pPr>
        <w:pStyle w:val="TextBody"/>
        <w:spacing w:line="276" w:lineRule="auto"/>
        <w:ind w:left="1560" w:right="3480" w:hanging="1"/>
        <w:rPr>
          <w:rFonts w:cs="Arial"/>
          <w:color w:val="326599"/>
          <w:spacing w:val="-2"/>
          <w:u w:val="single" w:color="326599"/>
        </w:rPr>
      </w:pPr>
      <w:hyperlink w:anchor="Stratification" w:history="1">
        <w:r w:rsidR="00F24480" w:rsidRPr="0054212E">
          <w:rPr>
            <w:rStyle w:val="Hyperlink"/>
            <w:rFonts w:cs="Arial"/>
            <w:spacing w:val="-2"/>
            <w:u w:color="326599"/>
          </w:rPr>
          <w:t>Omission of stratification variables</w:t>
        </w:r>
      </w:hyperlink>
    </w:p>
    <w:p w14:paraId="7B7E8E73" w14:textId="77777777" w:rsidR="00F24480" w:rsidRPr="0054212E" w:rsidRDefault="00F24480" w:rsidP="0054212E">
      <w:pPr>
        <w:pStyle w:val="TextBody"/>
        <w:spacing w:line="276" w:lineRule="auto"/>
        <w:ind w:left="1559"/>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"Group_Id" </w:instrText>
      </w:r>
      <w:r w:rsidRPr="0054212E">
        <w:rPr>
          <w:rStyle w:val="InternetLink"/>
          <w:rFonts w:cs="Arial"/>
          <w:color w:val="326599"/>
          <w:spacing w:val="-1"/>
          <w:u w:color="326599"/>
        </w:rPr>
        <w:fldChar w:fldCharType="separate"/>
      </w:r>
      <w:r w:rsidRPr="0054212E">
        <w:rPr>
          <w:rStyle w:val="Hyperlink"/>
          <w:rFonts w:cs="Arial"/>
          <w:spacing w:val="-1"/>
          <w:u w:color="326599"/>
        </w:rPr>
        <w:t>Group identification</w:t>
      </w:r>
    </w:p>
    <w:p w14:paraId="412BDEDE" w14:textId="77777777" w:rsidR="00F24480" w:rsidRPr="0054212E" w:rsidRDefault="00F24480" w:rsidP="0054212E">
      <w:pPr>
        <w:pStyle w:val="TextBody"/>
        <w:spacing w:line="276" w:lineRule="auto"/>
        <w:ind w:left="1559"/>
        <w:rPr>
          <w:rStyle w:val="Hyperlink"/>
          <w:rFonts w:cs="Arial"/>
          <w:spacing w:val="-1"/>
          <w:u w:color="326599"/>
        </w:rPr>
      </w:pPr>
      <w:r w:rsidRPr="0054212E">
        <w:rPr>
          <w:rStyle w:val="InternetLink"/>
          <w:rFonts w:cs="Arial"/>
          <w:color w:val="326599"/>
          <w:spacing w:val="-1"/>
          <w:u w:color="326599"/>
        </w:rPr>
        <w:fldChar w:fldCharType="end"/>
      </w:r>
      <w:hyperlink w:anchor="Exceptions" w:history="1">
        <w:r w:rsidRPr="0054212E">
          <w:rPr>
            <w:rStyle w:val="Hyperlink"/>
            <w:rFonts w:cs="Arial"/>
            <w:spacing w:val="-1"/>
            <w:u w:color="326599"/>
          </w:rPr>
          <w:t>Exceptions to the suppression rule</w:t>
        </w:r>
      </w:hyperlink>
    </w:p>
    <w:p w14:paraId="4B11C5B0" w14:textId="77777777" w:rsidR="00F24480" w:rsidRPr="0054212E" w:rsidRDefault="00791B14" w:rsidP="0054212E">
      <w:pPr>
        <w:pStyle w:val="TextBody"/>
        <w:spacing w:line="276" w:lineRule="auto"/>
        <w:ind w:left="1559"/>
        <w:rPr>
          <w:rFonts w:cs="Arial"/>
          <w:color w:val="326599"/>
          <w:spacing w:val="-1"/>
          <w:u w:val="single" w:color="326599"/>
        </w:rPr>
      </w:pPr>
      <w:hyperlink w:anchor="Concerns" w:history="1">
        <w:r w:rsidR="00F24480" w:rsidRPr="0054212E">
          <w:rPr>
            <w:rStyle w:val="Hyperlink"/>
            <w:rFonts w:cs="Arial"/>
            <w:spacing w:val="-1"/>
            <w:u w:color="326599"/>
          </w:rPr>
          <w:t>Additional Concerns</w:t>
        </w:r>
      </w:hyperlink>
    </w:p>
    <w:p w14:paraId="5381BA45" w14:textId="77777777" w:rsidR="00F24480" w:rsidRPr="0054212E" w:rsidRDefault="00F24480" w:rsidP="0054212E">
      <w:pPr>
        <w:pStyle w:val="TextBody"/>
        <w:spacing w:before="74" w:line="276" w:lineRule="auto"/>
        <w:ind w:left="84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"_Recommendations_to_Protect"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Recommendations </w:t>
      </w:r>
      <w:r w:rsidRPr="0054212E">
        <w:rPr>
          <w:rStyle w:val="Hyperlink"/>
          <w:rFonts w:cs="Arial"/>
          <w:u w:color="326599"/>
        </w:rPr>
        <w:t>to</w:t>
      </w:r>
      <w:r w:rsidRPr="0054212E">
        <w:rPr>
          <w:rStyle w:val="Hyperlink"/>
          <w:rFonts w:cs="Arial"/>
          <w:spacing w:val="-1"/>
          <w:u w:color="326599"/>
        </w:rPr>
        <w:t xml:space="preserve"> Protect Confidentiality</w:t>
      </w:r>
    </w:p>
    <w:p w14:paraId="001179A8" w14:textId="08DF954F" w:rsidR="00F24480" w:rsidRPr="0054212E" w:rsidRDefault="00F24480" w:rsidP="0054212E">
      <w:pPr>
        <w:spacing w:before="7" w:line="276" w:lineRule="auto"/>
        <w:rPr>
          <w:rStyle w:val="Hyperlink"/>
          <w:rFonts w:ascii="Arial" w:hAnsi="Arial" w:cs="Arial"/>
          <w:u w:color="326599"/>
        </w:rPr>
      </w:pPr>
      <w:r w:rsidRPr="0054212E">
        <w:rPr>
          <w:rStyle w:val="InternetLink"/>
          <w:rFonts w:ascii="Arial" w:eastAsia="Arial" w:hAnsi="Arial" w:cs="Arial"/>
          <w:color w:val="326599"/>
          <w:spacing w:val="-1"/>
          <w:u w:color="326599"/>
        </w:rPr>
        <w:fldChar w:fldCharType="end"/>
      </w:r>
      <w:r w:rsidRPr="0054212E">
        <w:rPr>
          <w:rStyle w:val="InternetLink"/>
          <w:rFonts w:ascii="Arial" w:hAnsi="Arial" w:cs="Arial"/>
          <w:color w:val="326599"/>
          <w:spacing w:val="-1"/>
          <w:u w:color="326599"/>
        </w:rPr>
        <w:fldChar w:fldCharType="begin"/>
      </w:r>
      <w:r w:rsidRPr="0054212E">
        <w:rPr>
          <w:rStyle w:val="InternetLink"/>
          <w:rFonts w:ascii="Arial" w:hAnsi="Arial" w:cs="Arial"/>
          <w:color w:val="326599"/>
          <w:spacing w:val="-1"/>
          <w:u w:color="326599"/>
        </w:rPr>
        <w:instrText xml:space="preserve"> HYPERLINK  \l "_Assessing_and_Addressing" </w:instrText>
      </w:r>
      <w:r w:rsidRPr="0054212E">
        <w:rPr>
          <w:rStyle w:val="InternetLink"/>
          <w:rFonts w:ascii="Arial" w:hAnsi="Arial" w:cs="Arial"/>
          <w:color w:val="326599"/>
          <w:spacing w:val="-1"/>
          <w:u w:color="326599"/>
        </w:rPr>
        <w:fldChar w:fldCharType="separate"/>
      </w:r>
      <w:r w:rsidRPr="0054212E">
        <w:rPr>
          <w:rStyle w:val="Hyperlink"/>
          <w:rFonts w:ascii="Arial" w:hAnsi="Arial" w:cs="Arial"/>
          <w:spacing w:val="-1"/>
          <w:u w:color="326599"/>
        </w:rPr>
        <w:t xml:space="preserve">Assessing </w:t>
      </w:r>
      <w:r w:rsidRPr="0054212E">
        <w:rPr>
          <w:rStyle w:val="Hyperlink"/>
          <w:rFonts w:ascii="Arial" w:hAnsi="Arial" w:cs="Arial"/>
          <w:spacing w:val="-2"/>
          <w:u w:color="326599"/>
        </w:rPr>
        <w:t>and</w:t>
      </w:r>
      <w:r w:rsidRPr="0054212E">
        <w:rPr>
          <w:rStyle w:val="Hyperlink"/>
          <w:rFonts w:ascii="Arial" w:hAnsi="Arial" w:cs="Arial"/>
          <w:spacing w:val="-1"/>
          <w:u w:color="326599"/>
        </w:rPr>
        <w:t xml:space="preserve"> Addressing</w:t>
      </w:r>
      <w:r w:rsidRPr="0054212E">
        <w:rPr>
          <w:rStyle w:val="Hyperlink"/>
          <w:rFonts w:ascii="Arial" w:hAnsi="Arial" w:cs="Arial"/>
          <w:spacing w:val="-2"/>
          <w:u w:color="326599"/>
        </w:rPr>
        <w:t xml:space="preserve"> </w:t>
      </w:r>
      <w:r w:rsidRPr="0054212E">
        <w:rPr>
          <w:rStyle w:val="Hyperlink"/>
          <w:rFonts w:ascii="Arial" w:hAnsi="Arial" w:cs="Arial"/>
          <w:u w:color="326599"/>
        </w:rPr>
        <w:t>Statistical</w:t>
      </w:r>
      <w:r w:rsidRPr="0054212E">
        <w:rPr>
          <w:rStyle w:val="Hyperlink"/>
          <w:rFonts w:ascii="Arial" w:hAnsi="Arial" w:cs="Arial"/>
          <w:spacing w:val="-1"/>
          <w:u w:color="326599"/>
        </w:rPr>
        <w:t xml:space="preserve"> </w:t>
      </w:r>
      <w:r w:rsidRPr="0054212E">
        <w:rPr>
          <w:rStyle w:val="Hyperlink"/>
          <w:rFonts w:ascii="Arial" w:hAnsi="Arial" w:cs="Arial"/>
          <w:u w:color="326599"/>
        </w:rPr>
        <w:t>Issues</w:t>
      </w:r>
    </w:p>
    <w:p w14:paraId="3974D73B" w14:textId="77777777" w:rsidR="00F24480" w:rsidRPr="0054212E" w:rsidRDefault="00F24480" w:rsidP="0054212E">
      <w:pPr>
        <w:pStyle w:val="TextBody"/>
        <w:spacing w:before="74" w:line="276" w:lineRule="auto"/>
        <w:ind w:left="1560" w:right="3832" w:hanging="120"/>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spacing w:val="-1"/>
          <w:u w:color="326599"/>
        </w:rPr>
        <w:t xml:space="preserve"> </w:t>
      </w:r>
      <w:r w:rsidRPr="0054212E">
        <w:rPr>
          <w:rStyle w:val="InternetLink"/>
          <w:rFonts w:cs="Arial"/>
          <w:color w:val="326599"/>
        </w:rPr>
        <w:fldChar w:fldCharType="begin"/>
      </w:r>
      <w:r w:rsidRPr="0054212E">
        <w:rPr>
          <w:rStyle w:val="InternetLink"/>
          <w:rFonts w:cs="Arial"/>
          <w:color w:val="326599"/>
        </w:rPr>
        <w:instrText xml:space="preserve"> HYPERLINK  \l "RSE" </w:instrText>
      </w:r>
      <w:r w:rsidRPr="0054212E">
        <w:rPr>
          <w:rStyle w:val="InternetLink"/>
          <w:rFonts w:cs="Arial"/>
          <w:color w:val="326599"/>
        </w:rPr>
        <w:fldChar w:fldCharType="separate"/>
      </w:r>
      <w:r w:rsidRPr="0054212E">
        <w:rPr>
          <w:rStyle w:val="Hyperlink"/>
          <w:rFonts w:cs="Arial"/>
        </w:rPr>
        <w:t xml:space="preserve"> </w:t>
      </w:r>
      <w:r w:rsidRPr="0054212E">
        <w:rPr>
          <w:rStyle w:val="Hyperlink"/>
          <w:rFonts w:cs="Arial"/>
          <w:spacing w:val="-1"/>
          <w:u w:color="326599"/>
        </w:rPr>
        <w:t xml:space="preserve">Relative </w:t>
      </w:r>
      <w:r w:rsidRPr="0054212E">
        <w:rPr>
          <w:rStyle w:val="Hyperlink"/>
          <w:rFonts w:cs="Arial"/>
          <w:spacing w:val="-2"/>
          <w:u w:color="326599"/>
        </w:rPr>
        <w:t>standard</w:t>
      </w:r>
      <w:r w:rsidRPr="0054212E">
        <w:rPr>
          <w:rStyle w:val="Hyperlink"/>
          <w:rFonts w:cs="Arial"/>
          <w:spacing w:val="-1"/>
          <w:u w:color="326599"/>
        </w:rPr>
        <w:t xml:space="preserve"> error</w:t>
      </w:r>
    </w:p>
    <w:p w14:paraId="5271CAED" w14:textId="77777777" w:rsidR="00F24480" w:rsidRPr="0054212E" w:rsidRDefault="00F24480" w:rsidP="0054212E">
      <w:pPr>
        <w:pStyle w:val="TextBody"/>
        <w:spacing w:line="276" w:lineRule="auto"/>
        <w:ind w:left="1560" w:right="731" w:hanging="1"/>
        <w:rPr>
          <w:rStyle w:val="Hyperlink"/>
          <w:rFonts w:cs="Arial"/>
          <w:spacing w:val="-1"/>
        </w:rPr>
      </w:pPr>
      <w:r w:rsidRPr="0054212E">
        <w:rPr>
          <w:rStyle w:val="InternetLink"/>
          <w:rFonts w:cs="Arial"/>
          <w:color w:val="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"Numerator" </w:instrText>
      </w:r>
      <w:r w:rsidRPr="0054212E">
        <w:rPr>
          <w:rStyle w:val="InternetLink"/>
          <w:rFonts w:cs="Arial"/>
          <w:color w:val="326599"/>
          <w:spacing w:val="-1"/>
          <w:u w:color="326599"/>
        </w:rPr>
        <w:fldChar w:fldCharType="separate"/>
      </w:r>
      <w:r w:rsidRPr="0054212E">
        <w:rPr>
          <w:rStyle w:val="Hyperlink"/>
          <w:rFonts w:cs="Arial"/>
          <w:spacing w:val="-1"/>
          <w:u w:color="326599"/>
        </w:rPr>
        <w:t>Increase numerator size for rare events</w:t>
      </w:r>
      <w:r w:rsidRPr="0054212E">
        <w:rPr>
          <w:rStyle w:val="Hyperlink"/>
          <w:rFonts w:cs="Arial"/>
          <w:spacing w:val="-1"/>
        </w:rPr>
        <w:t xml:space="preserve"> </w:t>
      </w:r>
    </w:p>
    <w:p w14:paraId="7282BB10" w14:textId="77777777" w:rsidR="00F24480" w:rsidRPr="0054212E" w:rsidRDefault="00F24480" w:rsidP="0054212E">
      <w:pPr>
        <w:pStyle w:val="TextBody"/>
        <w:spacing w:line="276" w:lineRule="auto"/>
        <w:ind w:left="1560" w:right="731" w:hanging="1"/>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"CI" </w:instrText>
      </w:r>
      <w:r w:rsidRPr="0054212E">
        <w:rPr>
          <w:rStyle w:val="InternetLink"/>
          <w:rFonts w:cs="Arial"/>
          <w:color w:val="326599"/>
          <w:spacing w:val="-1"/>
          <w:u w:color="326599"/>
        </w:rPr>
        <w:fldChar w:fldCharType="separate"/>
      </w:r>
      <w:r w:rsidRPr="0054212E">
        <w:rPr>
          <w:rStyle w:val="Hyperlink"/>
          <w:rFonts w:cs="Arial"/>
          <w:spacing w:val="-1"/>
          <w:u w:color="326599"/>
        </w:rPr>
        <w:t>Include confidence intervals</w:t>
      </w:r>
    </w:p>
    <w:p w14:paraId="1C4F5445" w14:textId="77777777" w:rsidR="00F24480" w:rsidRPr="0054212E" w:rsidRDefault="00F24480" w:rsidP="0054212E">
      <w:pPr>
        <w:pStyle w:val="TextBody"/>
        <w:spacing w:line="276" w:lineRule="auto"/>
        <w:ind w:left="1560" w:right="731" w:hanging="1"/>
        <w:rPr>
          <w:rFonts w:cs="Arial"/>
        </w:rPr>
      </w:pPr>
      <w:r w:rsidRPr="0054212E">
        <w:rPr>
          <w:rStyle w:val="InternetLink"/>
          <w:rFonts w:cs="Arial"/>
          <w:color w:val="326599"/>
          <w:spacing w:val="-1"/>
          <w:u w:color="326599"/>
        </w:rPr>
        <w:fldChar w:fldCharType="end"/>
      </w:r>
      <w:hyperlink w:anchor="Bias" w:history="1">
        <w:r w:rsidRPr="0054212E">
          <w:rPr>
            <w:rStyle w:val="Hyperlink"/>
            <w:rFonts w:cs="Arial"/>
          </w:rPr>
          <w:t>Bias from a known undercount</w:t>
        </w:r>
      </w:hyperlink>
    </w:p>
    <w:p w14:paraId="5520FDFA" w14:textId="77777777" w:rsidR="00F24480" w:rsidRPr="0054212E" w:rsidRDefault="00F24480" w:rsidP="0054212E">
      <w:pPr>
        <w:pStyle w:val="TextBody"/>
        <w:spacing w:before="75" w:line="276" w:lineRule="auto"/>
        <w:ind w:right="3832" w:firstLine="720"/>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"_Recommendations_to_Address"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Recommendations </w:t>
      </w:r>
      <w:r w:rsidRPr="0054212E">
        <w:rPr>
          <w:rStyle w:val="Hyperlink"/>
          <w:rFonts w:cs="Arial"/>
          <w:u w:color="326599"/>
        </w:rPr>
        <w:t>to</w:t>
      </w:r>
      <w:r w:rsidRPr="0054212E">
        <w:rPr>
          <w:rStyle w:val="Hyperlink"/>
          <w:rFonts w:cs="Arial"/>
          <w:spacing w:val="-1"/>
          <w:u w:color="326599"/>
        </w:rPr>
        <w:t xml:space="preserve"> Address </w:t>
      </w:r>
      <w:r w:rsidRPr="0054212E">
        <w:rPr>
          <w:rStyle w:val="Hyperlink"/>
          <w:rFonts w:cs="Arial"/>
          <w:u w:color="326599"/>
        </w:rPr>
        <w:t>Statistical</w:t>
      </w:r>
      <w:r w:rsidRPr="0054212E">
        <w:rPr>
          <w:rStyle w:val="Hyperlink"/>
          <w:rFonts w:cs="Arial"/>
          <w:spacing w:val="-1"/>
          <w:u w:color="326599"/>
        </w:rPr>
        <w:t xml:space="preserve"> Issues</w:t>
      </w:r>
    </w:p>
    <w:p w14:paraId="6DBC4C8A" w14:textId="77777777" w:rsidR="00F24480" w:rsidRPr="0054212E" w:rsidRDefault="00F24480" w:rsidP="0054212E">
      <w:pPr>
        <w:pStyle w:val="TextBody"/>
        <w:spacing w:before="75" w:line="276" w:lineRule="auto"/>
        <w:ind w:left="115" w:right="3830" w:firstLine="720"/>
        <w:rPr>
          <w:rStyle w:val="Hyperlink"/>
          <w:rFonts w:cs="Arial"/>
          <w:spacing w:val="-1"/>
          <w:u w:color="326599"/>
        </w:rPr>
      </w:pPr>
      <w:r w:rsidRPr="0054212E">
        <w:rPr>
          <w:rStyle w:val="InternetLink"/>
          <w:rFonts w:cs="Arial"/>
          <w:color w:val="326599"/>
          <w:spacing w:val="-1"/>
          <w:u w:color="326599"/>
        </w:rPr>
        <w:fldChar w:fldCharType="end"/>
      </w:r>
      <w:r w:rsidRPr="0054212E">
        <w:rPr>
          <w:rStyle w:val="InternetLink"/>
          <w:rFonts w:cs="Arial"/>
          <w:color w:val="326599"/>
        </w:rPr>
        <w:fldChar w:fldCharType="begin"/>
      </w:r>
      <w:r w:rsidRPr="0054212E">
        <w:rPr>
          <w:rStyle w:val="InternetLink"/>
          <w:rFonts w:cs="Arial"/>
          <w:color w:val="326599"/>
        </w:rPr>
        <w:instrText xml:space="preserve"> HYPERLINK  \l "_Glossary" </w:instrText>
      </w:r>
      <w:r w:rsidRPr="0054212E">
        <w:rPr>
          <w:rStyle w:val="InternetLink"/>
          <w:rFonts w:cs="Arial"/>
          <w:color w:val="326599"/>
        </w:rPr>
        <w:fldChar w:fldCharType="separate"/>
      </w:r>
      <w:r w:rsidRPr="0054212E">
        <w:rPr>
          <w:rStyle w:val="Hyperlink"/>
          <w:rFonts w:cs="Arial"/>
        </w:rPr>
        <w:t xml:space="preserve"> </w:t>
      </w:r>
      <w:r w:rsidRPr="0054212E">
        <w:rPr>
          <w:rStyle w:val="Hyperlink"/>
          <w:rFonts w:cs="Arial"/>
          <w:spacing w:val="-1"/>
          <w:u w:color="326599"/>
        </w:rPr>
        <w:t>Glossary</w:t>
      </w:r>
    </w:p>
    <w:p w14:paraId="6BD13979" w14:textId="77777777" w:rsidR="00F24480" w:rsidRPr="0054212E" w:rsidRDefault="00F24480" w:rsidP="0054212E">
      <w:pPr>
        <w:pStyle w:val="TextBody"/>
        <w:spacing w:before="74" w:line="276" w:lineRule="auto"/>
        <w:ind w:left="115"/>
        <w:rPr>
          <w:rStyle w:val="Hyperlink"/>
          <w:rFonts w:cs="Arial"/>
          <w:spacing w:val="-1"/>
          <w:u w:color="326599"/>
        </w:rPr>
      </w:pPr>
      <w:r w:rsidRPr="0054212E">
        <w:rPr>
          <w:rStyle w:val="InternetLink"/>
          <w:rFonts w:cs="Arial"/>
          <w:color w:val="326599"/>
        </w:rPr>
        <w:fldChar w:fldCharType="end"/>
      </w: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"_Resources" </w:instrText>
      </w:r>
      <w:r w:rsidRPr="0054212E">
        <w:rPr>
          <w:rStyle w:val="InternetLink"/>
          <w:rFonts w:cs="Arial"/>
          <w:color w:val="326599"/>
          <w:spacing w:val="-1"/>
          <w:u w:color="326599"/>
        </w:rPr>
        <w:fldChar w:fldCharType="separate"/>
      </w:r>
      <w:r w:rsidRPr="0054212E">
        <w:rPr>
          <w:rStyle w:val="Hyperlink"/>
          <w:rFonts w:cs="Arial"/>
          <w:spacing w:val="-1"/>
          <w:u w:color="326599"/>
        </w:rPr>
        <w:t>Resources</w:t>
      </w:r>
    </w:p>
    <w:p w14:paraId="395616D1" w14:textId="1B843C8F" w:rsidR="00F24480" w:rsidRPr="0054212E" w:rsidRDefault="00F24480" w:rsidP="0054212E">
      <w:pPr>
        <w:spacing w:before="7" w:line="276" w:lineRule="auto"/>
        <w:ind w:left="115"/>
        <w:rPr>
          <w:rStyle w:val="Hyperlink"/>
          <w:rFonts w:ascii="Arial" w:hAnsi="Arial" w:cs="Arial"/>
          <w:spacing w:val="-1"/>
          <w:u w:color="326599"/>
        </w:rPr>
      </w:pPr>
      <w:r w:rsidRPr="0054212E">
        <w:rPr>
          <w:rStyle w:val="InternetLink"/>
          <w:rFonts w:ascii="Arial" w:eastAsia="Arial" w:hAnsi="Arial" w:cs="Arial"/>
          <w:color w:val="326599"/>
          <w:spacing w:val="-1"/>
          <w:u w:color="326599"/>
        </w:rPr>
        <w:fldChar w:fldCharType="end"/>
      </w:r>
      <w:r w:rsidRPr="0054212E">
        <w:rPr>
          <w:rStyle w:val="InternetLink"/>
          <w:rFonts w:ascii="Arial" w:hAnsi="Arial" w:cs="Arial"/>
          <w:color w:val="326599"/>
          <w:spacing w:val="-1"/>
          <w:u w:color="326599"/>
        </w:rPr>
        <w:fldChar w:fldCharType="begin"/>
      </w:r>
      <w:r w:rsidRPr="0054212E">
        <w:rPr>
          <w:rStyle w:val="InternetLink"/>
          <w:rFonts w:ascii="Arial" w:hAnsi="Arial" w:cs="Arial"/>
          <w:color w:val="326599"/>
          <w:spacing w:val="-1"/>
          <w:u w:color="326599"/>
        </w:rPr>
        <w:instrText xml:space="preserve"> HYPERLINK  \l "_Relevant_Policies,_Laws" </w:instrText>
      </w:r>
      <w:r w:rsidRPr="0054212E">
        <w:rPr>
          <w:rStyle w:val="InternetLink"/>
          <w:rFonts w:ascii="Arial" w:hAnsi="Arial" w:cs="Arial"/>
          <w:color w:val="326599"/>
          <w:spacing w:val="-1"/>
          <w:u w:color="326599"/>
        </w:rPr>
        <w:fldChar w:fldCharType="separate"/>
      </w:r>
      <w:r w:rsidRPr="0054212E">
        <w:rPr>
          <w:rStyle w:val="Hyperlink"/>
          <w:rFonts w:ascii="Arial" w:hAnsi="Arial" w:cs="Arial"/>
          <w:spacing w:val="-1"/>
          <w:u w:color="326599"/>
        </w:rPr>
        <w:t>Relevant Policies, Laws and Regulations</w:t>
      </w:r>
    </w:p>
    <w:p w14:paraId="025C592F" w14:textId="3B13FD0C" w:rsidR="00F24480" w:rsidRPr="0054212E" w:rsidRDefault="00F24480" w:rsidP="0054212E">
      <w:pPr>
        <w:spacing w:before="5" w:line="276" w:lineRule="auto"/>
        <w:ind w:left="115"/>
        <w:rPr>
          <w:rFonts w:ascii="Arial" w:hAnsi="Arial" w:cs="Arial"/>
        </w:rPr>
      </w:pPr>
      <w:r w:rsidRPr="0054212E">
        <w:rPr>
          <w:rStyle w:val="InternetLink"/>
          <w:rFonts w:ascii="Arial" w:eastAsia="Arial" w:hAnsi="Arial" w:cs="Arial"/>
          <w:color w:val="326599"/>
          <w:spacing w:val="-1"/>
          <w:u w:color="326599"/>
        </w:rPr>
        <w:fldChar w:fldCharType="end"/>
      </w:r>
      <w:hyperlink w:anchor="_Appendix_1" w:history="1">
        <w:r w:rsidRPr="0054212E">
          <w:rPr>
            <w:rStyle w:val="Hyperlink"/>
            <w:rFonts w:ascii="Arial" w:hAnsi="Arial" w:cs="Arial"/>
          </w:rPr>
          <w:t>Appendix 1: Detailed example of disclosure risk</w:t>
        </w:r>
      </w:hyperlink>
      <w:r w:rsidRPr="0054212E">
        <w:rPr>
          <w:rFonts w:ascii="Arial" w:hAnsi="Arial" w:cs="Arial"/>
        </w:rPr>
        <w:t xml:space="preserve"> </w:t>
      </w:r>
    </w:p>
    <w:p w14:paraId="2BD61F9D" w14:textId="77777777" w:rsidR="00F24480" w:rsidRPr="0054212E" w:rsidRDefault="00F24480" w:rsidP="0054212E">
      <w:pPr>
        <w:pStyle w:val="TextBody"/>
        <w:spacing w:before="74" w:line="276" w:lineRule="auto"/>
        <w:ind w:left="115"/>
        <w:rPr>
          <w:rStyle w:val="Hyperlink"/>
          <w:rFonts w:cs="Arial"/>
          <w:spacing w:val="-1"/>
          <w:u w:color="326599"/>
        </w:rPr>
      </w:pPr>
      <w:r w:rsidRPr="0054212E">
        <w:rPr>
          <w:rStyle w:val="InternetLink"/>
          <w:rFonts w:cs="Arial"/>
          <w:color w:val="326599"/>
          <w:spacing w:val="-1"/>
          <w:u w:color="326599"/>
        </w:rPr>
        <w:fldChar w:fldCharType="begin"/>
      </w:r>
      <w:r w:rsidRPr="0054212E">
        <w:rPr>
          <w:rStyle w:val="InternetLink"/>
          <w:rFonts w:cs="Arial"/>
          <w:color w:val="326599"/>
          <w:spacing w:val="-1"/>
          <w:u w:color="326599"/>
        </w:rPr>
        <w:instrText xml:space="preserve"> HYPERLINK  \l "_Appendix_2" </w:instrText>
      </w:r>
      <w:r w:rsidRPr="0054212E">
        <w:rPr>
          <w:rStyle w:val="InternetLink"/>
          <w:rFonts w:cs="Arial"/>
          <w:color w:val="326599"/>
          <w:spacing w:val="-1"/>
          <w:u w:color="326599"/>
        </w:rPr>
        <w:fldChar w:fldCharType="separate"/>
      </w:r>
      <w:r w:rsidRPr="0054212E">
        <w:rPr>
          <w:rStyle w:val="Hyperlink"/>
          <w:rFonts w:cs="Arial"/>
          <w:spacing w:val="-1"/>
          <w:u w:color="326599"/>
        </w:rPr>
        <w:t xml:space="preserve">Appendix 2: Washington Tracking Network </w:t>
      </w:r>
      <w:r w:rsidRPr="0054212E">
        <w:rPr>
          <w:rStyle w:val="Hyperlink"/>
          <w:rFonts w:cs="Arial"/>
          <w:spacing w:val="-2"/>
          <w:u w:color="326599"/>
        </w:rPr>
        <w:t>rule-based</w:t>
      </w:r>
      <w:r w:rsidRPr="0054212E">
        <w:rPr>
          <w:rStyle w:val="Hyperlink"/>
          <w:rFonts w:cs="Arial"/>
          <w:spacing w:val="-1"/>
          <w:u w:color="326599"/>
        </w:rPr>
        <w:t xml:space="preserve"> use of</w:t>
      </w:r>
      <w:r w:rsidRPr="0054212E">
        <w:rPr>
          <w:rStyle w:val="Hyperlink"/>
          <w:rFonts w:cs="Arial"/>
          <w:u w:color="326599"/>
        </w:rPr>
        <w:t xml:space="preserve"> </w:t>
      </w:r>
      <w:r w:rsidRPr="0054212E">
        <w:rPr>
          <w:rStyle w:val="Hyperlink"/>
          <w:rFonts w:cs="Arial"/>
          <w:spacing w:val="-1"/>
          <w:u w:color="326599"/>
        </w:rPr>
        <w:t>suppression and aggregation</w:t>
      </w:r>
    </w:p>
    <w:p w14:paraId="53FF3269" w14:textId="77777777" w:rsidR="00B06E55" w:rsidRPr="00B06E55" w:rsidRDefault="00F24480" w:rsidP="00547A93">
      <w:pPr>
        <w:pStyle w:val="Heading1"/>
        <w:spacing w:before="69" w:after="240"/>
        <w:jc w:val="left"/>
        <w:rPr>
          <w:rFonts w:ascii="Arial" w:eastAsia="Arial" w:hAnsi="Arial" w:cs="Calibri"/>
          <w:b/>
          <w:bCs/>
          <w:szCs w:val="24"/>
          <w:lang w:val="en-US" w:eastAsia="en-US"/>
        </w:rPr>
      </w:pPr>
      <w:r w:rsidRPr="0054212E">
        <w:rPr>
          <w:rStyle w:val="InternetLink"/>
          <w:rFonts w:ascii="Arial" w:eastAsia="Arial" w:hAnsi="Arial" w:cs="Arial"/>
          <w:color w:val="326599"/>
          <w:spacing w:val="-1"/>
          <w:sz w:val="20"/>
          <w:u w:color="326599"/>
        </w:rPr>
        <w:lastRenderedPageBreak/>
        <w:fldChar w:fldCharType="end"/>
      </w:r>
      <w:bookmarkStart w:id="13" w:name="_bookmark0"/>
      <w:bookmarkStart w:id="14" w:name="_DOH_Data_Presentation"/>
      <w:bookmarkStart w:id="15" w:name="_Summary_DOH_Data"/>
      <w:bookmarkEnd w:id="13"/>
      <w:bookmarkEnd w:id="14"/>
      <w:bookmarkEnd w:id="15"/>
      <w:r w:rsidR="00B06E55" w:rsidRPr="00B06E55">
        <w:rPr>
          <w:rFonts w:ascii="Arial" w:eastAsia="Arial" w:hAnsi="Arial" w:cs="Calibri"/>
          <w:b/>
          <w:bCs/>
          <w:szCs w:val="24"/>
          <w:lang w:val="en-US" w:eastAsia="en-US"/>
        </w:rPr>
        <w:t>Summary DOH Data Presentation for the Public – Small Numbers Standard</w:t>
      </w:r>
    </w:p>
    <w:p w14:paraId="003DD2CB"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This document presents standards for the presentation of data to the public. These standards are designed to protect the confidentiality of personal data and the privacy of Washington residents.</w:t>
      </w:r>
    </w:p>
    <w:p w14:paraId="5ECC77C2" w14:textId="77777777" w:rsidR="00B06E55" w:rsidRPr="00B06E55" w:rsidRDefault="00B06E55" w:rsidP="00B06E55">
      <w:pPr>
        <w:suppressAutoHyphens/>
        <w:ind w:left="119" w:right="390"/>
        <w:outlineLvl w:val="0"/>
        <w:rPr>
          <w:rFonts w:ascii="Arial" w:eastAsia="Arial" w:hAnsi="Arial" w:cs="Calibri"/>
          <w:bCs/>
          <w:szCs w:val="24"/>
        </w:rPr>
      </w:pPr>
    </w:p>
    <w:p w14:paraId="651B284A"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These standards require DOH staff who are preparing data for public presentation to:</w:t>
      </w:r>
    </w:p>
    <w:p w14:paraId="5DE58CCD"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When possible, aggregate data so that the need for suppression is minimal.</w:t>
      </w:r>
    </w:p>
    <w:p w14:paraId="4A578038"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Suppress all non-zero counts which are less than ten, unless they are in a category labeled “unknown.” </w:t>
      </w:r>
    </w:p>
    <w:p w14:paraId="19DEC5D4"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Suppress rates or proportions derived from those suppressed counts. </w:t>
      </w:r>
    </w:p>
    <w:p w14:paraId="1258158F"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Assure that suppressed cells cannot be recalculated through subtraction, by using secondary suppression as necessary. </w:t>
      </w:r>
    </w:p>
    <w:p w14:paraId="583FC39F" w14:textId="77777777" w:rsidR="00B06E55" w:rsidRPr="00B06E55" w:rsidRDefault="00B06E55" w:rsidP="00B06E55">
      <w:pPr>
        <w:numPr>
          <w:ilvl w:val="0"/>
          <w:numId w:val="44"/>
        </w:numPr>
        <w:suppressAutoHyphens/>
        <w:ind w:right="390"/>
        <w:outlineLvl w:val="0"/>
        <w:rPr>
          <w:rFonts w:ascii="Arial" w:eastAsia="Arial" w:hAnsi="Arial" w:cs="Calibri"/>
          <w:bCs/>
          <w:szCs w:val="24"/>
        </w:rPr>
      </w:pPr>
      <w:r w:rsidRPr="00B06E55">
        <w:rPr>
          <w:rFonts w:ascii="Arial" w:eastAsia="Arial" w:hAnsi="Arial" w:cs="Calibri"/>
          <w:bCs/>
          <w:szCs w:val="24"/>
        </w:rPr>
        <w:t>Survey data</w:t>
      </w:r>
    </w:p>
    <w:p w14:paraId="21409F34" w14:textId="07DB5015" w:rsidR="00B06E55" w:rsidRPr="00B06E55" w:rsidRDefault="00B06E55" w:rsidP="00B06E55">
      <w:pPr>
        <w:numPr>
          <w:ilvl w:val="1"/>
          <w:numId w:val="44"/>
        </w:numPr>
        <w:suppressAutoHyphens/>
        <w:ind w:right="390"/>
        <w:outlineLvl w:val="0"/>
        <w:rPr>
          <w:rFonts w:ascii="Arial" w:eastAsia="Arial" w:hAnsi="Arial" w:cs="Calibri"/>
          <w:bCs/>
          <w:szCs w:val="24"/>
        </w:rPr>
      </w:pPr>
      <w:r w:rsidRPr="00B06E55">
        <w:rPr>
          <w:rFonts w:ascii="Arial" w:eastAsia="Arial" w:hAnsi="Arial" w:cs="Calibri"/>
          <w:bCs/>
          <w:szCs w:val="24"/>
        </w:rPr>
        <w:t>Surveys in which 80% or more of the eligible population is surveyed should be treated as above (</w:t>
      </w:r>
      <w:r w:rsidR="00035788" w:rsidRPr="00B06E55">
        <w:rPr>
          <w:rFonts w:ascii="Arial" w:eastAsia="Arial" w:hAnsi="Arial" w:cs="Calibri"/>
          <w:bCs/>
          <w:szCs w:val="24"/>
        </w:rPr>
        <w:t>i.e.</w:t>
      </w:r>
      <w:r w:rsidRPr="00B06E55">
        <w:rPr>
          <w:rFonts w:ascii="Arial" w:eastAsia="Arial" w:hAnsi="Arial" w:cs="Calibri"/>
          <w:bCs/>
          <w:szCs w:val="24"/>
        </w:rPr>
        <w:t>, as non-survey data).</w:t>
      </w:r>
    </w:p>
    <w:p w14:paraId="47284BB5" w14:textId="77777777" w:rsidR="00B06E55" w:rsidRPr="00B06E55" w:rsidRDefault="00B06E55" w:rsidP="00B06E55">
      <w:pPr>
        <w:numPr>
          <w:ilvl w:val="1"/>
          <w:numId w:val="44"/>
        </w:numPr>
        <w:suppressAutoHyphens/>
        <w:ind w:right="390"/>
        <w:outlineLvl w:val="0"/>
        <w:rPr>
          <w:rFonts w:ascii="Arial" w:eastAsia="Arial" w:hAnsi="Arial" w:cs="Calibri"/>
          <w:bCs/>
          <w:szCs w:val="24"/>
        </w:rPr>
      </w:pPr>
      <w:r w:rsidRPr="00B06E55">
        <w:rPr>
          <w:rFonts w:ascii="Arial" w:eastAsia="Arial" w:hAnsi="Arial" w:cs="Calibri"/>
          <w:bCs/>
          <w:szCs w:val="24"/>
        </w:rPr>
        <w:t>Surveys in which less than 80% of the eligible population is surveyed:</w:t>
      </w:r>
    </w:p>
    <w:p w14:paraId="6FED32F9" w14:textId="77777777" w:rsidR="00B06E55" w:rsidRPr="00B06E55" w:rsidRDefault="00B06E55" w:rsidP="00B06E55">
      <w:pPr>
        <w:numPr>
          <w:ilvl w:val="2"/>
          <w:numId w:val="44"/>
        </w:numPr>
        <w:suppressAutoHyphens/>
        <w:ind w:right="390"/>
        <w:outlineLvl w:val="0"/>
        <w:rPr>
          <w:rFonts w:ascii="Arial" w:eastAsia="Arial" w:hAnsi="Arial" w:cs="Calibri"/>
          <w:bCs/>
          <w:szCs w:val="24"/>
        </w:rPr>
      </w:pPr>
      <w:r w:rsidRPr="00B06E55">
        <w:rPr>
          <w:rFonts w:ascii="Arial" w:eastAsia="Arial" w:hAnsi="Arial" w:cs="Calibri"/>
          <w:bCs/>
          <w:szCs w:val="24"/>
        </w:rPr>
        <w:t xml:space="preserve">If the respondents are equally weighted, then survey estimates based on fewer than 10 respondents should be “top-coded” (estimates of less than 5% or greater than 95% should be presented as 0-5% or 95-100%). </w:t>
      </w:r>
    </w:p>
    <w:p w14:paraId="79C95A96" w14:textId="77777777" w:rsidR="00B06E55" w:rsidRPr="00B06E55" w:rsidRDefault="00B06E55" w:rsidP="00B06E55">
      <w:pPr>
        <w:numPr>
          <w:ilvl w:val="2"/>
          <w:numId w:val="44"/>
        </w:numPr>
        <w:suppressAutoHyphens/>
        <w:ind w:right="390"/>
        <w:outlineLvl w:val="0"/>
        <w:rPr>
          <w:rFonts w:ascii="Arial" w:eastAsia="Arial" w:hAnsi="Arial" w:cs="Calibri"/>
          <w:bCs/>
          <w:szCs w:val="24"/>
        </w:rPr>
      </w:pPr>
      <w:r w:rsidRPr="00B06E55">
        <w:rPr>
          <w:rFonts w:ascii="Arial" w:eastAsia="Arial" w:hAnsi="Arial" w:cs="Calibri"/>
          <w:bCs/>
          <w:szCs w:val="24"/>
        </w:rPr>
        <w:t>If the respondents are unequally weighted, so that cell sample sizes cannot be directly calculated from the weighted survey estimates, then there is no suppression requirement for the weighted survey estimates.</w:t>
      </w:r>
    </w:p>
    <w:p w14:paraId="54A64D62" w14:textId="3CED08BE" w:rsidR="002C6BEA" w:rsidRPr="00B06E55" w:rsidRDefault="00791B14" w:rsidP="00B06E55">
      <w:pPr>
        <w:suppressAutoHyphens/>
        <w:ind w:left="119" w:right="390"/>
        <w:outlineLvl w:val="0"/>
        <w:rPr>
          <w:rFonts w:ascii="Arial" w:eastAsia="Arial" w:hAnsi="Arial" w:cs="Calibri"/>
          <w:bCs/>
          <w:szCs w:val="24"/>
        </w:rPr>
      </w:pPr>
      <w:hyperlink r:id="rId34" w:history="1">
        <w:r w:rsidR="002C6BEA" w:rsidRPr="002C6BEA">
          <w:rPr>
            <w:rStyle w:val="Hyperlink"/>
            <w:rFonts w:ascii="Arial" w:eastAsia="Arial" w:hAnsi="Arial" w:cs="Calibri"/>
            <w:bCs/>
            <w:szCs w:val="24"/>
          </w:rPr>
          <w:t>Department of Health Agency Standards for Reporting Data with Small Numbers</w:t>
        </w:r>
      </w:hyperlink>
    </w:p>
    <w:p w14:paraId="27F5774F" w14:textId="77777777" w:rsidR="00B06E55" w:rsidRPr="00B06E55" w:rsidRDefault="00B06E55" w:rsidP="00B06E55">
      <w:pPr>
        <w:suppressAutoHyphens/>
        <w:ind w:right="390"/>
        <w:outlineLvl w:val="0"/>
        <w:rPr>
          <w:rFonts w:ascii="Arial" w:eastAsia="Arial" w:hAnsi="Arial" w:cs="Calibri"/>
          <w:bCs/>
          <w:szCs w:val="24"/>
        </w:rPr>
      </w:pPr>
    </w:p>
    <w:p w14:paraId="0EEEDBE2" w14:textId="77777777" w:rsidR="00B06E55" w:rsidRPr="00B06E55" w:rsidRDefault="00B06E55" w:rsidP="00B06E55">
      <w:pPr>
        <w:suppressAutoHyphens/>
        <w:spacing w:before="69" w:after="240"/>
        <w:ind w:left="120"/>
        <w:outlineLvl w:val="0"/>
        <w:rPr>
          <w:rFonts w:ascii="Arial" w:eastAsia="Arial" w:hAnsi="Arial" w:cs="Calibri"/>
          <w:b/>
          <w:bCs/>
          <w:sz w:val="24"/>
          <w:szCs w:val="24"/>
        </w:rPr>
      </w:pPr>
      <w:r w:rsidRPr="00B06E55">
        <w:rPr>
          <w:rFonts w:ascii="Arial" w:eastAsia="Arial" w:hAnsi="Arial" w:cs="Calibri"/>
          <w:b/>
          <w:bCs/>
          <w:sz w:val="24"/>
          <w:szCs w:val="24"/>
        </w:rPr>
        <w:t>Exceptions Summary</w:t>
      </w:r>
    </w:p>
    <w:p w14:paraId="7C7619D5"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 xml:space="preserve">These standards are minimum requirements which are expected to be followed when releasing confidential data to the public, with limited exceptions. DOH programs may choose more stringent rules as program-specific standard practice, but they may not use less stringent rules. </w:t>
      </w:r>
    </w:p>
    <w:p w14:paraId="59C9EB13" w14:textId="77777777" w:rsidR="00B06E55" w:rsidRPr="00B06E55" w:rsidRDefault="00B06E55" w:rsidP="00B06E55">
      <w:pPr>
        <w:suppressAutoHyphens/>
        <w:ind w:left="119" w:right="390"/>
        <w:outlineLvl w:val="0"/>
        <w:rPr>
          <w:rFonts w:ascii="Arial" w:eastAsia="Arial" w:hAnsi="Arial" w:cs="Calibri"/>
          <w:bCs/>
          <w:szCs w:val="24"/>
        </w:rPr>
      </w:pPr>
    </w:p>
    <w:p w14:paraId="324C2AEB"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With approval from the Office of the Health Officer, case-by-case exceptions to the suppression rule can be made, so that the public may receive information when public concern is elevated and/or protective actions are warranted. (see “</w:t>
      </w:r>
      <w:hyperlink w:anchor="Exceptions" w:history="1">
        <w:r w:rsidRPr="00B06E55">
          <w:rPr>
            <w:rFonts w:ascii="Arial" w:eastAsia="Arial" w:hAnsi="Arial" w:cs="Calibri"/>
            <w:bCs/>
            <w:color w:val="0000FF"/>
            <w:szCs w:val="24"/>
            <w:u w:val="single"/>
          </w:rPr>
          <w:t>Exceptions to the suppression rule</w:t>
        </w:r>
      </w:hyperlink>
      <w:r w:rsidRPr="00B06E55">
        <w:rPr>
          <w:rFonts w:ascii="Arial" w:eastAsia="Arial" w:hAnsi="Arial" w:cs="Calibri"/>
          <w:bCs/>
          <w:szCs w:val="24"/>
        </w:rPr>
        <w:t xml:space="preserve">” below). </w:t>
      </w:r>
    </w:p>
    <w:p w14:paraId="2F174C3E" w14:textId="77777777" w:rsidR="00B06E55" w:rsidRPr="00B06E55" w:rsidRDefault="00B06E55" w:rsidP="00B06E55">
      <w:pPr>
        <w:suppressAutoHyphens/>
        <w:ind w:left="119" w:right="390"/>
        <w:outlineLvl w:val="0"/>
        <w:rPr>
          <w:rFonts w:ascii="Arial" w:eastAsia="Arial" w:hAnsi="Arial" w:cs="Calibri"/>
          <w:bCs/>
          <w:szCs w:val="24"/>
        </w:rPr>
      </w:pPr>
    </w:p>
    <w:p w14:paraId="2BD4BC51" w14:textId="77777777" w:rsidR="00B06E55" w:rsidRPr="00B06E55" w:rsidRDefault="00B06E55" w:rsidP="00B06E55">
      <w:pPr>
        <w:suppressAutoHyphens/>
        <w:spacing w:before="69" w:after="240"/>
        <w:ind w:left="120"/>
        <w:outlineLvl w:val="0"/>
        <w:rPr>
          <w:rFonts w:ascii="Arial" w:eastAsia="Arial" w:hAnsi="Arial" w:cs="Calibri"/>
          <w:b/>
          <w:bCs/>
          <w:sz w:val="24"/>
          <w:szCs w:val="24"/>
        </w:rPr>
      </w:pPr>
      <w:bookmarkStart w:id="16" w:name="_Summary_DOH_Data_1"/>
      <w:bookmarkEnd w:id="16"/>
      <w:r w:rsidRPr="00B06E55">
        <w:rPr>
          <w:rFonts w:ascii="Arial" w:eastAsia="Arial" w:hAnsi="Arial" w:cs="Calibri"/>
          <w:b/>
          <w:bCs/>
          <w:sz w:val="24"/>
          <w:szCs w:val="24"/>
        </w:rPr>
        <w:t>Summary DOH Data Presentation for the Public – Reliability Recommendation</w:t>
      </w:r>
    </w:p>
    <w:p w14:paraId="1B494871" w14:textId="77777777" w:rsidR="00B06E55" w:rsidRPr="00B06E55" w:rsidRDefault="00B06E55" w:rsidP="00B06E55">
      <w:pPr>
        <w:suppressAutoHyphens/>
        <w:ind w:left="119" w:right="390"/>
        <w:outlineLvl w:val="0"/>
        <w:rPr>
          <w:rFonts w:ascii="Arial" w:eastAsia="Arial" w:hAnsi="Arial" w:cs="Calibri"/>
          <w:bCs/>
          <w:szCs w:val="24"/>
        </w:rPr>
      </w:pPr>
      <w:r w:rsidRPr="00B06E55">
        <w:rPr>
          <w:rFonts w:ascii="Arial" w:eastAsia="Arial" w:hAnsi="Arial" w:cs="Calibri"/>
          <w:bCs/>
          <w:szCs w:val="24"/>
        </w:rPr>
        <w:t>Include a “flag” indicating rate instability when the Relative Standard Error (</w:t>
      </w:r>
      <w:proofErr w:type="spellStart"/>
      <w:r w:rsidRPr="00B06E55">
        <w:rPr>
          <w:rFonts w:ascii="Arial" w:eastAsia="Arial" w:hAnsi="Arial" w:cs="Calibri"/>
          <w:bCs/>
          <w:szCs w:val="24"/>
        </w:rPr>
        <w:t>RSE</w:t>
      </w:r>
      <w:proofErr w:type="spellEnd"/>
      <w:r w:rsidRPr="00B06E55">
        <w:rPr>
          <w:rFonts w:ascii="Arial" w:eastAsia="Arial" w:hAnsi="Arial" w:cs="Calibri"/>
          <w:bCs/>
          <w:szCs w:val="24"/>
        </w:rPr>
        <w:t xml:space="preserve">) of the rate or proportion is greater than or equal to 25%. </w:t>
      </w:r>
    </w:p>
    <w:p w14:paraId="656CE8CC" w14:textId="77777777" w:rsidR="00B06E55" w:rsidRPr="00B06E55" w:rsidRDefault="00B06E55" w:rsidP="00B06E55">
      <w:pPr>
        <w:suppressAutoHyphens/>
        <w:spacing w:before="69"/>
        <w:ind w:left="120"/>
        <w:outlineLvl w:val="0"/>
        <w:rPr>
          <w:rFonts w:ascii="Arial" w:eastAsia="Arial" w:hAnsi="Arial" w:cs="Calibri"/>
          <w:b/>
          <w:bCs/>
          <w:sz w:val="24"/>
          <w:szCs w:val="24"/>
        </w:rPr>
      </w:pPr>
    </w:p>
    <w:p w14:paraId="1E2BBA78" w14:textId="3D4B6EA2" w:rsidR="00B06E55" w:rsidRPr="00B06E55" w:rsidRDefault="00B06E55" w:rsidP="00B06E55">
      <w:pPr>
        <w:suppressAutoHyphens/>
        <w:spacing w:before="69"/>
        <w:ind w:left="120"/>
        <w:outlineLvl w:val="0"/>
        <w:rPr>
          <w:rFonts w:ascii="Arial" w:eastAsia="Arial" w:hAnsi="Arial" w:cs="Calibri"/>
          <w:b/>
          <w:bCs/>
          <w:sz w:val="24"/>
          <w:szCs w:val="24"/>
        </w:rPr>
      </w:pPr>
      <w:r w:rsidRPr="00B06E55">
        <w:rPr>
          <w:rFonts w:ascii="Arial" w:eastAsia="Arial" w:hAnsi="Arial" w:cs="Calibri"/>
          <w:b/>
          <w:bCs/>
          <w:sz w:val="24"/>
          <w:szCs w:val="24"/>
        </w:rPr>
        <w:t>These standards are concisely repre</w:t>
      </w:r>
      <w:r w:rsidR="009726F6">
        <w:rPr>
          <w:rFonts w:ascii="Arial" w:eastAsia="Arial" w:hAnsi="Arial" w:cs="Calibri"/>
          <w:b/>
          <w:bCs/>
          <w:sz w:val="24"/>
          <w:szCs w:val="24"/>
        </w:rPr>
        <w:t xml:space="preserve">sented in </w:t>
      </w:r>
      <w:r w:rsidR="00040684">
        <w:rPr>
          <w:rFonts w:ascii="Arial" w:eastAsia="Arial" w:hAnsi="Arial" w:cs="Calibri"/>
          <w:b/>
          <w:bCs/>
          <w:sz w:val="24"/>
          <w:szCs w:val="24"/>
        </w:rPr>
        <w:t>this</w:t>
      </w:r>
      <w:r w:rsidR="009726F6">
        <w:rPr>
          <w:rFonts w:ascii="Arial" w:eastAsia="Arial" w:hAnsi="Arial" w:cs="Calibri"/>
          <w:b/>
          <w:bCs/>
          <w:sz w:val="24"/>
          <w:szCs w:val="24"/>
        </w:rPr>
        <w:t xml:space="preserve"> </w:t>
      </w:r>
      <w:hyperlink r:id="rId35" w:history="1">
        <w:r w:rsidR="009726F6" w:rsidRPr="00040684">
          <w:rPr>
            <w:rStyle w:val="Hyperlink"/>
            <w:rFonts w:ascii="Arial" w:eastAsia="Arial" w:hAnsi="Arial" w:cs="Calibri"/>
            <w:b/>
            <w:bCs/>
            <w:sz w:val="24"/>
            <w:szCs w:val="24"/>
          </w:rPr>
          <w:t>diagram</w:t>
        </w:r>
      </w:hyperlink>
      <w:r w:rsidR="009726F6">
        <w:rPr>
          <w:rFonts w:ascii="Arial" w:eastAsia="Arial" w:hAnsi="Arial" w:cs="Calibri"/>
          <w:b/>
          <w:bCs/>
          <w:sz w:val="24"/>
          <w:szCs w:val="24"/>
        </w:rPr>
        <w:t>.</w:t>
      </w:r>
    </w:p>
    <w:p w14:paraId="0E9D57B4" w14:textId="77777777" w:rsidR="00B06E55" w:rsidRPr="00B06E55" w:rsidRDefault="00B06E55" w:rsidP="00B06E55">
      <w:pPr>
        <w:suppressAutoHyphens/>
        <w:spacing w:before="69"/>
        <w:ind w:left="120"/>
        <w:outlineLvl w:val="0"/>
        <w:rPr>
          <w:rFonts w:ascii="Arial" w:eastAsia="Arial" w:hAnsi="Arial" w:cs="Calibri"/>
          <w:b/>
          <w:bCs/>
          <w:sz w:val="24"/>
          <w:szCs w:val="24"/>
        </w:rPr>
      </w:pPr>
    </w:p>
    <w:p w14:paraId="65D5D8FC" w14:textId="77777777" w:rsidR="00B06E55" w:rsidRPr="00B06E55" w:rsidRDefault="00B06E55" w:rsidP="00B06E55">
      <w:pPr>
        <w:suppressAutoHyphens/>
        <w:spacing w:before="69"/>
        <w:ind w:left="120"/>
        <w:outlineLvl w:val="0"/>
        <w:rPr>
          <w:rFonts w:ascii="Arial" w:eastAsia="Arial" w:hAnsi="Arial" w:cs="Calibri"/>
          <w:b/>
          <w:bCs/>
          <w:sz w:val="24"/>
          <w:szCs w:val="24"/>
        </w:rPr>
      </w:pPr>
      <w:bookmarkStart w:id="17" w:name="_(Insert_diagram_here"/>
      <w:bookmarkStart w:id="18" w:name="_(Small_Numbers_Graphic"/>
      <w:bookmarkEnd w:id="17"/>
      <w:bookmarkEnd w:id="18"/>
    </w:p>
    <w:p w14:paraId="57F22E30" w14:textId="77777777" w:rsidR="00B06E55" w:rsidRPr="00B06E55" w:rsidRDefault="00B06E55" w:rsidP="00B06E55">
      <w:pPr>
        <w:suppressAutoHyphens/>
        <w:spacing w:before="69"/>
        <w:ind w:left="120"/>
        <w:outlineLvl w:val="0"/>
        <w:rPr>
          <w:rFonts w:ascii="Arial" w:eastAsia="Arial" w:hAnsi="Arial" w:cs="Calibri"/>
          <w:b/>
          <w:bCs/>
          <w:sz w:val="24"/>
          <w:szCs w:val="24"/>
        </w:rPr>
      </w:pPr>
      <w:bookmarkStart w:id="19" w:name="_Purpose"/>
      <w:bookmarkEnd w:id="19"/>
      <w:r w:rsidRPr="00B06E55">
        <w:rPr>
          <w:rFonts w:ascii="Arial" w:eastAsia="Arial" w:hAnsi="Arial" w:cs="Calibri"/>
          <w:b/>
          <w:bCs/>
          <w:sz w:val="24"/>
          <w:szCs w:val="24"/>
        </w:rPr>
        <w:t>Purpose</w:t>
      </w:r>
    </w:p>
    <w:p w14:paraId="00E2BDD6" w14:textId="77777777" w:rsidR="00B06E55" w:rsidRPr="00B06E55" w:rsidRDefault="00B06E55" w:rsidP="00B06E55">
      <w:pPr>
        <w:suppressAutoHyphens/>
        <w:spacing w:before="119" w:line="288" w:lineRule="auto"/>
        <w:ind w:left="119" w:right="136"/>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Assessment Operations</w:t>
      </w:r>
      <w:r w:rsidRPr="00B06E55">
        <w:rPr>
          <w:rFonts w:ascii="Arial" w:eastAsia="Arial" w:hAnsi="Arial" w:cs="Calibri"/>
        </w:rPr>
        <w:t xml:space="preserve"> Group</w:t>
      </w:r>
      <w:r w:rsidRPr="00B06E55">
        <w:rPr>
          <w:rFonts w:ascii="Arial" w:eastAsia="Arial" w:hAnsi="Arial" w:cs="Calibri"/>
          <w:spacing w:val="-1"/>
        </w:rPr>
        <w:t xml:space="preserve"> in the Washington</w:t>
      </w:r>
      <w:r w:rsidRPr="00B06E55">
        <w:rPr>
          <w:rFonts w:ascii="Arial" w:eastAsia="Arial" w:hAnsi="Arial" w:cs="Calibri"/>
          <w:spacing w:val="-2"/>
        </w:rPr>
        <w:t xml:space="preserve"> </w:t>
      </w:r>
      <w:r w:rsidRPr="00B06E55">
        <w:rPr>
          <w:rFonts w:ascii="Arial" w:eastAsia="Arial" w:hAnsi="Arial" w:cs="Calibri"/>
        </w:rPr>
        <w:t>State</w:t>
      </w:r>
      <w:r w:rsidRPr="00B06E55">
        <w:rPr>
          <w:rFonts w:ascii="Arial" w:eastAsia="Arial" w:hAnsi="Arial" w:cs="Calibri"/>
          <w:spacing w:val="-1"/>
        </w:rPr>
        <w:t xml:space="preserve"> Department of Health (department)</w:t>
      </w:r>
      <w:r w:rsidRPr="00B06E55">
        <w:rPr>
          <w:rFonts w:ascii="Arial" w:eastAsia="Arial" w:hAnsi="Arial" w:cs="Calibri"/>
          <w:spacing w:val="35"/>
        </w:rPr>
        <w:t xml:space="preserve"> </w:t>
      </w:r>
      <w:r w:rsidRPr="00B06E55">
        <w:rPr>
          <w:rFonts w:ascii="Arial" w:eastAsia="Arial" w:hAnsi="Arial" w:cs="Calibri"/>
          <w:spacing w:val="-1"/>
        </w:rPr>
        <w:t xml:space="preserve">develops guidelines related </w:t>
      </w:r>
      <w:r w:rsidRPr="00B06E55">
        <w:rPr>
          <w:rFonts w:ascii="Arial" w:eastAsia="Arial" w:hAnsi="Arial" w:cs="Calibri"/>
        </w:rPr>
        <w:t>to</w:t>
      </w:r>
      <w:r w:rsidRPr="00B06E55">
        <w:rPr>
          <w:rFonts w:ascii="Arial" w:eastAsia="Arial" w:hAnsi="Arial" w:cs="Calibri"/>
          <w:spacing w:val="-1"/>
        </w:rPr>
        <w:t xml:space="preserve"> data collection, analysis</w:t>
      </w:r>
      <w:r w:rsidRPr="00B06E55">
        <w:rPr>
          <w:rFonts w:ascii="Arial" w:eastAsia="Arial" w:hAnsi="Arial" w:cs="Calibri"/>
        </w:rPr>
        <w:t xml:space="preserve"> </w:t>
      </w:r>
      <w:r w:rsidRPr="00B06E55">
        <w:rPr>
          <w:rFonts w:ascii="Arial" w:eastAsia="Arial" w:hAnsi="Arial" w:cs="Calibri"/>
          <w:spacing w:val="-1"/>
        </w:rPr>
        <w:t>and</w:t>
      </w:r>
      <w:r w:rsidRPr="00B06E55">
        <w:rPr>
          <w:rFonts w:ascii="Arial" w:eastAsia="Arial" w:hAnsi="Arial" w:cs="Calibri"/>
          <w:spacing w:val="101"/>
        </w:rPr>
        <w:t xml:space="preserve"> </w:t>
      </w:r>
      <w:r w:rsidRPr="00B06E55">
        <w:rPr>
          <w:rFonts w:ascii="Arial" w:eastAsia="Arial" w:hAnsi="Arial" w:cs="Calibri"/>
        </w:rPr>
        <w:t>use</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order </w:t>
      </w:r>
      <w:r w:rsidRPr="00B06E55">
        <w:rPr>
          <w:rFonts w:ascii="Arial" w:eastAsia="Arial" w:hAnsi="Arial" w:cs="Calibri"/>
        </w:rPr>
        <w:t>to</w:t>
      </w:r>
      <w:r w:rsidRPr="00B06E55">
        <w:rPr>
          <w:rFonts w:ascii="Arial" w:eastAsia="Arial" w:hAnsi="Arial" w:cs="Calibri"/>
          <w:spacing w:val="-1"/>
        </w:rPr>
        <w:t xml:space="preserve"> promote good professional practice among staff involved in assessment</w:t>
      </w:r>
      <w:r w:rsidRPr="00B06E55">
        <w:rPr>
          <w:rFonts w:ascii="Arial" w:eastAsia="Arial" w:hAnsi="Arial" w:cs="Calibri"/>
        </w:rPr>
        <w:t xml:space="preserve"> </w:t>
      </w:r>
      <w:r w:rsidRPr="00B06E55">
        <w:rPr>
          <w:rFonts w:ascii="Arial" w:eastAsia="Arial" w:hAnsi="Arial" w:cs="Calibri"/>
          <w:spacing w:val="-1"/>
        </w:rPr>
        <w:t>activities</w:t>
      </w:r>
      <w:r w:rsidRPr="00B06E55">
        <w:rPr>
          <w:rFonts w:ascii="Arial" w:eastAsia="Arial" w:hAnsi="Arial" w:cs="Calibri"/>
          <w:spacing w:val="50"/>
        </w:rPr>
        <w:t xml:space="preserve"> </w:t>
      </w:r>
      <w:r w:rsidRPr="00B06E55">
        <w:rPr>
          <w:rFonts w:ascii="Arial" w:eastAsia="Arial" w:hAnsi="Arial" w:cs="Calibri"/>
          <w:spacing w:val="-1"/>
        </w:rPr>
        <w:t xml:space="preserve">within </w:t>
      </w:r>
      <w:r w:rsidRPr="00B06E55">
        <w:rPr>
          <w:rFonts w:ascii="Arial" w:eastAsia="Arial" w:hAnsi="Arial" w:cs="Calibri"/>
        </w:rPr>
        <w:t>the</w:t>
      </w:r>
      <w:r w:rsidRPr="00B06E55">
        <w:rPr>
          <w:rFonts w:ascii="Arial" w:eastAsia="Arial" w:hAnsi="Arial" w:cs="Calibri"/>
          <w:spacing w:val="-1"/>
        </w:rPr>
        <w:t xml:space="preserve"> department and</w:t>
      </w:r>
      <w:r w:rsidRPr="00B06E55">
        <w:rPr>
          <w:rFonts w:ascii="Arial" w:eastAsia="Arial" w:hAnsi="Arial" w:cs="Calibri"/>
          <w:spacing w:val="-2"/>
        </w:rPr>
        <w:t xml:space="preserve"> </w:t>
      </w:r>
      <w:r w:rsidRPr="00B06E55">
        <w:rPr>
          <w:rFonts w:ascii="Arial" w:eastAsia="Arial" w:hAnsi="Arial" w:cs="Calibri"/>
          <w:spacing w:val="-1"/>
        </w:rPr>
        <w:t>in local health jurisdictions in Washington.</w:t>
      </w:r>
      <w:r w:rsidRPr="00B06E55">
        <w:rPr>
          <w:rFonts w:ascii="Arial" w:eastAsia="Arial" w:hAnsi="Arial" w:cs="Calibri"/>
          <w:spacing w:val="-2"/>
        </w:rPr>
        <w:t xml:space="preserve"> </w:t>
      </w:r>
      <w:r w:rsidRPr="00B06E55">
        <w:rPr>
          <w:rFonts w:ascii="Arial" w:eastAsia="Arial" w:hAnsi="Arial" w:cs="Calibri"/>
          <w:spacing w:val="-1"/>
        </w:rPr>
        <w:t>While the guidelines are</w:t>
      </w:r>
      <w:r w:rsidRPr="00B06E55">
        <w:rPr>
          <w:rFonts w:ascii="Arial" w:eastAsia="Arial" w:hAnsi="Arial" w:cs="Calibri"/>
          <w:spacing w:val="32"/>
        </w:rPr>
        <w:t xml:space="preserve"> </w:t>
      </w:r>
      <w:r w:rsidRPr="00B06E55">
        <w:rPr>
          <w:rFonts w:ascii="Arial" w:eastAsia="Arial" w:hAnsi="Arial" w:cs="Calibri"/>
          <w:spacing w:val="-1"/>
        </w:rPr>
        <w:t xml:space="preserve">intended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spacing w:val="-2"/>
        </w:rPr>
        <w:t>audiences</w:t>
      </w:r>
      <w:r w:rsidRPr="00B06E55">
        <w:rPr>
          <w:rFonts w:ascii="Arial" w:eastAsia="Arial" w:hAnsi="Arial" w:cs="Calibri"/>
          <w:spacing w:val="-1"/>
        </w:rPr>
        <w:t xml:space="preserve"> of differing levels</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training,</w:t>
      </w:r>
      <w:r w:rsidRPr="00B06E55">
        <w:rPr>
          <w:rFonts w:ascii="Arial" w:eastAsia="Arial" w:hAnsi="Arial" w:cs="Calibri"/>
          <w:spacing w:val="-2"/>
        </w:rPr>
        <w:t xml:space="preserve"> </w:t>
      </w:r>
      <w:r w:rsidRPr="00B06E55">
        <w:rPr>
          <w:rFonts w:ascii="Arial" w:eastAsia="Arial" w:hAnsi="Arial" w:cs="Calibri"/>
        </w:rPr>
        <w:t>they</w:t>
      </w:r>
      <w:r w:rsidRPr="00B06E55">
        <w:rPr>
          <w:rFonts w:ascii="Arial" w:eastAsia="Arial" w:hAnsi="Arial" w:cs="Calibri"/>
          <w:spacing w:val="-1"/>
        </w:rPr>
        <w:t xml:space="preserve"> assume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basic</w:t>
      </w:r>
      <w:r w:rsidRPr="00B06E55">
        <w:rPr>
          <w:rFonts w:ascii="Arial" w:eastAsia="Arial" w:hAnsi="Arial" w:cs="Calibri"/>
        </w:rPr>
        <w:t xml:space="preserve"> </w:t>
      </w:r>
      <w:r w:rsidRPr="00B06E55">
        <w:rPr>
          <w:rFonts w:ascii="Arial" w:eastAsia="Arial" w:hAnsi="Arial" w:cs="Calibri"/>
          <w:spacing w:val="-1"/>
        </w:rPr>
        <w:t>knowledge of</w:t>
      </w:r>
      <w:r w:rsidRPr="00B06E55">
        <w:rPr>
          <w:rFonts w:ascii="Arial" w:eastAsia="Arial" w:hAnsi="Arial" w:cs="Calibri"/>
          <w:spacing w:val="42"/>
        </w:rPr>
        <w:t xml:space="preserve"> </w:t>
      </w:r>
      <w:r w:rsidRPr="00B06E55">
        <w:rPr>
          <w:rFonts w:ascii="Arial" w:eastAsia="Arial" w:hAnsi="Arial" w:cs="Calibri"/>
          <w:spacing w:val="-1"/>
        </w:rPr>
        <w:t>epidemiology</w:t>
      </w:r>
      <w:r w:rsidRPr="00B06E55">
        <w:rPr>
          <w:rFonts w:ascii="Arial" w:eastAsia="Arial" w:hAnsi="Arial" w:cs="Calibri"/>
          <w:spacing w:val="-3"/>
        </w:rPr>
        <w:t xml:space="preserve"> </w:t>
      </w:r>
      <w:r w:rsidRPr="00B06E55">
        <w:rPr>
          <w:rFonts w:ascii="Arial" w:eastAsia="Arial" w:hAnsi="Arial" w:cs="Calibri"/>
          <w:spacing w:val="-1"/>
        </w:rPr>
        <w:t xml:space="preserve">and biostatistics. </w:t>
      </w:r>
      <w:r w:rsidRPr="00B06E55">
        <w:rPr>
          <w:rFonts w:ascii="Arial" w:eastAsia="Arial" w:hAnsi="Arial" w:cs="Calibri"/>
        </w:rPr>
        <w:t>They</w:t>
      </w:r>
      <w:r w:rsidRPr="00B06E55">
        <w:rPr>
          <w:rFonts w:ascii="Arial" w:eastAsia="Arial" w:hAnsi="Arial" w:cs="Calibri"/>
          <w:spacing w:val="-1"/>
        </w:rPr>
        <w:t xml:space="preserve"> are</w:t>
      </w:r>
      <w:r w:rsidRPr="00B06E55">
        <w:rPr>
          <w:rFonts w:ascii="Arial" w:eastAsia="Arial" w:hAnsi="Arial" w:cs="Calibri"/>
          <w:spacing w:val="-2"/>
        </w:rPr>
        <w:t xml:space="preserve"> </w:t>
      </w:r>
      <w:r w:rsidRPr="00B06E55">
        <w:rPr>
          <w:rFonts w:ascii="Arial" w:eastAsia="Arial" w:hAnsi="Arial" w:cs="Calibri"/>
          <w:spacing w:val="-1"/>
        </w:rPr>
        <w:t>not intended</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recreate</w:t>
      </w:r>
      <w:r w:rsidRPr="00B06E55">
        <w:rPr>
          <w:rFonts w:ascii="Arial" w:eastAsia="Arial" w:hAnsi="Arial" w:cs="Calibri"/>
          <w:spacing w:val="-1"/>
        </w:rPr>
        <w:t xml:space="preserve"> basic </w:t>
      </w:r>
      <w:r w:rsidRPr="00B06E55">
        <w:rPr>
          <w:rFonts w:ascii="Arial" w:eastAsia="Arial" w:hAnsi="Arial" w:cs="Calibri"/>
        </w:rPr>
        <w:t>texts</w:t>
      </w:r>
      <w:r w:rsidRPr="00B06E55">
        <w:rPr>
          <w:rFonts w:ascii="Arial" w:eastAsia="Arial" w:hAnsi="Arial" w:cs="Calibri"/>
          <w:spacing w:val="-1"/>
        </w:rPr>
        <w:t xml:space="preserve"> </w:t>
      </w:r>
      <w:r w:rsidRPr="00B06E55">
        <w:rPr>
          <w:rFonts w:ascii="Arial" w:eastAsia="Arial" w:hAnsi="Arial" w:cs="Calibri"/>
        </w:rPr>
        <w:t>and</w:t>
      </w:r>
      <w:r w:rsidRPr="00B06E55">
        <w:rPr>
          <w:rFonts w:ascii="Arial" w:eastAsia="Arial" w:hAnsi="Arial" w:cs="Calibri"/>
          <w:spacing w:val="-2"/>
        </w:rPr>
        <w:t xml:space="preserve"> </w:t>
      </w:r>
      <w:r w:rsidRPr="00B06E55">
        <w:rPr>
          <w:rFonts w:ascii="Arial" w:eastAsia="Arial" w:hAnsi="Arial" w:cs="Calibri"/>
        </w:rPr>
        <w:t>other</w:t>
      </w:r>
      <w:r w:rsidRPr="00B06E55">
        <w:rPr>
          <w:rFonts w:ascii="Arial" w:eastAsia="Arial" w:hAnsi="Arial" w:cs="Calibri"/>
          <w:spacing w:val="-1"/>
        </w:rPr>
        <w:t xml:space="preserve"> sources </w:t>
      </w:r>
      <w:r w:rsidRPr="00B06E55">
        <w:rPr>
          <w:rFonts w:ascii="Arial" w:eastAsia="Arial" w:hAnsi="Arial" w:cs="Calibri"/>
        </w:rPr>
        <w:t>of</w:t>
      </w:r>
      <w:r w:rsidRPr="00B06E55">
        <w:rPr>
          <w:rFonts w:ascii="Arial" w:eastAsia="Arial" w:hAnsi="Arial" w:cs="Calibri"/>
          <w:spacing w:val="55"/>
        </w:rPr>
        <w:t xml:space="preserve"> </w:t>
      </w:r>
      <w:r w:rsidRPr="00B06E55">
        <w:rPr>
          <w:rFonts w:ascii="Arial" w:eastAsia="Arial" w:hAnsi="Arial" w:cs="Calibri"/>
          <w:spacing w:val="-1"/>
        </w:rPr>
        <w:t xml:space="preserve">information; </w:t>
      </w:r>
      <w:r w:rsidRPr="00B06E55">
        <w:rPr>
          <w:rFonts w:ascii="Arial" w:eastAsia="Arial" w:hAnsi="Arial" w:cs="Calibri"/>
        </w:rPr>
        <w:t>rather,</w:t>
      </w:r>
      <w:r w:rsidRPr="00B06E55">
        <w:rPr>
          <w:rFonts w:ascii="Arial" w:eastAsia="Arial" w:hAnsi="Arial" w:cs="Calibri"/>
          <w:spacing w:val="-1"/>
        </w:rPr>
        <w:t xml:space="preserve"> </w:t>
      </w:r>
      <w:r w:rsidRPr="00B06E55">
        <w:rPr>
          <w:rFonts w:ascii="Arial" w:eastAsia="Arial" w:hAnsi="Arial" w:cs="Calibri"/>
        </w:rPr>
        <w:t>they</w:t>
      </w:r>
      <w:r w:rsidRPr="00B06E55">
        <w:rPr>
          <w:rFonts w:ascii="Arial" w:eastAsia="Arial" w:hAnsi="Arial" w:cs="Calibri"/>
          <w:spacing w:val="-1"/>
        </w:rPr>
        <w:t xml:space="preserve"> focus on issues commonly encountered in</w:t>
      </w:r>
      <w:r w:rsidRPr="00B06E55">
        <w:rPr>
          <w:rFonts w:ascii="Arial" w:eastAsia="Arial" w:hAnsi="Arial" w:cs="Calibri"/>
          <w:spacing w:val="-2"/>
        </w:rPr>
        <w:t xml:space="preserve"> </w:t>
      </w:r>
      <w:r w:rsidRPr="00B06E55">
        <w:rPr>
          <w:rFonts w:ascii="Arial" w:eastAsia="Arial" w:hAnsi="Arial" w:cs="Calibri"/>
          <w:spacing w:val="-1"/>
        </w:rPr>
        <w:t>public health</w:t>
      </w:r>
      <w:r w:rsidRPr="00B06E55">
        <w:rPr>
          <w:rFonts w:ascii="Arial" w:eastAsia="Arial" w:hAnsi="Arial" w:cs="Calibri"/>
          <w:spacing w:val="-2"/>
        </w:rPr>
        <w:t xml:space="preserve"> </w:t>
      </w:r>
      <w:r w:rsidRPr="00B06E55">
        <w:rPr>
          <w:rFonts w:ascii="Arial" w:eastAsia="Arial" w:hAnsi="Arial" w:cs="Calibri"/>
          <w:spacing w:val="-1"/>
        </w:rPr>
        <w:t xml:space="preserve">practice </w:t>
      </w:r>
      <w:r w:rsidRPr="00B06E55">
        <w:rPr>
          <w:rFonts w:ascii="Arial" w:eastAsia="Arial" w:hAnsi="Arial" w:cs="Calibri"/>
          <w:spacing w:val="-2"/>
        </w:rPr>
        <w:t>and,</w:t>
      </w:r>
      <w:r w:rsidRPr="00B06E55">
        <w:rPr>
          <w:rFonts w:ascii="Arial" w:eastAsia="Arial" w:hAnsi="Arial" w:cs="Calibri"/>
          <w:spacing w:val="30"/>
        </w:rPr>
        <w:t xml:space="preserve"> </w:t>
      </w:r>
      <w:r w:rsidRPr="00B06E55">
        <w:rPr>
          <w:rFonts w:ascii="Arial" w:eastAsia="Arial" w:hAnsi="Arial" w:cs="Calibri"/>
          <w:spacing w:val="-1"/>
        </w:rPr>
        <w:t xml:space="preserve">where applicable, refer </w:t>
      </w:r>
      <w:r w:rsidRPr="00B06E55">
        <w:rPr>
          <w:rFonts w:ascii="Arial" w:eastAsia="Arial" w:hAnsi="Arial" w:cs="Calibri"/>
        </w:rPr>
        <w:t>to</w:t>
      </w:r>
      <w:r w:rsidRPr="00B06E55">
        <w:rPr>
          <w:rFonts w:ascii="Arial" w:eastAsia="Arial" w:hAnsi="Arial" w:cs="Calibri"/>
          <w:spacing w:val="-1"/>
        </w:rPr>
        <w:t xml:space="preserve"> issues</w:t>
      </w:r>
      <w:r w:rsidRPr="00B06E55">
        <w:rPr>
          <w:rFonts w:ascii="Arial" w:eastAsia="Arial" w:hAnsi="Arial" w:cs="Calibri"/>
        </w:rPr>
        <w:t xml:space="preserve"> </w:t>
      </w:r>
      <w:r w:rsidRPr="00B06E55">
        <w:rPr>
          <w:rFonts w:ascii="Arial" w:eastAsia="Arial" w:hAnsi="Arial" w:cs="Calibri"/>
          <w:spacing w:val="-1"/>
        </w:rPr>
        <w:t>unique</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Washington State.</w:t>
      </w:r>
    </w:p>
    <w:p w14:paraId="1599586B" w14:textId="77777777" w:rsidR="00B06E55" w:rsidRPr="00B06E55" w:rsidRDefault="00B06E55" w:rsidP="00B06E55">
      <w:pPr>
        <w:suppressAutoHyphens/>
        <w:spacing w:before="11"/>
        <w:rPr>
          <w:rFonts w:ascii="Arial" w:eastAsia="Arial" w:hAnsi="Arial" w:cs="Arial"/>
          <w:sz w:val="27"/>
          <w:szCs w:val="27"/>
        </w:rPr>
      </w:pPr>
    </w:p>
    <w:p w14:paraId="36E1B1A7" w14:textId="77777777" w:rsidR="00B06E55" w:rsidRPr="00B06E55" w:rsidRDefault="00B06E55" w:rsidP="00B06E55">
      <w:pPr>
        <w:suppressAutoHyphens/>
        <w:ind w:left="120"/>
        <w:outlineLvl w:val="0"/>
        <w:rPr>
          <w:rFonts w:ascii="Arial" w:eastAsia="Arial" w:hAnsi="Arial" w:cs="Calibri"/>
          <w:b/>
          <w:bCs/>
          <w:spacing w:val="-1"/>
          <w:sz w:val="24"/>
          <w:szCs w:val="24"/>
        </w:rPr>
      </w:pPr>
      <w:bookmarkStart w:id="20" w:name="_What_is_new"/>
      <w:bookmarkEnd w:id="20"/>
      <w:r w:rsidRPr="00B06E55">
        <w:rPr>
          <w:rFonts w:ascii="Arial" w:eastAsia="Arial" w:hAnsi="Arial" w:cs="Calibri"/>
          <w:b/>
          <w:bCs/>
          <w:sz w:val="24"/>
          <w:szCs w:val="24"/>
        </w:rPr>
        <w:t>What</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is</w:t>
      </w:r>
      <w:r w:rsidRPr="00B06E55">
        <w:rPr>
          <w:rFonts w:ascii="Arial" w:eastAsia="Arial" w:hAnsi="Arial" w:cs="Calibri"/>
          <w:b/>
          <w:bCs/>
          <w:spacing w:val="-5"/>
          <w:sz w:val="24"/>
          <w:szCs w:val="24"/>
        </w:rPr>
        <w:t xml:space="preserve"> </w:t>
      </w:r>
      <w:r w:rsidRPr="00B06E55">
        <w:rPr>
          <w:rFonts w:ascii="Arial" w:eastAsia="Arial" w:hAnsi="Arial" w:cs="Calibri"/>
          <w:b/>
          <w:bCs/>
          <w:spacing w:val="-1"/>
          <w:sz w:val="24"/>
          <w:szCs w:val="24"/>
        </w:rPr>
        <w:t>new</w:t>
      </w:r>
      <w:r w:rsidRPr="00B06E55">
        <w:rPr>
          <w:rFonts w:ascii="Arial" w:eastAsia="Arial" w:hAnsi="Arial" w:cs="Calibri"/>
          <w:b/>
          <w:bCs/>
          <w:spacing w:val="-3"/>
          <w:sz w:val="24"/>
          <w:szCs w:val="24"/>
        </w:rPr>
        <w:t xml:space="preserve"> </w:t>
      </w:r>
      <w:r w:rsidRPr="00B06E55">
        <w:rPr>
          <w:rFonts w:ascii="Arial" w:eastAsia="Arial" w:hAnsi="Arial" w:cs="Calibri"/>
          <w:b/>
          <w:bCs/>
          <w:spacing w:val="-1"/>
          <w:sz w:val="24"/>
          <w:szCs w:val="24"/>
        </w:rPr>
        <w:t>and</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how</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does</w:t>
      </w:r>
      <w:r w:rsidRPr="00B06E55">
        <w:rPr>
          <w:rFonts w:ascii="Arial" w:eastAsia="Arial" w:hAnsi="Arial" w:cs="Calibri"/>
          <w:b/>
          <w:bCs/>
          <w:spacing w:val="-4"/>
          <w:sz w:val="24"/>
          <w:szCs w:val="24"/>
        </w:rPr>
        <w:t xml:space="preserve"> </w:t>
      </w:r>
      <w:r w:rsidRPr="00B06E55">
        <w:rPr>
          <w:rFonts w:ascii="Arial" w:eastAsia="Arial" w:hAnsi="Arial" w:cs="Calibri"/>
          <w:b/>
          <w:bCs/>
          <w:spacing w:val="-1"/>
          <w:sz w:val="24"/>
          <w:szCs w:val="24"/>
        </w:rPr>
        <w:t>this</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affect</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public</w:t>
      </w:r>
      <w:r w:rsidRPr="00B06E55">
        <w:rPr>
          <w:rFonts w:ascii="Arial" w:eastAsia="Arial" w:hAnsi="Arial" w:cs="Calibri"/>
          <w:b/>
          <w:bCs/>
          <w:spacing w:val="-5"/>
          <w:sz w:val="24"/>
          <w:szCs w:val="24"/>
        </w:rPr>
        <w:t xml:space="preserve"> </w:t>
      </w:r>
      <w:r w:rsidRPr="00B06E55">
        <w:rPr>
          <w:rFonts w:ascii="Arial" w:eastAsia="Arial" w:hAnsi="Arial" w:cs="Calibri"/>
          <w:b/>
          <w:bCs/>
          <w:sz w:val="24"/>
          <w:szCs w:val="24"/>
        </w:rPr>
        <w:t>health</w:t>
      </w:r>
      <w:r w:rsidRPr="00B06E55">
        <w:rPr>
          <w:rFonts w:ascii="Arial" w:eastAsia="Arial" w:hAnsi="Arial" w:cs="Calibri"/>
          <w:b/>
          <w:bCs/>
          <w:spacing w:val="-4"/>
          <w:sz w:val="24"/>
          <w:szCs w:val="24"/>
        </w:rPr>
        <w:t xml:space="preserve"> </w:t>
      </w:r>
      <w:r w:rsidRPr="00B06E55">
        <w:rPr>
          <w:rFonts w:ascii="Arial" w:eastAsia="Arial" w:hAnsi="Arial" w:cs="Calibri"/>
          <w:b/>
          <w:bCs/>
          <w:spacing w:val="-1"/>
          <w:sz w:val="24"/>
          <w:szCs w:val="24"/>
        </w:rPr>
        <w:t>assessment?</w:t>
      </w:r>
    </w:p>
    <w:p w14:paraId="0B691C2A" w14:textId="77777777" w:rsidR="00B06E55" w:rsidRPr="00B06E55" w:rsidRDefault="00B06E55" w:rsidP="00B06E55">
      <w:pPr>
        <w:suppressAutoHyphens/>
        <w:spacing w:before="118" w:line="288" w:lineRule="auto"/>
        <w:ind w:left="120" w:right="247"/>
        <w:rPr>
          <w:rFonts w:ascii="Arial" w:eastAsia="Arial" w:hAnsi="Arial" w:cs="Calibri"/>
          <w:spacing w:val="-1"/>
        </w:rPr>
      </w:pPr>
      <w:r w:rsidRPr="00B06E55">
        <w:rPr>
          <w:rFonts w:ascii="Arial" w:eastAsia="Arial" w:hAnsi="Arial" w:cs="Calibri"/>
        </w:rPr>
        <w:t xml:space="preserve">The department has recently adopted standards for presentation of static and interactive query-based tabular data. The standards are designed to address privacy concerns and represent minimum requirements. We also </w:t>
      </w:r>
      <w:r w:rsidRPr="00B06E55">
        <w:rPr>
          <w:rFonts w:ascii="Arial" w:eastAsia="Arial" w:hAnsi="Arial" w:cs="Calibri"/>
          <w:spacing w:val="-1"/>
        </w:rPr>
        <w:t xml:space="preserve">discuss statistical accuracy and how that is affected by small numbers. We make recommendations about how staff can address statistical reliability, but implementation is left to programs.  </w:t>
      </w:r>
    </w:p>
    <w:p w14:paraId="5A6A33CC" w14:textId="77777777" w:rsidR="00B06E55" w:rsidRPr="00B06E55" w:rsidRDefault="00B06E55" w:rsidP="00B06E55">
      <w:pPr>
        <w:suppressAutoHyphens/>
        <w:spacing w:before="11"/>
        <w:rPr>
          <w:rFonts w:ascii="Arial" w:eastAsia="Arial" w:hAnsi="Arial" w:cs="Arial"/>
          <w:sz w:val="27"/>
          <w:szCs w:val="27"/>
        </w:rPr>
      </w:pPr>
    </w:p>
    <w:p w14:paraId="37521052" w14:textId="77777777" w:rsidR="00B06E55" w:rsidRPr="00B06E55" w:rsidRDefault="00B06E55" w:rsidP="00B06E55">
      <w:pPr>
        <w:suppressAutoHyphens/>
        <w:ind w:left="120"/>
        <w:outlineLvl w:val="0"/>
        <w:rPr>
          <w:rFonts w:ascii="Arial" w:eastAsia="Arial" w:hAnsi="Arial" w:cs="Calibri"/>
          <w:b/>
          <w:bCs/>
          <w:spacing w:val="-2"/>
          <w:sz w:val="24"/>
          <w:szCs w:val="24"/>
        </w:rPr>
      </w:pPr>
      <w:bookmarkStart w:id="21" w:name="_bookmark1"/>
      <w:bookmarkStart w:id="22" w:name="_Scope_of_the"/>
      <w:bookmarkEnd w:id="21"/>
      <w:bookmarkEnd w:id="22"/>
      <w:r w:rsidRPr="00B06E55">
        <w:rPr>
          <w:rFonts w:ascii="Arial" w:eastAsia="Arial" w:hAnsi="Arial" w:cs="Calibri"/>
          <w:b/>
          <w:bCs/>
          <w:spacing w:val="-1"/>
          <w:sz w:val="24"/>
          <w:szCs w:val="24"/>
        </w:rPr>
        <w:t>Scope</w:t>
      </w:r>
      <w:r w:rsidRPr="00B06E55">
        <w:rPr>
          <w:rFonts w:ascii="Arial" w:eastAsia="Arial" w:hAnsi="Arial" w:cs="Calibri"/>
          <w:b/>
          <w:bCs/>
          <w:spacing w:val="-6"/>
          <w:sz w:val="24"/>
          <w:szCs w:val="24"/>
        </w:rPr>
        <w:t xml:space="preserve"> </w:t>
      </w:r>
      <w:r w:rsidRPr="00B06E55">
        <w:rPr>
          <w:rFonts w:ascii="Arial" w:eastAsia="Arial" w:hAnsi="Arial" w:cs="Calibri"/>
          <w:b/>
          <w:bCs/>
          <w:sz w:val="24"/>
          <w:szCs w:val="24"/>
        </w:rPr>
        <w:t>of</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the</w:t>
      </w:r>
      <w:r w:rsidRPr="00B06E55">
        <w:rPr>
          <w:rFonts w:ascii="Arial" w:eastAsia="Arial" w:hAnsi="Arial" w:cs="Calibri"/>
          <w:b/>
          <w:bCs/>
          <w:spacing w:val="-5"/>
          <w:sz w:val="24"/>
          <w:szCs w:val="24"/>
        </w:rPr>
        <w:t xml:space="preserve"> </w:t>
      </w:r>
      <w:r w:rsidRPr="00B06E55">
        <w:rPr>
          <w:rFonts w:ascii="Arial" w:eastAsia="Arial" w:hAnsi="Arial" w:cs="Calibri"/>
          <w:b/>
          <w:bCs/>
          <w:spacing w:val="-1"/>
          <w:sz w:val="24"/>
          <w:szCs w:val="24"/>
        </w:rPr>
        <w:t>“Standards and Guidelines</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for</w:t>
      </w:r>
      <w:r w:rsidRPr="00B06E55">
        <w:rPr>
          <w:rFonts w:ascii="Arial" w:eastAsia="Arial" w:hAnsi="Arial" w:cs="Calibri"/>
          <w:b/>
          <w:bCs/>
          <w:spacing w:val="-6"/>
          <w:sz w:val="24"/>
          <w:szCs w:val="24"/>
        </w:rPr>
        <w:t xml:space="preserve"> </w:t>
      </w:r>
      <w:r w:rsidRPr="00B06E55">
        <w:rPr>
          <w:rFonts w:ascii="Arial" w:eastAsia="Arial" w:hAnsi="Arial" w:cs="Calibri"/>
          <w:b/>
          <w:bCs/>
          <w:sz w:val="24"/>
          <w:szCs w:val="24"/>
        </w:rPr>
        <w:t>Working</w:t>
      </w:r>
      <w:r w:rsidRPr="00B06E55">
        <w:rPr>
          <w:rFonts w:ascii="Arial" w:eastAsia="Arial" w:hAnsi="Arial" w:cs="Calibri"/>
          <w:b/>
          <w:bCs/>
          <w:spacing w:val="-5"/>
          <w:sz w:val="24"/>
          <w:szCs w:val="24"/>
        </w:rPr>
        <w:t xml:space="preserve"> </w:t>
      </w:r>
      <w:r w:rsidRPr="00B06E55">
        <w:rPr>
          <w:rFonts w:ascii="Arial" w:eastAsia="Arial" w:hAnsi="Arial" w:cs="Calibri"/>
          <w:b/>
          <w:bCs/>
          <w:spacing w:val="-1"/>
          <w:sz w:val="24"/>
          <w:szCs w:val="24"/>
        </w:rPr>
        <w:t>with</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Small</w:t>
      </w:r>
      <w:r w:rsidRPr="00B06E55">
        <w:rPr>
          <w:rFonts w:ascii="Arial" w:eastAsia="Arial" w:hAnsi="Arial" w:cs="Calibri"/>
          <w:b/>
          <w:bCs/>
          <w:spacing w:val="-6"/>
          <w:sz w:val="24"/>
          <w:szCs w:val="24"/>
        </w:rPr>
        <w:t xml:space="preserve"> </w:t>
      </w:r>
      <w:r w:rsidRPr="00B06E55">
        <w:rPr>
          <w:rFonts w:ascii="Arial" w:eastAsia="Arial" w:hAnsi="Arial" w:cs="Calibri"/>
          <w:b/>
          <w:bCs/>
          <w:spacing w:val="-2"/>
          <w:sz w:val="24"/>
          <w:szCs w:val="24"/>
        </w:rPr>
        <w:t>Numbers”</w:t>
      </w:r>
    </w:p>
    <w:p w14:paraId="6248F340" w14:textId="77777777" w:rsidR="00B06E55" w:rsidRPr="00B06E55" w:rsidRDefault="00B06E55" w:rsidP="00B06E55">
      <w:pPr>
        <w:suppressAutoHyphens/>
        <w:spacing w:before="118" w:line="288" w:lineRule="auto"/>
        <w:ind w:left="120" w:right="247"/>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department and local</w:t>
      </w:r>
      <w:r w:rsidRPr="00B06E55">
        <w:rPr>
          <w:rFonts w:ascii="Arial" w:eastAsia="Arial" w:hAnsi="Arial" w:cs="Calibri"/>
          <w:spacing w:val="-2"/>
        </w:rPr>
        <w:t xml:space="preserve"> </w:t>
      </w:r>
      <w:r w:rsidRPr="00B06E55">
        <w:rPr>
          <w:rFonts w:ascii="Arial" w:eastAsia="Arial" w:hAnsi="Arial" w:cs="Calibri"/>
          <w:spacing w:val="-1"/>
        </w:rPr>
        <w:t xml:space="preserve">health jurisdictions routinely </w:t>
      </w:r>
      <w:r w:rsidRPr="00B06E55">
        <w:rPr>
          <w:rFonts w:ascii="Arial" w:eastAsia="Arial" w:hAnsi="Arial" w:cs="Calibri"/>
        </w:rPr>
        <w:t>make</w:t>
      </w:r>
      <w:r w:rsidRPr="00B06E55">
        <w:rPr>
          <w:rFonts w:ascii="Arial" w:eastAsia="Arial" w:hAnsi="Arial" w:cs="Calibri"/>
          <w:spacing w:val="-1"/>
        </w:rPr>
        <w:t xml:space="preserve"> aggregated health and related </w:t>
      </w:r>
      <w:r w:rsidRPr="00B06E55">
        <w:rPr>
          <w:rFonts w:ascii="Arial" w:eastAsia="Arial" w:hAnsi="Arial" w:cs="Calibri"/>
          <w:spacing w:val="-2"/>
        </w:rPr>
        <w:t>data</w:t>
      </w:r>
      <w:r w:rsidRPr="00B06E55">
        <w:rPr>
          <w:rFonts w:ascii="Arial" w:eastAsia="Arial" w:hAnsi="Arial" w:cs="Calibri"/>
          <w:spacing w:val="62"/>
        </w:rPr>
        <w:t xml:space="preserve"> </w:t>
      </w:r>
      <w:r w:rsidRPr="00B06E55">
        <w:rPr>
          <w:rFonts w:ascii="Arial" w:eastAsia="Arial" w:hAnsi="Arial" w:cs="Calibri"/>
          <w:spacing w:val="-1"/>
        </w:rPr>
        <w:t xml:space="preserve">available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public. Historically, </w:t>
      </w:r>
      <w:r w:rsidRPr="00B06E55">
        <w:rPr>
          <w:rFonts w:ascii="Arial" w:eastAsia="Arial" w:hAnsi="Arial" w:cs="Calibri"/>
        </w:rPr>
        <w:t>these</w:t>
      </w:r>
      <w:r w:rsidRPr="00B06E55">
        <w:rPr>
          <w:rFonts w:ascii="Arial" w:eastAsia="Arial" w:hAnsi="Arial" w:cs="Calibri"/>
          <w:spacing w:val="-1"/>
        </w:rPr>
        <w:t xml:space="preserve"> data</w:t>
      </w:r>
      <w:r w:rsidRPr="00B06E55">
        <w:rPr>
          <w:rFonts w:ascii="Arial" w:eastAsia="Arial" w:hAnsi="Arial" w:cs="Calibri"/>
        </w:rPr>
        <w:t xml:space="preserve"> </w:t>
      </w:r>
      <w:r w:rsidRPr="00B06E55">
        <w:rPr>
          <w:rFonts w:ascii="Arial" w:eastAsia="Arial" w:hAnsi="Arial" w:cs="Calibri"/>
          <w:spacing w:val="-1"/>
        </w:rPr>
        <w:t>were presented as</w:t>
      </w:r>
      <w:r w:rsidRPr="00B06E55">
        <w:rPr>
          <w:rFonts w:ascii="Arial" w:eastAsia="Arial" w:hAnsi="Arial" w:cs="Calibri"/>
        </w:rPr>
        <w:t xml:space="preserve"> </w:t>
      </w:r>
      <w:r w:rsidRPr="00B06E55">
        <w:rPr>
          <w:rFonts w:ascii="Arial" w:eastAsia="Arial" w:hAnsi="Arial" w:cs="Calibri"/>
          <w:spacing w:val="-1"/>
        </w:rPr>
        <w:t xml:space="preserve">static </w:t>
      </w:r>
      <w:r w:rsidRPr="00B06E55">
        <w:rPr>
          <w:rFonts w:ascii="Arial" w:eastAsia="Arial" w:hAnsi="Arial" w:cs="Calibri"/>
        </w:rPr>
        <w:t>tables.</w:t>
      </w:r>
      <w:r w:rsidRPr="00B06E55">
        <w:rPr>
          <w:rFonts w:ascii="Arial" w:eastAsia="Arial" w:hAnsi="Arial" w:cs="Calibri"/>
          <w:spacing w:val="-1"/>
        </w:rPr>
        <w:t xml:space="preserve"> Over </w:t>
      </w:r>
      <w:r w:rsidRPr="00B06E55">
        <w:rPr>
          <w:rFonts w:ascii="Arial" w:eastAsia="Arial" w:hAnsi="Arial" w:cs="Calibri"/>
        </w:rPr>
        <w:t>the</w:t>
      </w:r>
      <w:r w:rsidRPr="00B06E55">
        <w:rPr>
          <w:rFonts w:ascii="Arial" w:eastAsia="Arial" w:hAnsi="Arial" w:cs="Calibri"/>
          <w:spacing w:val="-1"/>
        </w:rPr>
        <w:t xml:space="preserve"> past</w:t>
      </w:r>
      <w:r w:rsidRPr="00B06E55">
        <w:rPr>
          <w:rFonts w:ascii="Arial" w:eastAsia="Arial" w:hAnsi="Arial" w:cs="Calibri"/>
          <w:spacing w:val="26"/>
        </w:rPr>
        <w:t xml:space="preserve"> </w:t>
      </w:r>
      <w:r w:rsidRPr="00B06E55">
        <w:rPr>
          <w:rFonts w:ascii="Arial" w:eastAsia="Arial" w:hAnsi="Arial" w:cs="Calibri"/>
        </w:rPr>
        <w:t>decade,</w:t>
      </w:r>
      <w:r w:rsidRPr="00B06E55">
        <w:rPr>
          <w:rFonts w:ascii="Arial" w:eastAsia="Arial" w:hAnsi="Arial" w:cs="Calibri"/>
          <w:spacing w:val="-1"/>
        </w:rPr>
        <w:t xml:space="preserve"> however, interactive Web-based </w:t>
      </w:r>
      <w:r w:rsidRPr="00B06E55">
        <w:rPr>
          <w:rFonts w:ascii="Arial" w:eastAsia="Arial" w:hAnsi="Arial" w:cs="Calibri"/>
        </w:rPr>
        <w:t>data</w:t>
      </w:r>
      <w:r w:rsidRPr="00B06E55">
        <w:rPr>
          <w:rFonts w:ascii="Arial" w:eastAsia="Arial" w:hAnsi="Arial" w:cs="Calibri"/>
          <w:spacing w:val="-1"/>
        </w:rPr>
        <w:t xml:space="preserve"> query</w:t>
      </w:r>
      <w:r w:rsidRPr="00B06E55">
        <w:rPr>
          <w:rFonts w:ascii="Arial" w:eastAsia="Arial" w:hAnsi="Arial" w:cs="Calibri"/>
          <w:spacing w:val="-2"/>
        </w:rPr>
        <w:t xml:space="preserve"> </w:t>
      </w:r>
      <w:r w:rsidRPr="00B06E55">
        <w:rPr>
          <w:rFonts w:ascii="Arial" w:eastAsia="Arial" w:hAnsi="Arial" w:cs="Calibri"/>
          <w:spacing w:val="-1"/>
        </w:rPr>
        <w:t xml:space="preserve">systems allowing public users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rPr>
        <w:t>build</w:t>
      </w:r>
      <w:r w:rsidRPr="00B06E55">
        <w:rPr>
          <w:rFonts w:ascii="Arial" w:eastAsia="Arial" w:hAnsi="Arial" w:cs="Calibri"/>
          <w:spacing w:val="-1"/>
        </w:rPr>
        <w:t xml:space="preserve"> </w:t>
      </w:r>
      <w:r w:rsidRPr="00B06E55">
        <w:rPr>
          <w:rFonts w:ascii="Arial" w:eastAsia="Arial" w:hAnsi="Arial" w:cs="Calibri"/>
        </w:rPr>
        <w:t>their</w:t>
      </w:r>
      <w:r w:rsidRPr="00B06E55">
        <w:rPr>
          <w:rFonts w:ascii="Arial" w:eastAsia="Arial" w:hAnsi="Arial" w:cs="Calibri"/>
          <w:spacing w:val="-1"/>
        </w:rPr>
        <w:t xml:space="preserve"> own</w:t>
      </w:r>
      <w:r w:rsidRPr="00B06E55">
        <w:rPr>
          <w:rFonts w:ascii="Arial" w:eastAsia="Arial" w:hAnsi="Arial" w:cs="Calibri"/>
          <w:spacing w:val="63"/>
        </w:rPr>
        <w:t xml:space="preserve"> </w:t>
      </w:r>
      <w:r w:rsidRPr="00B06E55">
        <w:rPr>
          <w:rFonts w:ascii="Arial" w:eastAsia="Arial" w:hAnsi="Arial" w:cs="Calibri"/>
        </w:rPr>
        <w:t>tables</w:t>
      </w:r>
      <w:r w:rsidRPr="00B06E55">
        <w:rPr>
          <w:rFonts w:ascii="Arial" w:eastAsia="Arial" w:hAnsi="Arial" w:cs="Calibri"/>
          <w:spacing w:val="-1"/>
        </w:rPr>
        <w:t xml:space="preserve"> have become more common. </w:t>
      </w:r>
      <w:r w:rsidRPr="00B06E55">
        <w:rPr>
          <w:rFonts w:ascii="Arial" w:eastAsia="Arial" w:hAnsi="Arial" w:cs="Calibri"/>
        </w:rPr>
        <w:t>The</w:t>
      </w:r>
      <w:r w:rsidRPr="00B06E55">
        <w:rPr>
          <w:rFonts w:ascii="Arial" w:eastAsia="Arial" w:hAnsi="Arial" w:cs="Calibri"/>
          <w:spacing w:val="-1"/>
        </w:rPr>
        <w:t xml:space="preserve"> standards and guidelines apply </w:t>
      </w:r>
      <w:r w:rsidRPr="00B06E55">
        <w:rPr>
          <w:rFonts w:ascii="Arial" w:eastAsia="Arial" w:hAnsi="Arial" w:cs="Calibri"/>
        </w:rPr>
        <w:t>to</w:t>
      </w:r>
      <w:r w:rsidRPr="00B06E55">
        <w:rPr>
          <w:rFonts w:ascii="Arial" w:eastAsia="Arial" w:hAnsi="Arial" w:cs="Calibri"/>
          <w:spacing w:val="-1"/>
        </w:rPr>
        <w:t xml:space="preserve"> releases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spacing w:val="-2"/>
        </w:rPr>
        <w:t>aggregated</w:t>
      </w:r>
      <w:r w:rsidRPr="00B06E55">
        <w:rPr>
          <w:rFonts w:ascii="Arial" w:eastAsia="Arial" w:hAnsi="Arial" w:cs="Calibri"/>
          <w:spacing w:val="34"/>
        </w:rPr>
        <w:t xml:space="preserve"> </w:t>
      </w:r>
      <w:r w:rsidRPr="00B06E55">
        <w:rPr>
          <w:rFonts w:ascii="Arial" w:eastAsia="Arial" w:hAnsi="Arial" w:cs="Calibri"/>
          <w:spacing w:val="-1"/>
        </w:rPr>
        <w:t xml:space="preserve">population-based and survey data available </w:t>
      </w:r>
      <w:r w:rsidRPr="00B06E55">
        <w:rPr>
          <w:rFonts w:ascii="Arial" w:eastAsia="Arial" w:hAnsi="Arial" w:cs="Calibri"/>
        </w:rPr>
        <w:t>to</w:t>
      </w:r>
      <w:r w:rsidRPr="00B06E55">
        <w:rPr>
          <w:rFonts w:ascii="Arial" w:eastAsia="Arial" w:hAnsi="Arial" w:cs="Calibri"/>
          <w:spacing w:val="-1"/>
        </w:rPr>
        <w:t xml:space="preserve"> the public. These releases include both</w:t>
      </w:r>
      <w:r w:rsidRPr="00B06E55">
        <w:rPr>
          <w:rFonts w:ascii="Arial" w:eastAsia="Arial" w:hAnsi="Arial" w:cs="Calibri"/>
          <w:spacing w:val="-2"/>
        </w:rPr>
        <w:t xml:space="preserve"> </w:t>
      </w:r>
      <w:r w:rsidRPr="00B06E55">
        <w:rPr>
          <w:rFonts w:ascii="Arial" w:eastAsia="Arial" w:hAnsi="Arial" w:cs="Calibri"/>
        </w:rPr>
        <w:t>static</w:t>
      </w:r>
      <w:r w:rsidRPr="00B06E55">
        <w:rPr>
          <w:rFonts w:ascii="Arial" w:eastAsia="Arial" w:hAnsi="Arial" w:cs="Calibri"/>
          <w:spacing w:val="-1"/>
        </w:rPr>
        <w:t xml:space="preserve"> data</w:t>
      </w:r>
      <w:r w:rsidRPr="00B06E55">
        <w:rPr>
          <w:rFonts w:ascii="Arial" w:eastAsia="Arial" w:hAnsi="Arial" w:cs="Calibri"/>
          <w:spacing w:val="1"/>
        </w:rPr>
        <w:t xml:space="preserve"> </w:t>
      </w:r>
      <w:r w:rsidRPr="00B06E55">
        <w:rPr>
          <w:rFonts w:ascii="Arial" w:eastAsia="Arial" w:hAnsi="Arial" w:cs="Calibri"/>
          <w:spacing w:val="-1"/>
        </w:rPr>
        <w:t xml:space="preserve">tables and graphics, </w:t>
      </w:r>
      <w:r w:rsidRPr="00B06E55">
        <w:rPr>
          <w:rFonts w:ascii="Arial" w:eastAsia="Arial" w:hAnsi="Arial" w:cs="Calibri"/>
        </w:rPr>
        <w:t>such</w:t>
      </w:r>
      <w:r w:rsidRPr="00B06E55">
        <w:rPr>
          <w:rFonts w:ascii="Arial" w:eastAsia="Arial" w:hAnsi="Arial" w:cs="Calibri"/>
          <w:spacing w:val="-1"/>
        </w:rPr>
        <w:t xml:space="preserve"> as</w:t>
      </w:r>
      <w:r w:rsidRPr="00B06E55">
        <w:rPr>
          <w:rFonts w:ascii="Arial" w:eastAsia="Arial" w:hAnsi="Arial" w:cs="Calibri"/>
          <w:spacing w:val="-2"/>
        </w:rPr>
        <w:t xml:space="preserve"> </w:t>
      </w:r>
      <w:r w:rsidRPr="00B06E55">
        <w:rPr>
          <w:rFonts w:ascii="Arial" w:eastAsia="Arial" w:hAnsi="Arial" w:cs="Calibri"/>
          <w:spacing w:val="-1"/>
        </w:rPr>
        <w:t>charts and maps,</w:t>
      </w:r>
      <w:r w:rsidRPr="00B06E55">
        <w:rPr>
          <w:rFonts w:ascii="Arial" w:eastAsia="Arial" w:hAnsi="Arial" w:cs="Calibri"/>
          <w:spacing w:val="-2"/>
        </w:rPr>
        <w:t xml:space="preserve"> </w:t>
      </w:r>
      <w:r w:rsidRPr="00B06E55">
        <w:rPr>
          <w:rFonts w:ascii="Arial" w:eastAsia="Arial" w:hAnsi="Arial" w:cs="Calibri"/>
          <w:spacing w:val="-1"/>
        </w:rPr>
        <w:t>as well as tables</w:t>
      </w:r>
      <w:r w:rsidRPr="00B06E55">
        <w:rPr>
          <w:rFonts w:ascii="Arial" w:eastAsia="Arial" w:hAnsi="Arial" w:cs="Calibri"/>
          <w:spacing w:val="58"/>
        </w:rPr>
        <w:t xml:space="preserve"> </w:t>
      </w:r>
      <w:r w:rsidRPr="00B06E55">
        <w:rPr>
          <w:rFonts w:ascii="Arial" w:eastAsia="Arial" w:hAnsi="Arial" w:cs="Calibri"/>
          <w:spacing w:val="-1"/>
        </w:rPr>
        <w:t xml:space="preserve">and graphics produced </w:t>
      </w:r>
      <w:r w:rsidRPr="00B06E55">
        <w:rPr>
          <w:rFonts w:ascii="Arial" w:eastAsia="Arial" w:hAnsi="Arial" w:cs="Calibri"/>
        </w:rPr>
        <w:t>through</w:t>
      </w:r>
      <w:r w:rsidRPr="00B06E55">
        <w:rPr>
          <w:rFonts w:ascii="Arial" w:eastAsia="Arial" w:hAnsi="Arial" w:cs="Calibri"/>
          <w:spacing w:val="-1"/>
        </w:rPr>
        <w:t xml:space="preserve"> interactive query systems. </w:t>
      </w:r>
    </w:p>
    <w:p w14:paraId="23A8D9CF" w14:textId="77777777" w:rsidR="00B06E55" w:rsidRPr="00B06E55" w:rsidRDefault="00B06E55" w:rsidP="00B06E55">
      <w:pPr>
        <w:suppressAutoHyphens/>
        <w:spacing w:before="118" w:line="288" w:lineRule="auto"/>
        <w:ind w:left="120" w:right="247"/>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 xml:space="preserve">department and local health jurisdictions also </w:t>
      </w:r>
      <w:r w:rsidRPr="00B06E55">
        <w:rPr>
          <w:rFonts w:ascii="Arial" w:eastAsia="Arial" w:hAnsi="Arial" w:cs="Calibri"/>
          <w:spacing w:val="-2"/>
        </w:rPr>
        <w:t>release</w:t>
      </w:r>
      <w:r w:rsidRPr="00B06E55">
        <w:rPr>
          <w:rFonts w:ascii="Arial" w:eastAsia="Arial" w:hAnsi="Arial" w:cs="Calibri"/>
          <w:spacing w:val="26"/>
        </w:rPr>
        <w:t xml:space="preserve"> </w:t>
      </w:r>
      <w:r w:rsidRPr="00B06E55">
        <w:rPr>
          <w:rFonts w:ascii="Arial" w:eastAsia="Arial" w:hAnsi="Arial" w:cs="Calibri"/>
        </w:rPr>
        <w:t>files</w:t>
      </w:r>
      <w:r w:rsidRPr="00B06E55">
        <w:rPr>
          <w:rFonts w:ascii="Arial" w:eastAsia="Arial" w:hAnsi="Arial" w:cs="Calibri"/>
          <w:spacing w:val="-1"/>
        </w:rPr>
        <w:t xml:space="preserve"> containing </w:t>
      </w:r>
      <w:r w:rsidRPr="00B06E55">
        <w:rPr>
          <w:rFonts w:ascii="Arial" w:eastAsia="Arial" w:hAnsi="Arial" w:cs="Calibri"/>
        </w:rPr>
        <w:t>record-level</w:t>
      </w:r>
      <w:r w:rsidRPr="00B06E55">
        <w:rPr>
          <w:rFonts w:ascii="Arial" w:eastAsia="Arial" w:hAnsi="Arial" w:cs="Calibri"/>
          <w:spacing w:val="-2"/>
        </w:rPr>
        <w:t xml:space="preserve"> </w:t>
      </w:r>
      <w:r w:rsidRPr="00B06E55">
        <w:rPr>
          <w:rFonts w:ascii="Arial" w:eastAsia="Arial" w:hAnsi="Arial" w:cs="Calibri"/>
          <w:spacing w:val="-1"/>
        </w:rPr>
        <w:t xml:space="preserve">data. </w:t>
      </w:r>
      <w:r w:rsidRPr="00B06E55">
        <w:rPr>
          <w:rFonts w:ascii="Arial" w:eastAsia="Arial" w:hAnsi="Arial" w:cs="Calibri"/>
        </w:rPr>
        <w:t>These</w:t>
      </w:r>
      <w:r w:rsidRPr="00B06E55">
        <w:rPr>
          <w:rFonts w:ascii="Arial" w:eastAsia="Arial" w:hAnsi="Arial" w:cs="Calibri"/>
          <w:spacing w:val="-1"/>
        </w:rPr>
        <w:t xml:space="preserve"> standards and </w:t>
      </w:r>
      <w:r w:rsidRPr="00B06E55">
        <w:rPr>
          <w:rFonts w:ascii="Arial" w:eastAsia="Arial" w:hAnsi="Arial" w:cs="Calibri"/>
          <w:spacing w:val="-2"/>
        </w:rPr>
        <w:t>guidelines</w:t>
      </w:r>
      <w:r w:rsidRPr="00B06E55">
        <w:rPr>
          <w:rFonts w:ascii="Arial" w:eastAsia="Arial" w:hAnsi="Arial" w:cs="Calibri"/>
        </w:rPr>
        <w:t xml:space="preserve"> </w:t>
      </w:r>
      <w:r w:rsidRPr="00B06E55">
        <w:rPr>
          <w:rFonts w:ascii="Arial" w:eastAsia="Arial" w:hAnsi="Arial" w:cs="Calibri"/>
          <w:spacing w:val="-1"/>
        </w:rPr>
        <w:t xml:space="preserve">do </w:t>
      </w:r>
      <w:r w:rsidRPr="00B06E55">
        <w:rPr>
          <w:rFonts w:ascii="Arial" w:eastAsia="Arial" w:hAnsi="Arial" w:cs="Calibri"/>
          <w:spacing w:val="-2"/>
        </w:rPr>
        <w:t>not</w:t>
      </w:r>
      <w:r w:rsidRPr="00B06E55">
        <w:rPr>
          <w:rFonts w:ascii="Arial" w:eastAsia="Arial" w:hAnsi="Arial" w:cs="Calibri"/>
          <w:spacing w:val="-1"/>
        </w:rPr>
        <w:t xml:space="preserve"> apply </w:t>
      </w:r>
      <w:r w:rsidRPr="00B06E55">
        <w:rPr>
          <w:rFonts w:ascii="Arial" w:eastAsia="Arial" w:hAnsi="Arial" w:cs="Calibri"/>
        </w:rPr>
        <w:t>to</w:t>
      </w:r>
      <w:r w:rsidRPr="00B06E55">
        <w:rPr>
          <w:rFonts w:ascii="Arial" w:eastAsia="Arial" w:hAnsi="Arial" w:cs="Calibri"/>
          <w:spacing w:val="-1"/>
        </w:rPr>
        <w:t xml:space="preserve"> release of record-level data. Release of record-level</w:t>
      </w:r>
      <w:r w:rsidRPr="00B06E55">
        <w:rPr>
          <w:rFonts w:ascii="Arial" w:eastAsia="Arial" w:hAnsi="Arial" w:cs="Calibri"/>
          <w:spacing w:val="1"/>
        </w:rPr>
        <w:t xml:space="preserve"> </w:t>
      </w:r>
      <w:r w:rsidRPr="00B06E55">
        <w:rPr>
          <w:rFonts w:ascii="Arial" w:eastAsia="Arial" w:hAnsi="Arial" w:cs="Calibri"/>
        </w:rPr>
        <w:t>data</w:t>
      </w:r>
      <w:r w:rsidRPr="00B06E55">
        <w:rPr>
          <w:rFonts w:ascii="Arial" w:eastAsia="Arial" w:hAnsi="Arial" w:cs="Calibri"/>
          <w:spacing w:val="-1"/>
        </w:rPr>
        <w:t xml:space="preserve"> </w:t>
      </w:r>
      <w:r w:rsidRPr="00B06E55">
        <w:rPr>
          <w:rFonts w:ascii="Arial" w:eastAsia="Arial" w:hAnsi="Arial" w:cs="Calibri"/>
        </w:rPr>
        <w:t>is</w:t>
      </w:r>
      <w:r w:rsidRPr="00B06E55">
        <w:rPr>
          <w:rFonts w:ascii="Arial" w:eastAsia="Arial" w:hAnsi="Arial" w:cs="Calibri"/>
          <w:spacing w:val="-1"/>
        </w:rPr>
        <w:t xml:space="preserve"> governed </w:t>
      </w:r>
      <w:r w:rsidRPr="00B06E55">
        <w:rPr>
          <w:rFonts w:ascii="Arial" w:eastAsia="Arial" w:hAnsi="Arial" w:cs="Calibri"/>
        </w:rPr>
        <w:t>by</w:t>
      </w:r>
      <w:r w:rsidRPr="00B06E55">
        <w:rPr>
          <w:rFonts w:ascii="Arial" w:eastAsia="Arial" w:hAnsi="Arial" w:cs="Calibri"/>
          <w:spacing w:val="-1"/>
        </w:rPr>
        <w:t xml:space="preserve"> federal and </w:t>
      </w:r>
      <w:r w:rsidRPr="00B06E55">
        <w:rPr>
          <w:rFonts w:ascii="Arial" w:eastAsia="Arial" w:hAnsi="Arial" w:cs="Calibri"/>
        </w:rPr>
        <w:t>state</w:t>
      </w:r>
      <w:r w:rsidRPr="00B06E55">
        <w:rPr>
          <w:rFonts w:ascii="Arial" w:eastAsia="Arial" w:hAnsi="Arial" w:cs="Calibri"/>
          <w:spacing w:val="-2"/>
        </w:rPr>
        <w:t xml:space="preserve"> </w:t>
      </w:r>
      <w:r w:rsidRPr="00B06E55">
        <w:rPr>
          <w:rFonts w:ascii="Arial" w:eastAsia="Arial" w:hAnsi="Arial" w:cs="Calibri"/>
          <w:spacing w:val="-1"/>
        </w:rPr>
        <w:t xml:space="preserve">disclosure laws, which can be specific to </w:t>
      </w:r>
      <w:r w:rsidRPr="00B06E55">
        <w:rPr>
          <w:rFonts w:ascii="Arial" w:eastAsia="Arial" w:hAnsi="Arial" w:cs="Calibri"/>
        </w:rPr>
        <w:t>a</w:t>
      </w:r>
      <w:r w:rsidRPr="00B06E55">
        <w:rPr>
          <w:rFonts w:ascii="Arial" w:eastAsia="Arial" w:hAnsi="Arial" w:cs="Calibri"/>
          <w:spacing w:val="-1"/>
        </w:rPr>
        <w:t xml:space="preserve"> dataset, and by Institutional Review</w:t>
      </w:r>
      <w:r w:rsidRPr="00B06E55">
        <w:rPr>
          <w:rFonts w:ascii="Arial" w:eastAsia="Arial" w:hAnsi="Arial" w:cs="Calibri"/>
          <w:spacing w:val="-2"/>
        </w:rPr>
        <w:t xml:space="preserve"> </w:t>
      </w:r>
      <w:r w:rsidRPr="00B06E55">
        <w:rPr>
          <w:rFonts w:ascii="Arial" w:eastAsia="Arial" w:hAnsi="Arial" w:cs="Calibri"/>
          <w:spacing w:val="-1"/>
        </w:rPr>
        <w:t>Boards</w:t>
      </w:r>
      <w:r w:rsidRPr="00B06E55">
        <w:rPr>
          <w:rFonts w:ascii="Arial" w:eastAsia="Arial" w:hAnsi="Arial" w:cs="Calibri"/>
        </w:rPr>
        <w:t xml:space="preserve"> </w:t>
      </w:r>
      <w:r w:rsidRPr="00B06E55">
        <w:rPr>
          <w:rFonts w:ascii="Arial" w:eastAsia="Arial" w:hAnsi="Arial" w:cs="Calibri"/>
          <w:spacing w:val="-1"/>
        </w:rPr>
        <w:t xml:space="preserve">if </w:t>
      </w:r>
      <w:r w:rsidRPr="00B06E55">
        <w:rPr>
          <w:rFonts w:ascii="Arial" w:eastAsia="Arial" w:hAnsi="Arial" w:cs="Calibri"/>
        </w:rPr>
        <w:t>the</w:t>
      </w:r>
      <w:r w:rsidRPr="00B06E55">
        <w:rPr>
          <w:rFonts w:ascii="Arial" w:eastAsia="Arial" w:hAnsi="Arial" w:cs="Calibri"/>
          <w:spacing w:val="-1"/>
        </w:rPr>
        <w:t xml:space="preserve"> data are used</w:t>
      </w:r>
      <w:r w:rsidRPr="00B06E55">
        <w:rPr>
          <w:rFonts w:ascii="Arial" w:eastAsia="Arial" w:hAnsi="Arial" w:cs="Calibri"/>
          <w:spacing w:val="29"/>
        </w:rPr>
        <w:t xml:space="preserve"> </w:t>
      </w:r>
      <w:r w:rsidRPr="00B06E55">
        <w:rPr>
          <w:rFonts w:ascii="Arial" w:eastAsia="Arial" w:hAnsi="Arial" w:cs="Calibri"/>
        </w:rPr>
        <w:t>for</w:t>
      </w:r>
      <w:r w:rsidRPr="00B06E55">
        <w:rPr>
          <w:rFonts w:ascii="Arial" w:eastAsia="Arial" w:hAnsi="Arial" w:cs="Calibri"/>
          <w:spacing w:val="-1"/>
        </w:rPr>
        <w:t xml:space="preserve"> research. We will develop a guideline on generating public use data files with record-level data, but do not have an estimated date for when it will be completed.</w:t>
      </w:r>
    </w:p>
    <w:p w14:paraId="1FB8A1D5" w14:textId="77777777" w:rsidR="00B06E55" w:rsidRPr="00B06E55" w:rsidRDefault="00B06E55" w:rsidP="00B06E55">
      <w:pPr>
        <w:suppressAutoHyphens/>
        <w:spacing w:before="11"/>
        <w:rPr>
          <w:rFonts w:ascii="Arial" w:eastAsia="Arial" w:hAnsi="Arial" w:cs="Arial"/>
          <w:sz w:val="27"/>
          <w:szCs w:val="27"/>
        </w:rPr>
      </w:pPr>
    </w:p>
    <w:p w14:paraId="092534BC" w14:textId="77777777" w:rsidR="00B06E55" w:rsidRPr="00B06E55" w:rsidRDefault="00B06E55" w:rsidP="00B06E55">
      <w:pPr>
        <w:suppressAutoHyphens/>
        <w:ind w:left="119" w:right="390"/>
        <w:outlineLvl w:val="0"/>
        <w:rPr>
          <w:rFonts w:ascii="Arial" w:eastAsia="Arial" w:hAnsi="Arial" w:cs="Calibri"/>
          <w:b/>
          <w:bCs/>
          <w:spacing w:val="-2"/>
          <w:sz w:val="24"/>
          <w:szCs w:val="24"/>
        </w:rPr>
      </w:pPr>
      <w:bookmarkStart w:id="23" w:name="_Why_are_small"/>
      <w:bookmarkEnd w:id="23"/>
      <w:r w:rsidRPr="00B06E55">
        <w:rPr>
          <w:rFonts w:ascii="Arial" w:eastAsia="Arial" w:hAnsi="Arial" w:cs="Calibri"/>
          <w:b/>
          <w:bCs/>
          <w:sz w:val="24"/>
          <w:szCs w:val="24"/>
        </w:rPr>
        <w:t>Why</w:t>
      </w:r>
      <w:r w:rsidRPr="00B06E55">
        <w:rPr>
          <w:rFonts w:ascii="Arial" w:eastAsia="Arial" w:hAnsi="Arial" w:cs="Calibri"/>
          <w:b/>
          <w:bCs/>
          <w:spacing w:val="-6"/>
          <w:sz w:val="24"/>
          <w:szCs w:val="24"/>
        </w:rPr>
        <w:t xml:space="preserve"> </w:t>
      </w:r>
      <w:r w:rsidRPr="00B06E55">
        <w:rPr>
          <w:rFonts w:ascii="Arial" w:eastAsia="Arial" w:hAnsi="Arial" w:cs="Calibri"/>
          <w:b/>
          <w:bCs/>
          <w:spacing w:val="-1"/>
          <w:sz w:val="24"/>
          <w:szCs w:val="24"/>
        </w:rPr>
        <w:t>are</w:t>
      </w:r>
      <w:r w:rsidRPr="00B06E55">
        <w:rPr>
          <w:rFonts w:ascii="Arial" w:eastAsia="Arial" w:hAnsi="Arial" w:cs="Calibri"/>
          <w:b/>
          <w:bCs/>
          <w:spacing w:val="-2"/>
          <w:sz w:val="24"/>
          <w:szCs w:val="24"/>
        </w:rPr>
        <w:t xml:space="preserve"> </w:t>
      </w:r>
      <w:r w:rsidRPr="00B06E55">
        <w:rPr>
          <w:rFonts w:ascii="Arial" w:eastAsia="Arial" w:hAnsi="Arial" w:cs="Calibri"/>
          <w:b/>
          <w:bCs/>
          <w:spacing w:val="-1"/>
          <w:sz w:val="24"/>
          <w:szCs w:val="24"/>
        </w:rPr>
        <w:t>small</w:t>
      </w:r>
      <w:r w:rsidRPr="00B06E55">
        <w:rPr>
          <w:rFonts w:ascii="Arial" w:eastAsia="Arial" w:hAnsi="Arial" w:cs="Calibri"/>
          <w:b/>
          <w:bCs/>
          <w:spacing w:val="-3"/>
          <w:sz w:val="24"/>
          <w:szCs w:val="24"/>
        </w:rPr>
        <w:t xml:space="preserve"> </w:t>
      </w:r>
      <w:r w:rsidRPr="00B06E55">
        <w:rPr>
          <w:rFonts w:ascii="Arial" w:eastAsia="Arial" w:hAnsi="Arial" w:cs="Calibri"/>
          <w:b/>
          <w:bCs/>
          <w:sz w:val="24"/>
          <w:szCs w:val="24"/>
        </w:rPr>
        <w:t>numbers</w:t>
      </w:r>
      <w:r w:rsidRPr="00B06E55">
        <w:rPr>
          <w:rFonts w:ascii="Arial" w:eastAsia="Arial" w:hAnsi="Arial" w:cs="Calibri"/>
          <w:b/>
          <w:bCs/>
          <w:spacing w:val="-2"/>
          <w:sz w:val="24"/>
          <w:szCs w:val="24"/>
        </w:rPr>
        <w:t xml:space="preserve"> </w:t>
      </w:r>
      <w:r w:rsidRPr="00B06E55">
        <w:rPr>
          <w:rFonts w:ascii="Arial" w:eastAsia="Arial" w:hAnsi="Arial" w:cs="Calibri"/>
          <w:b/>
          <w:bCs/>
          <w:sz w:val="24"/>
          <w:szCs w:val="24"/>
        </w:rPr>
        <w:t>a</w:t>
      </w:r>
      <w:r w:rsidRPr="00B06E55">
        <w:rPr>
          <w:rFonts w:ascii="Arial" w:eastAsia="Arial" w:hAnsi="Arial" w:cs="Calibri"/>
          <w:b/>
          <w:bCs/>
          <w:spacing w:val="-2"/>
          <w:sz w:val="24"/>
          <w:szCs w:val="24"/>
        </w:rPr>
        <w:t xml:space="preserve"> </w:t>
      </w:r>
      <w:r w:rsidRPr="00B06E55">
        <w:rPr>
          <w:rFonts w:ascii="Arial" w:eastAsia="Arial" w:hAnsi="Arial" w:cs="Calibri"/>
          <w:b/>
          <w:bCs/>
          <w:spacing w:val="-1"/>
          <w:sz w:val="24"/>
          <w:szCs w:val="24"/>
        </w:rPr>
        <w:t>concern</w:t>
      </w:r>
      <w:r w:rsidRPr="00B06E55">
        <w:rPr>
          <w:rFonts w:ascii="Arial" w:eastAsia="Arial" w:hAnsi="Arial" w:cs="Calibri"/>
          <w:b/>
          <w:bCs/>
          <w:spacing w:val="-3"/>
          <w:sz w:val="24"/>
          <w:szCs w:val="24"/>
        </w:rPr>
        <w:t xml:space="preserve"> </w:t>
      </w:r>
      <w:r w:rsidRPr="00B06E55">
        <w:rPr>
          <w:rFonts w:ascii="Arial" w:eastAsia="Arial" w:hAnsi="Arial" w:cs="Calibri"/>
          <w:b/>
          <w:bCs/>
          <w:sz w:val="24"/>
          <w:szCs w:val="24"/>
        </w:rPr>
        <w:t>in</w:t>
      </w:r>
      <w:r w:rsidRPr="00B06E55">
        <w:rPr>
          <w:rFonts w:ascii="Arial" w:eastAsia="Arial" w:hAnsi="Arial" w:cs="Calibri"/>
          <w:b/>
          <w:bCs/>
          <w:spacing w:val="-2"/>
          <w:sz w:val="24"/>
          <w:szCs w:val="24"/>
        </w:rPr>
        <w:t xml:space="preserve"> </w:t>
      </w:r>
      <w:r w:rsidRPr="00B06E55">
        <w:rPr>
          <w:rFonts w:ascii="Arial" w:eastAsia="Arial" w:hAnsi="Arial" w:cs="Calibri"/>
          <w:b/>
          <w:bCs/>
          <w:sz w:val="24"/>
          <w:szCs w:val="24"/>
        </w:rPr>
        <w:t>public</w:t>
      </w:r>
      <w:r w:rsidRPr="00B06E55">
        <w:rPr>
          <w:rFonts w:ascii="Arial" w:eastAsia="Arial" w:hAnsi="Arial" w:cs="Calibri"/>
          <w:b/>
          <w:bCs/>
          <w:spacing w:val="-2"/>
          <w:sz w:val="24"/>
          <w:szCs w:val="24"/>
        </w:rPr>
        <w:t xml:space="preserve"> </w:t>
      </w:r>
      <w:r w:rsidRPr="00B06E55">
        <w:rPr>
          <w:rFonts w:ascii="Arial" w:eastAsia="Arial" w:hAnsi="Arial" w:cs="Calibri"/>
          <w:b/>
          <w:bCs/>
          <w:sz w:val="24"/>
          <w:szCs w:val="24"/>
        </w:rPr>
        <w:t>health</w:t>
      </w:r>
      <w:r w:rsidRPr="00B06E55">
        <w:rPr>
          <w:rFonts w:ascii="Arial" w:eastAsia="Arial" w:hAnsi="Arial" w:cs="Calibri"/>
          <w:b/>
          <w:bCs/>
          <w:spacing w:val="-3"/>
          <w:sz w:val="24"/>
          <w:szCs w:val="24"/>
        </w:rPr>
        <w:t xml:space="preserve"> </w:t>
      </w:r>
      <w:r w:rsidRPr="00B06E55">
        <w:rPr>
          <w:rFonts w:ascii="Arial" w:eastAsia="Arial" w:hAnsi="Arial" w:cs="Calibri"/>
          <w:b/>
          <w:bCs/>
          <w:spacing w:val="-2"/>
          <w:sz w:val="24"/>
          <w:szCs w:val="24"/>
        </w:rPr>
        <w:t>assessment?</w:t>
      </w:r>
    </w:p>
    <w:p w14:paraId="7364C74B" w14:textId="77777777" w:rsidR="00B06E55" w:rsidRPr="00B06E55" w:rsidRDefault="00B06E55" w:rsidP="00B06E55">
      <w:pPr>
        <w:suppressAutoHyphens/>
        <w:spacing w:before="118" w:line="288" w:lineRule="auto"/>
        <w:ind w:left="120" w:right="247"/>
        <w:rPr>
          <w:rFonts w:ascii="Arial" w:eastAsia="Arial" w:hAnsi="Arial" w:cs="Calibri"/>
        </w:rPr>
      </w:pPr>
      <w:r w:rsidRPr="00B06E55">
        <w:rPr>
          <w:rFonts w:ascii="Arial" w:eastAsia="Arial" w:hAnsi="Arial" w:cs="Calibri"/>
        </w:rPr>
        <w:t>Public</w:t>
      </w:r>
      <w:r w:rsidRPr="00B06E55">
        <w:rPr>
          <w:rFonts w:ascii="Arial" w:eastAsia="Arial" w:hAnsi="Arial" w:cs="Calibri"/>
          <w:spacing w:val="-1"/>
        </w:rPr>
        <w:t xml:space="preserve"> health policy decisions are </w:t>
      </w:r>
      <w:r w:rsidRPr="00B06E55">
        <w:rPr>
          <w:rFonts w:ascii="Arial" w:eastAsia="Arial" w:hAnsi="Arial" w:cs="Calibri"/>
        </w:rPr>
        <w:t>fueled</w:t>
      </w:r>
      <w:r w:rsidRPr="00B06E55">
        <w:rPr>
          <w:rFonts w:ascii="Arial" w:eastAsia="Arial" w:hAnsi="Arial" w:cs="Calibri"/>
          <w:spacing w:val="-2"/>
        </w:rPr>
        <w:t xml:space="preserve"> </w:t>
      </w:r>
      <w:r w:rsidRPr="00B06E55">
        <w:rPr>
          <w:rFonts w:ascii="Arial" w:eastAsia="Arial" w:hAnsi="Arial" w:cs="Calibri"/>
          <w:spacing w:val="-1"/>
        </w:rPr>
        <w:t xml:space="preserve">by information, which is often in </w:t>
      </w:r>
      <w:r w:rsidRPr="00B06E55">
        <w:rPr>
          <w:rFonts w:ascii="Arial" w:eastAsia="Arial" w:hAnsi="Arial" w:cs="Calibri"/>
        </w:rPr>
        <w:t>the</w:t>
      </w:r>
      <w:r w:rsidRPr="00B06E55">
        <w:rPr>
          <w:rFonts w:ascii="Arial" w:eastAsia="Arial" w:hAnsi="Arial" w:cs="Calibri"/>
          <w:spacing w:val="-1"/>
        </w:rPr>
        <w:t xml:space="preserve"> form</w:t>
      </w:r>
      <w:r w:rsidRPr="00B06E55">
        <w:rPr>
          <w:rFonts w:ascii="Arial" w:eastAsia="Arial" w:hAnsi="Arial" w:cs="Calibri"/>
          <w:spacing w:val="-2"/>
        </w:rPr>
        <w:t xml:space="preserve"> </w:t>
      </w:r>
      <w:r w:rsidRPr="00B06E55">
        <w:rPr>
          <w:rFonts w:ascii="Arial" w:eastAsia="Arial" w:hAnsi="Arial" w:cs="Calibri"/>
          <w:spacing w:val="-1"/>
        </w:rPr>
        <w:t>of statistical</w:t>
      </w:r>
      <w:r w:rsidRPr="00B06E55">
        <w:rPr>
          <w:rFonts w:ascii="Arial" w:eastAsia="Arial" w:hAnsi="Arial" w:cs="Calibri"/>
          <w:spacing w:val="46"/>
        </w:rPr>
        <w:t xml:space="preserve"> </w:t>
      </w:r>
      <w:r w:rsidRPr="00B06E55">
        <w:rPr>
          <w:rFonts w:ascii="Arial" w:eastAsia="Arial" w:hAnsi="Arial" w:cs="Calibri"/>
          <w:spacing w:val="-1"/>
        </w:rPr>
        <w:t>data. Questions concerning health outcomes and related health behaviors and environmental</w:t>
      </w:r>
      <w:r w:rsidRPr="00B06E55">
        <w:rPr>
          <w:rFonts w:ascii="Arial" w:eastAsia="Arial" w:hAnsi="Arial" w:cs="Calibri"/>
          <w:spacing w:val="25"/>
        </w:rPr>
        <w:t xml:space="preserve"> </w:t>
      </w:r>
      <w:r w:rsidRPr="00B06E55">
        <w:rPr>
          <w:rFonts w:ascii="Arial" w:eastAsia="Arial" w:hAnsi="Arial" w:cs="Calibri"/>
        </w:rPr>
        <w:t>factors</w:t>
      </w:r>
      <w:r w:rsidRPr="00B06E55">
        <w:rPr>
          <w:rFonts w:ascii="Arial" w:eastAsia="Arial" w:hAnsi="Arial" w:cs="Calibri"/>
          <w:spacing w:val="-1"/>
        </w:rPr>
        <w:t xml:space="preserve"> often</w:t>
      </w:r>
      <w:r w:rsidRPr="00B06E55">
        <w:rPr>
          <w:rFonts w:ascii="Arial" w:eastAsia="Arial" w:hAnsi="Arial" w:cs="Calibri"/>
          <w:spacing w:val="-2"/>
        </w:rPr>
        <w:t xml:space="preserve"> </w:t>
      </w:r>
      <w:r w:rsidRPr="00B06E55">
        <w:rPr>
          <w:rFonts w:ascii="Arial" w:eastAsia="Arial" w:hAnsi="Arial" w:cs="Calibri"/>
          <w:spacing w:val="-1"/>
        </w:rPr>
        <w:t>are studied</w:t>
      </w:r>
      <w:r w:rsidRPr="00B06E55">
        <w:rPr>
          <w:rFonts w:ascii="Arial" w:eastAsia="Arial" w:hAnsi="Arial" w:cs="Calibri"/>
          <w:spacing w:val="-2"/>
        </w:rPr>
        <w:t xml:space="preserve"> </w:t>
      </w:r>
      <w:r w:rsidRPr="00B06E55">
        <w:rPr>
          <w:rFonts w:ascii="Arial" w:eastAsia="Arial" w:hAnsi="Arial" w:cs="Calibri"/>
          <w:spacing w:val="-1"/>
        </w:rPr>
        <w:t xml:space="preserve">within small </w:t>
      </w:r>
      <w:r w:rsidRPr="00B06E55">
        <w:rPr>
          <w:rFonts w:ascii="Arial" w:eastAsia="Arial" w:hAnsi="Arial" w:cs="Calibri"/>
          <w:spacing w:val="-2"/>
        </w:rPr>
        <w:t>subgroups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rPr>
        <w:t>a</w:t>
      </w:r>
      <w:r w:rsidRPr="00B06E55">
        <w:rPr>
          <w:rFonts w:ascii="Arial" w:eastAsia="Arial" w:hAnsi="Arial" w:cs="Calibri"/>
          <w:spacing w:val="-1"/>
        </w:rPr>
        <w:t xml:space="preserve"> population, because many</w:t>
      </w:r>
      <w:r w:rsidRPr="00B06E55">
        <w:rPr>
          <w:rFonts w:ascii="Arial" w:eastAsia="Arial" w:hAnsi="Arial" w:cs="Calibri"/>
          <w:spacing w:val="-3"/>
        </w:rPr>
        <w:t xml:space="preserve"> </w:t>
      </w:r>
      <w:r w:rsidRPr="00B06E55">
        <w:rPr>
          <w:rFonts w:ascii="Arial" w:eastAsia="Arial" w:hAnsi="Arial" w:cs="Calibri"/>
          <w:spacing w:val="-1"/>
        </w:rPr>
        <w:t>activities</w:t>
      </w:r>
      <w:r w:rsidRPr="00B06E55">
        <w:rPr>
          <w:rFonts w:ascii="Arial" w:eastAsia="Arial" w:hAnsi="Arial" w:cs="Calibri"/>
        </w:rPr>
        <w:t xml:space="preserve"> to</w:t>
      </w:r>
      <w:r w:rsidRPr="00B06E55">
        <w:rPr>
          <w:rFonts w:ascii="Arial" w:eastAsia="Arial" w:hAnsi="Arial" w:cs="Calibri"/>
          <w:spacing w:val="35"/>
        </w:rPr>
        <w:t xml:space="preserve"> </w:t>
      </w:r>
      <w:r w:rsidRPr="00B06E55">
        <w:rPr>
          <w:rFonts w:ascii="Arial" w:eastAsia="Arial" w:hAnsi="Arial" w:cs="Calibri"/>
          <w:spacing w:val="-1"/>
        </w:rPr>
        <w:t xml:space="preserve">improve </w:t>
      </w:r>
      <w:r w:rsidRPr="00B06E55">
        <w:rPr>
          <w:rFonts w:ascii="Arial" w:eastAsia="Arial" w:hAnsi="Arial" w:cs="Calibri"/>
          <w:spacing w:val="-2"/>
        </w:rPr>
        <w:t>health</w:t>
      </w:r>
      <w:r w:rsidRPr="00B06E55">
        <w:rPr>
          <w:rFonts w:ascii="Arial" w:eastAsia="Arial" w:hAnsi="Arial" w:cs="Calibri"/>
          <w:spacing w:val="-1"/>
        </w:rPr>
        <w:t xml:space="preserve"> affect relatively small populations which are at the highest risk of developing adverse health outcomes. Additionally, continuing improvements in the</w:t>
      </w:r>
      <w:r w:rsidRPr="00B06E55">
        <w:rPr>
          <w:rFonts w:ascii="Arial" w:eastAsia="Arial" w:hAnsi="Arial" w:cs="Calibri"/>
          <w:spacing w:val="21"/>
        </w:rPr>
        <w:t xml:space="preserve"> </w:t>
      </w:r>
      <w:r w:rsidRPr="00B06E55">
        <w:rPr>
          <w:rFonts w:ascii="Arial" w:eastAsia="Arial" w:hAnsi="Arial" w:cs="Calibri"/>
          <w:spacing w:val="-1"/>
        </w:rPr>
        <w:t>performance</w:t>
      </w:r>
      <w:r w:rsidRPr="00B06E55">
        <w:rPr>
          <w:rFonts w:ascii="Arial" w:eastAsia="Arial" w:hAnsi="Arial" w:cs="Calibri"/>
          <w:spacing w:val="-2"/>
        </w:rPr>
        <w:t xml:space="preserve"> </w:t>
      </w:r>
      <w:r w:rsidRPr="00B06E55">
        <w:rPr>
          <w:rFonts w:ascii="Arial" w:eastAsia="Arial" w:hAnsi="Arial" w:cs="Calibri"/>
          <w:spacing w:val="-1"/>
        </w:rPr>
        <w:t>and availability of computing resources, including geographic information systems,</w:t>
      </w:r>
      <w:r w:rsidRPr="00B06E55">
        <w:rPr>
          <w:rFonts w:ascii="Arial" w:eastAsia="Arial" w:hAnsi="Arial" w:cs="Calibri"/>
          <w:spacing w:val="28"/>
        </w:rPr>
        <w:t xml:space="preserve"> </w:t>
      </w:r>
      <w:r w:rsidRPr="00B06E55">
        <w:rPr>
          <w:rFonts w:ascii="Arial" w:eastAsia="Arial" w:hAnsi="Arial" w:cs="Calibri"/>
          <w:spacing w:val="-1"/>
        </w:rPr>
        <w:t xml:space="preserve">and </w:t>
      </w:r>
      <w:r w:rsidRPr="00B06E55">
        <w:rPr>
          <w:rFonts w:ascii="Arial" w:eastAsia="Arial" w:hAnsi="Arial" w:cs="Calibri"/>
        </w:rPr>
        <w:t>the</w:t>
      </w:r>
      <w:r w:rsidRPr="00B06E55">
        <w:rPr>
          <w:rFonts w:ascii="Arial" w:eastAsia="Arial" w:hAnsi="Arial" w:cs="Calibri"/>
          <w:spacing w:val="-1"/>
        </w:rPr>
        <w:t xml:space="preserve"> need</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better understand </w:t>
      </w:r>
      <w:r w:rsidRPr="00B06E55">
        <w:rPr>
          <w:rFonts w:ascii="Arial" w:eastAsia="Arial" w:hAnsi="Arial" w:cs="Calibri"/>
        </w:rPr>
        <w:t>the</w:t>
      </w:r>
      <w:r w:rsidRPr="00B06E55">
        <w:rPr>
          <w:rFonts w:ascii="Arial" w:eastAsia="Arial" w:hAnsi="Arial" w:cs="Calibri"/>
          <w:spacing w:val="-1"/>
        </w:rPr>
        <w:t xml:space="preserve"> relationships among environment, behavior and </w:t>
      </w:r>
      <w:r w:rsidRPr="00B06E55">
        <w:rPr>
          <w:rFonts w:ascii="Arial" w:eastAsia="Arial" w:hAnsi="Arial" w:cs="Calibri"/>
          <w:spacing w:val="-2"/>
        </w:rPr>
        <w:t>health</w:t>
      </w:r>
      <w:r w:rsidRPr="00B06E55">
        <w:rPr>
          <w:rFonts w:ascii="Arial" w:eastAsia="Arial" w:hAnsi="Arial" w:cs="Calibri"/>
          <w:spacing w:val="72"/>
        </w:rPr>
        <w:t xml:space="preserve"> </w:t>
      </w:r>
      <w:r w:rsidRPr="00B06E55">
        <w:rPr>
          <w:rFonts w:ascii="Arial" w:eastAsia="Arial" w:hAnsi="Arial" w:cs="Calibri"/>
          <w:spacing w:val="-1"/>
        </w:rPr>
        <w:t xml:space="preserve">have led </w:t>
      </w:r>
      <w:r w:rsidRPr="00B06E55">
        <w:rPr>
          <w:rFonts w:ascii="Arial" w:eastAsia="Arial" w:hAnsi="Arial" w:cs="Calibri"/>
        </w:rPr>
        <w:t>to</w:t>
      </w:r>
      <w:r w:rsidRPr="00B06E55">
        <w:rPr>
          <w:rFonts w:ascii="Arial" w:eastAsia="Arial" w:hAnsi="Arial" w:cs="Calibri"/>
          <w:spacing w:val="-1"/>
        </w:rPr>
        <w:t xml:space="preserve"> increased </w:t>
      </w:r>
      <w:r w:rsidRPr="00B06E55">
        <w:rPr>
          <w:rFonts w:ascii="Arial" w:eastAsia="Arial" w:hAnsi="Arial" w:cs="Calibri"/>
          <w:spacing w:val="-2"/>
        </w:rPr>
        <w:t>demand</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1"/>
        </w:rPr>
        <w:t xml:space="preserve"> information about </w:t>
      </w:r>
      <w:r w:rsidRPr="00B06E55">
        <w:rPr>
          <w:rFonts w:ascii="Arial" w:eastAsia="Arial" w:hAnsi="Arial" w:cs="Calibri"/>
        </w:rPr>
        <w:t>small</w:t>
      </w:r>
      <w:r w:rsidRPr="00B06E55">
        <w:rPr>
          <w:rFonts w:ascii="Arial" w:eastAsia="Arial" w:hAnsi="Arial" w:cs="Calibri"/>
          <w:spacing w:val="-1"/>
        </w:rPr>
        <w:t xml:space="preserve"> populations. These demands are often</w:t>
      </w:r>
      <w:r w:rsidRPr="00B06E55">
        <w:rPr>
          <w:rFonts w:ascii="Arial" w:eastAsia="Arial" w:hAnsi="Arial" w:cs="Calibri"/>
          <w:spacing w:val="67"/>
        </w:rPr>
        <w:t xml:space="preserve"> </w:t>
      </w:r>
      <w:r w:rsidRPr="00B06E55">
        <w:rPr>
          <w:rFonts w:ascii="Arial" w:eastAsia="Arial" w:hAnsi="Arial" w:cs="Calibri"/>
          <w:spacing w:val="-1"/>
        </w:rPr>
        <w:t>at odds</w:t>
      </w:r>
      <w:r w:rsidRPr="00B06E55">
        <w:rPr>
          <w:rFonts w:ascii="Arial" w:eastAsia="Arial" w:hAnsi="Arial" w:cs="Calibri"/>
          <w:spacing w:val="-2"/>
        </w:rPr>
        <w:t xml:space="preserve"> </w:t>
      </w:r>
      <w:r w:rsidRPr="00B06E55">
        <w:rPr>
          <w:rFonts w:ascii="Arial" w:eastAsia="Arial" w:hAnsi="Arial" w:cs="Calibri"/>
          <w:spacing w:val="-1"/>
        </w:rPr>
        <w:t xml:space="preserve">with </w:t>
      </w:r>
      <w:r w:rsidRPr="00B06E55">
        <w:rPr>
          <w:rFonts w:ascii="Arial" w:eastAsia="Arial" w:hAnsi="Arial" w:cs="Calibri"/>
        </w:rPr>
        <w:t>the</w:t>
      </w:r>
      <w:r w:rsidRPr="00B06E55">
        <w:rPr>
          <w:rFonts w:ascii="Arial" w:eastAsia="Arial" w:hAnsi="Arial" w:cs="Calibri"/>
          <w:spacing w:val="-1"/>
        </w:rPr>
        <w:t xml:space="preserve"> need </w:t>
      </w:r>
      <w:r w:rsidRPr="00B06E55">
        <w:rPr>
          <w:rFonts w:ascii="Arial" w:eastAsia="Arial" w:hAnsi="Arial" w:cs="Calibri"/>
        </w:rPr>
        <w:t>to</w:t>
      </w:r>
      <w:r w:rsidRPr="00B06E55">
        <w:rPr>
          <w:rFonts w:ascii="Arial" w:eastAsia="Arial" w:hAnsi="Arial" w:cs="Calibri"/>
          <w:spacing w:val="-1"/>
        </w:rPr>
        <w:t xml:space="preserve"> protect privacy and</w:t>
      </w:r>
      <w:r w:rsidRPr="00B06E55">
        <w:rPr>
          <w:rFonts w:ascii="Arial" w:eastAsia="Arial" w:hAnsi="Arial" w:cs="Calibri"/>
          <w:spacing w:val="1"/>
        </w:rPr>
        <w:t xml:space="preserve"> </w:t>
      </w:r>
      <w:r w:rsidRPr="00B06E55">
        <w:rPr>
          <w:rFonts w:ascii="Arial" w:eastAsia="Arial" w:hAnsi="Arial" w:cs="Calibri"/>
          <w:spacing w:val="-1"/>
        </w:rPr>
        <w:t>confidentiality.</w:t>
      </w:r>
      <w:r w:rsidRPr="00B06E55">
        <w:rPr>
          <w:rFonts w:ascii="Arial" w:eastAsia="Arial" w:hAnsi="Arial" w:cs="Calibri"/>
        </w:rPr>
        <w:t xml:space="preserve"> </w:t>
      </w:r>
      <w:r w:rsidRPr="00B06E55">
        <w:rPr>
          <w:rFonts w:ascii="Arial" w:eastAsia="Arial" w:hAnsi="Arial" w:cs="Calibri"/>
          <w:spacing w:val="-1"/>
        </w:rPr>
        <w:t>Small numbers also raise</w:t>
      </w:r>
      <w:r w:rsidRPr="00B06E55">
        <w:rPr>
          <w:rFonts w:ascii="Arial" w:eastAsia="Arial" w:hAnsi="Arial" w:cs="Calibri"/>
          <w:spacing w:val="27"/>
        </w:rPr>
        <w:t xml:space="preserve"> </w:t>
      </w:r>
      <w:r w:rsidRPr="00B06E55">
        <w:rPr>
          <w:rFonts w:ascii="Arial" w:eastAsia="Arial" w:hAnsi="Arial" w:cs="Calibri"/>
        </w:rPr>
        <w:t>statistical</w:t>
      </w:r>
      <w:r w:rsidRPr="00B06E55">
        <w:rPr>
          <w:rFonts w:ascii="Arial" w:eastAsia="Arial" w:hAnsi="Arial" w:cs="Calibri"/>
          <w:spacing w:val="-1"/>
        </w:rPr>
        <w:t xml:space="preserve"> issues</w:t>
      </w:r>
      <w:r w:rsidRPr="00B06E55">
        <w:rPr>
          <w:rFonts w:ascii="Arial" w:eastAsia="Arial" w:hAnsi="Arial" w:cs="Calibri"/>
          <w:spacing w:val="-2"/>
        </w:rPr>
        <w:t xml:space="preserve"> </w:t>
      </w:r>
      <w:r w:rsidRPr="00B06E55">
        <w:rPr>
          <w:rFonts w:ascii="Arial" w:eastAsia="Arial" w:hAnsi="Arial" w:cs="Calibri"/>
          <w:spacing w:val="-1"/>
        </w:rPr>
        <w:t xml:space="preserve">concerning </w:t>
      </w:r>
      <w:r w:rsidRPr="00B06E55">
        <w:rPr>
          <w:rFonts w:ascii="Arial" w:eastAsia="Arial" w:hAnsi="Arial" w:cs="Calibri"/>
        </w:rPr>
        <w:t>the</w:t>
      </w:r>
      <w:r w:rsidRPr="00B06E55">
        <w:rPr>
          <w:rFonts w:ascii="Arial" w:eastAsia="Arial" w:hAnsi="Arial" w:cs="Calibri"/>
          <w:spacing w:val="-1"/>
        </w:rPr>
        <w:t xml:space="preserve"> accuracy, and </w:t>
      </w:r>
      <w:r w:rsidRPr="00B06E55">
        <w:rPr>
          <w:rFonts w:ascii="Arial" w:eastAsia="Arial" w:hAnsi="Arial" w:cs="Calibri"/>
        </w:rPr>
        <w:t>thus</w:t>
      </w:r>
      <w:r w:rsidRPr="00B06E55">
        <w:rPr>
          <w:rFonts w:ascii="Arial" w:eastAsia="Arial" w:hAnsi="Arial" w:cs="Calibri"/>
          <w:spacing w:val="-2"/>
        </w:rPr>
        <w:t xml:space="preserve"> </w:t>
      </w:r>
      <w:r w:rsidRPr="00B06E55">
        <w:rPr>
          <w:rFonts w:ascii="Arial" w:eastAsia="Arial" w:hAnsi="Arial" w:cs="Calibri"/>
          <w:spacing w:val="-1"/>
        </w:rPr>
        <w:t xml:space="preserve">usefulness,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data.</w:t>
      </w:r>
    </w:p>
    <w:p w14:paraId="7C3E6E85" w14:textId="77777777" w:rsidR="00B06E55" w:rsidRPr="00B06E55" w:rsidRDefault="00B06E55" w:rsidP="00B06E55">
      <w:pPr>
        <w:suppressAutoHyphens/>
        <w:spacing w:before="118" w:line="288" w:lineRule="auto"/>
        <w:ind w:left="120" w:right="247"/>
        <w:rPr>
          <w:rFonts w:ascii="Arial" w:eastAsia="Arial" w:hAnsi="Arial" w:cs="Calibri"/>
          <w:b/>
          <w:sz w:val="22"/>
          <w:szCs w:val="22"/>
        </w:rPr>
      </w:pPr>
    </w:p>
    <w:p w14:paraId="0222E246" w14:textId="77777777" w:rsidR="00B06E55" w:rsidRPr="00B06E55" w:rsidRDefault="00B06E55" w:rsidP="00B06E55">
      <w:pPr>
        <w:suppressAutoHyphens/>
        <w:rPr>
          <w:rFonts w:ascii="Arial" w:eastAsia="Arial" w:hAnsi="Arial" w:cs="Calibri"/>
          <w:b/>
          <w:bCs/>
          <w:sz w:val="24"/>
          <w:szCs w:val="24"/>
        </w:rPr>
      </w:pPr>
      <w:r w:rsidRPr="00B06E55">
        <w:rPr>
          <w:rFonts w:ascii="Arial" w:eastAsia="Arial" w:hAnsi="Arial" w:cs="Calibri"/>
          <w:b/>
          <w:bCs/>
          <w:sz w:val="24"/>
          <w:szCs w:val="24"/>
        </w:rPr>
        <w:t>Why do we have a new standard?</w:t>
      </w:r>
    </w:p>
    <w:p w14:paraId="0F4F57F2" w14:textId="77777777" w:rsidR="00B06E55" w:rsidRPr="00B06E55" w:rsidRDefault="00B06E55" w:rsidP="00B06E55">
      <w:pPr>
        <w:suppressAutoHyphens/>
        <w:rPr>
          <w:rFonts w:ascii="Arial" w:eastAsia="Arial" w:hAnsi="Arial" w:cs="Calibri"/>
          <w:spacing w:val="-1"/>
        </w:rPr>
      </w:pPr>
    </w:p>
    <w:p w14:paraId="71EDA173" w14:textId="77777777" w:rsidR="00B06E55" w:rsidRPr="00B06E55" w:rsidRDefault="00B06E55" w:rsidP="00B06E55">
      <w:pPr>
        <w:suppressAutoHyphens/>
        <w:spacing w:before="118" w:line="288" w:lineRule="auto"/>
        <w:ind w:left="115" w:right="245"/>
        <w:rPr>
          <w:rFonts w:ascii="Arial" w:eastAsia="Arial" w:hAnsi="Arial" w:cs="Calibri"/>
          <w:shd w:val="clear" w:color="auto" w:fill="FFFF00"/>
        </w:rPr>
      </w:pPr>
      <w:r w:rsidRPr="00B06E55">
        <w:rPr>
          <w:rFonts w:ascii="Arial" w:eastAsia="Arial" w:hAnsi="Arial" w:cs="Calibri"/>
        </w:rPr>
        <w:t xml:space="preserve">Our adoption of a standard requiring the suppression of cells reporting between 1 and 9 events is primarily based on the example of the federal Centers for Disease Control &amp; Prevention (CDC) National Center for Health Statistics (NCHS), which now requires that all data originating from NCHS that is released by CDC (such as in tables produced by online query systems </w:t>
      </w:r>
      <w:proofErr w:type="spellStart"/>
      <w:r w:rsidRPr="00B06E55">
        <w:rPr>
          <w:rFonts w:ascii="Arial" w:eastAsia="Arial" w:hAnsi="Arial" w:cs="Calibri"/>
        </w:rPr>
        <w:t>WISQARS</w:t>
      </w:r>
      <w:proofErr w:type="spellEnd"/>
      <w:r w:rsidRPr="00B06E55">
        <w:rPr>
          <w:rFonts w:ascii="Arial" w:eastAsia="Arial" w:hAnsi="Arial" w:cs="Calibri"/>
        </w:rPr>
        <w:t xml:space="preserve"> &lt;</w:t>
      </w:r>
      <w:hyperlink r:id="rId36" w:history="1">
        <w:r w:rsidRPr="00B06E55">
          <w:rPr>
            <w:rFonts w:ascii="Arial" w:eastAsia="Arial" w:hAnsi="Arial" w:cs="Calibri"/>
            <w:color w:val="0000FF"/>
            <w:u w:val="single"/>
          </w:rPr>
          <w:t>http://www.cdc.gov/injury/wisqars/fatal_injury_reports.html</w:t>
        </w:r>
      </w:hyperlink>
      <w:r w:rsidRPr="00B06E55">
        <w:rPr>
          <w:rFonts w:ascii="Arial" w:eastAsia="Arial" w:hAnsi="Arial" w:cs="Calibri"/>
        </w:rPr>
        <w:t>&gt; and WONDER &lt;</w:t>
      </w:r>
      <w:hyperlink r:id="rId37" w:history="1">
        <w:r w:rsidRPr="00B06E55">
          <w:rPr>
            <w:rFonts w:ascii="Arial" w:eastAsia="Arial" w:hAnsi="Arial" w:cs="Calibri"/>
            <w:color w:val="0000FF"/>
            <w:u w:val="single"/>
          </w:rPr>
          <w:t>http://wonder.cdc.gov/</w:t>
        </w:r>
      </w:hyperlink>
      <w:r w:rsidRPr="00B06E55">
        <w:rPr>
          <w:rFonts w:ascii="Arial" w:eastAsia="Arial" w:hAnsi="Arial" w:cs="Calibri"/>
        </w:rPr>
        <w:t>&gt;) can only be released after suppression of counts which are less than 10. They adopted this standard in 2011 after finding that a previous rule of suppressing cell counts between 1 and 4 failed to prevent disclosure of an individual's information. The DOH standard allows release of tabular data where the count is zero, on the basis that a</w:t>
      </w:r>
      <w:r w:rsidRPr="00B06E55">
        <w:rPr>
          <w:rFonts w:ascii="Arial" w:eastAsia="Arial" w:hAnsi="Arial" w:cs="Calibri"/>
          <w:spacing w:val="-1"/>
        </w:rPr>
        <w:t xml:space="preserve"> count of</w:t>
      </w:r>
      <w:r w:rsidRPr="00B06E55">
        <w:rPr>
          <w:rFonts w:ascii="Arial" w:eastAsia="Arial" w:hAnsi="Arial" w:cs="Calibri"/>
        </w:rPr>
        <w:t xml:space="preserve"> </w:t>
      </w:r>
      <w:r w:rsidRPr="00B06E55">
        <w:rPr>
          <w:rFonts w:ascii="Arial" w:eastAsia="Arial" w:hAnsi="Arial" w:cs="Calibri"/>
          <w:spacing w:val="-1"/>
        </w:rPr>
        <w:t xml:space="preserve">no events in </w:t>
      </w:r>
      <w:r w:rsidRPr="00B06E55">
        <w:rPr>
          <w:rFonts w:ascii="Arial" w:eastAsia="Arial" w:hAnsi="Arial" w:cs="Calibri"/>
          <w:spacing w:val="-2"/>
        </w:rPr>
        <w:t>the</w:t>
      </w:r>
      <w:r w:rsidRPr="00B06E55">
        <w:rPr>
          <w:rFonts w:ascii="Arial" w:eastAsia="Arial" w:hAnsi="Arial" w:cs="Calibri"/>
          <w:spacing w:val="72"/>
        </w:rPr>
        <w:t xml:space="preserve"> </w:t>
      </w:r>
      <w:r w:rsidRPr="00B06E55">
        <w:rPr>
          <w:rFonts w:ascii="Arial" w:eastAsia="Arial" w:hAnsi="Arial" w:cs="Calibri"/>
          <w:spacing w:val="-1"/>
        </w:rPr>
        <w:t xml:space="preserve">cell is unlikely </w:t>
      </w:r>
      <w:r w:rsidRPr="00B06E55">
        <w:rPr>
          <w:rFonts w:ascii="Arial" w:eastAsia="Arial" w:hAnsi="Arial" w:cs="Calibri"/>
        </w:rPr>
        <w:t>to</w:t>
      </w:r>
      <w:r w:rsidRPr="00B06E55">
        <w:rPr>
          <w:rFonts w:ascii="Arial" w:eastAsia="Arial" w:hAnsi="Arial" w:cs="Calibri"/>
          <w:spacing w:val="-1"/>
        </w:rPr>
        <w:t xml:space="preserve"> be </w:t>
      </w:r>
      <w:r w:rsidRPr="00B06E55">
        <w:rPr>
          <w:rFonts w:ascii="Arial" w:eastAsia="Arial" w:hAnsi="Arial" w:cs="Calibri"/>
        </w:rPr>
        <w:t>a</w:t>
      </w:r>
      <w:r w:rsidRPr="00B06E55">
        <w:rPr>
          <w:rFonts w:ascii="Arial" w:eastAsia="Arial" w:hAnsi="Arial" w:cs="Calibri"/>
          <w:spacing w:val="-1"/>
        </w:rPr>
        <w:t xml:space="preserve"> threat </w:t>
      </w:r>
      <w:r w:rsidRPr="00B06E55">
        <w:rPr>
          <w:rFonts w:ascii="Arial" w:eastAsia="Arial" w:hAnsi="Arial" w:cs="Calibri"/>
        </w:rPr>
        <w:t>to</w:t>
      </w:r>
      <w:r w:rsidRPr="00B06E55">
        <w:rPr>
          <w:rFonts w:ascii="Arial" w:eastAsia="Arial" w:hAnsi="Arial" w:cs="Calibri"/>
          <w:spacing w:val="-1"/>
        </w:rPr>
        <w:t xml:space="preserve"> confidentiality. </w:t>
      </w:r>
    </w:p>
    <w:p w14:paraId="4457B502"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lastRenderedPageBreak/>
        <w:t xml:space="preserve">It is impossible to absolutely guarantee against disclosure risk in data release, because it is impossible to know how much outside information is available to the data user. Data users may have information from personal knowledge of people in the population from which the data were drawn, from searching for information on the Internet, or from other tables of the same data released by different agencies, or by the same agency at a different time. </w:t>
      </w:r>
    </w:p>
    <w:p w14:paraId="73C7EDDB"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 xml:space="preserve">Here we illustrate disclosure risk with an example from birth data. These are real Washington state data, but we have changed the county names and ZIP Codes to prevent disclosure of sensitive data. </w:t>
      </w:r>
    </w:p>
    <w:p w14:paraId="57FCEC7C"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Calibri"/>
        </w:rPr>
        <w:t>ZIP Code 47863 overlaps Bush and Clinton counties. In 2005, there were 82 births to mothers whose resident ZIP Code was 47863; 81 of those mothers lived in Clinton county, and 1 lived in Bush county. For the sake of this example, we pretend that no other ZIP Codes overlap Bush and Clinton counties. Let’s say that one agency has provided, or posted on the Internet, a table that shows the number of prior pregnancies for birth mothers by resident ZIP Code, a</w:t>
      </w:r>
      <w:r w:rsidRPr="00B06E55">
        <w:rPr>
          <w:rFonts w:ascii="Arial" w:eastAsia="Arial" w:hAnsi="Arial" w:cs="SAS Monospace"/>
        </w:rPr>
        <w:t>nd another agency has provided or posted the same data by county of residence. By adding up the figures for all ZIP Codes in Clinton County, including 47863, a data user could ascertain that there was only 1 birth to a mother who lived in Bush County in ZIP Code 47863. If the data user happened to know this woman (say, as a neighbor), then the data user would know the number of her prior pregnancies. We can guard against this type of disclosure by suppressing some cells. In 2005, some of the ZIP Codes in Clinton County had fewer than 10 births, and a rule requiring suppression of those numbers would make it harder for the data user to figure out how many births were in the overlap area. A detailed explanation of the effects of suppressing counts of 1-4 or 1-9 is provided below.</w:t>
      </w:r>
    </w:p>
    <w:p w14:paraId="1D0929B1"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SAS Monospace"/>
        </w:rPr>
        <w:t>In practice, we cannot anticipate or analyze all of the data tables that will be released. We cannot guarantee either that a rule requiring only the suppression of counts between 1 and 4 will lead to disclosure of sensitive data, or that a rule requiring suppression of counts between 1 and 9 will prevent it. However, it is clear that the 1-9 rule will make disclosure substantially less likely.</w:t>
      </w:r>
    </w:p>
    <w:p w14:paraId="03911A36" w14:textId="77777777" w:rsidR="00B06E55" w:rsidRPr="00B06E55" w:rsidRDefault="00B06E55" w:rsidP="00B06E55">
      <w:pPr>
        <w:ind w:left="605"/>
        <w:rPr>
          <w:rFonts w:ascii="Calibri" w:eastAsia="Droid Sans Fallback" w:hAnsi="Calibri" w:cs="SAS Monospace"/>
          <w:sz w:val="22"/>
          <w:szCs w:val="22"/>
        </w:rPr>
      </w:pPr>
    </w:p>
    <w:p w14:paraId="70A731DA" w14:textId="77777777" w:rsidR="00B06E55" w:rsidRPr="00B06E55" w:rsidRDefault="00B06E55" w:rsidP="00B06E55">
      <w:pPr>
        <w:suppressAutoHyphens/>
        <w:spacing w:line="276" w:lineRule="auto"/>
        <w:rPr>
          <w:rFonts w:ascii="Arial" w:eastAsia="Arial" w:hAnsi="Arial" w:cs="Calibri"/>
          <w:spacing w:val="-1"/>
        </w:rPr>
      </w:pPr>
    </w:p>
    <w:p w14:paraId="593066CA" w14:textId="77777777" w:rsidR="00B06E55" w:rsidRPr="00B06E55" w:rsidRDefault="00B06E55" w:rsidP="00B06E55">
      <w:pPr>
        <w:suppressAutoHyphens/>
        <w:rPr>
          <w:rFonts w:ascii="Arial" w:eastAsia="Arial" w:hAnsi="Arial" w:cs="Arial"/>
          <w:sz w:val="21"/>
          <w:szCs w:val="21"/>
        </w:rPr>
      </w:pPr>
    </w:p>
    <w:p w14:paraId="30E4311F" w14:textId="77777777" w:rsidR="00B06E55" w:rsidRPr="00B06E55" w:rsidRDefault="00B06E55" w:rsidP="00B06E55">
      <w:pPr>
        <w:suppressAutoHyphens/>
        <w:ind w:left="120"/>
        <w:outlineLvl w:val="1"/>
        <w:rPr>
          <w:rFonts w:ascii="Arial" w:eastAsia="Arial" w:hAnsi="Arial" w:cs="Calibri"/>
          <w:b/>
          <w:bCs/>
          <w:spacing w:val="-1"/>
          <w:sz w:val="22"/>
          <w:szCs w:val="22"/>
        </w:rPr>
      </w:pPr>
      <w:bookmarkStart w:id="24" w:name="_What_constitutes_a"/>
      <w:bookmarkEnd w:id="24"/>
      <w:r w:rsidRPr="00B06E55">
        <w:rPr>
          <w:rFonts w:ascii="Arial" w:eastAsia="Arial" w:hAnsi="Arial" w:cs="Calibri"/>
          <w:b/>
          <w:bCs/>
          <w:sz w:val="22"/>
          <w:szCs w:val="22"/>
        </w:rPr>
        <w:t>What</w:t>
      </w:r>
      <w:r w:rsidRPr="00B06E55">
        <w:rPr>
          <w:rFonts w:ascii="Arial" w:eastAsia="Arial" w:hAnsi="Arial" w:cs="Calibri"/>
          <w:b/>
          <w:bCs/>
          <w:spacing w:val="-9"/>
          <w:sz w:val="22"/>
          <w:szCs w:val="22"/>
        </w:rPr>
        <w:t xml:space="preserve"> </w:t>
      </w:r>
      <w:r w:rsidRPr="00B06E55">
        <w:rPr>
          <w:rFonts w:ascii="Arial" w:eastAsia="Arial" w:hAnsi="Arial" w:cs="Calibri"/>
          <w:b/>
          <w:bCs/>
          <w:sz w:val="22"/>
          <w:szCs w:val="22"/>
        </w:rPr>
        <w:t>constitutes</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a</w:t>
      </w:r>
      <w:r w:rsidRPr="00B06E55">
        <w:rPr>
          <w:rFonts w:ascii="Arial" w:eastAsia="Arial" w:hAnsi="Arial" w:cs="Calibri"/>
          <w:b/>
          <w:bCs/>
          <w:spacing w:val="-9"/>
          <w:sz w:val="22"/>
          <w:szCs w:val="22"/>
        </w:rPr>
        <w:t xml:space="preserve"> </w:t>
      </w:r>
      <w:r w:rsidRPr="00B06E55">
        <w:rPr>
          <w:rFonts w:ascii="Arial" w:eastAsia="Arial" w:hAnsi="Arial" w:cs="Calibri"/>
          <w:b/>
          <w:bCs/>
          <w:sz w:val="22"/>
          <w:szCs w:val="22"/>
        </w:rPr>
        <w:t>breach</w:t>
      </w:r>
      <w:r w:rsidRPr="00B06E55">
        <w:rPr>
          <w:rFonts w:ascii="Arial" w:eastAsia="Arial" w:hAnsi="Arial" w:cs="Calibri"/>
          <w:b/>
          <w:bCs/>
          <w:spacing w:val="-10"/>
          <w:sz w:val="22"/>
          <w:szCs w:val="22"/>
        </w:rPr>
        <w:t xml:space="preserve"> </w:t>
      </w:r>
      <w:r w:rsidRPr="00B06E55">
        <w:rPr>
          <w:rFonts w:ascii="Arial" w:eastAsia="Arial" w:hAnsi="Arial" w:cs="Calibri"/>
          <w:b/>
          <w:bCs/>
          <w:sz w:val="22"/>
          <w:szCs w:val="22"/>
        </w:rPr>
        <w:t>of</w:t>
      </w:r>
      <w:r w:rsidRPr="00B06E55">
        <w:rPr>
          <w:rFonts w:ascii="Arial" w:eastAsia="Arial" w:hAnsi="Arial" w:cs="Calibri"/>
          <w:b/>
          <w:bCs/>
          <w:spacing w:val="-8"/>
          <w:sz w:val="22"/>
          <w:szCs w:val="22"/>
        </w:rPr>
        <w:t xml:space="preserve"> </w:t>
      </w:r>
      <w:r w:rsidRPr="00B06E55">
        <w:rPr>
          <w:rFonts w:ascii="Arial" w:eastAsia="Arial" w:hAnsi="Arial" w:cs="Calibri"/>
          <w:b/>
          <w:bCs/>
          <w:spacing w:val="-1"/>
          <w:sz w:val="22"/>
          <w:szCs w:val="22"/>
        </w:rPr>
        <w:t>confidentiality?</w:t>
      </w:r>
    </w:p>
    <w:p w14:paraId="3D3D2EA8" w14:textId="77777777" w:rsidR="00B06E55" w:rsidRPr="00B06E55" w:rsidRDefault="00B06E55" w:rsidP="00B06E55">
      <w:pPr>
        <w:suppressAutoHyphens/>
        <w:spacing w:before="118" w:line="288" w:lineRule="auto"/>
        <w:ind w:left="119" w:right="161"/>
        <w:rPr>
          <w:rFonts w:ascii="Arial" w:eastAsia="Arial" w:hAnsi="Arial" w:cs="Calibri"/>
          <w:b/>
          <w:spacing w:val="-1"/>
        </w:rPr>
      </w:pPr>
      <w:r w:rsidRPr="00B06E55">
        <w:rPr>
          <w:rFonts w:ascii="Arial" w:eastAsia="Arial" w:hAnsi="Arial" w:cs="Calibri"/>
        </w:rPr>
        <w:t>A</w:t>
      </w:r>
      <w:r w:rsidRPr="00B06E55">
        <w:rPr>
          <w:rFonts w:ascii="Arial" w:eastAsia="Arial" w:hAnsi="Arial" w:cs="Calibri"/>
          <w:spacing w:val="-1"/>
        </w:rPr>
        <w:t xml:space="preserve"> breach of confidentiality occurs when</w:t>
      </w:r>
      <w:r w:rsidRPr="00B06E55">
        <w:rPr>
          <w:rFonts w:ascii="Arial" w:eastAsia="Arial" w:hAnsi="Arial" w:cs="Calibri"/>
          <w:spacing w:val="-2"/>
        </w:rPr>
        <w:t xml:space="preserve"> </w:t>
      </w:r>
      <w:r w:rsidRPr="00B06E55">
        <w:rPr>
          <w:rFonts w:ascii="Arial" w:eastAsia="Arial" w:hAnsi="Arial" w:cs="Calibri"/>
          <w:spacing w:val="-1"/>
        </w:rPr>
        <w:t>analysts</w:t>
      </w:r>
      <w:r w:rsidRPr="00B06E55">
        <w:rPr>
          <w:rFonts w:ascii="Arial" w:eastAsia="Arial" w:hAnsi="Arial" w:cs="Calibri"/>
          <w:spacing w:val="2"/>
        </w:rPr>
        <w:t xml:space="preserve"> </w:t>
      </w:r>
      <w:r w:rsidRPr="00B06E55">
        <w:rPr>
          <w:rFonts w:ascii="Arial" w:eastAsia="Arial" w:hAnsi="Arial" w:cs="Calibri"/>
          <w:spacing w:val="-1"/>
        </w:rPr>
        <w:t xml:space="preserve">release information in </w:t>
      </w:r>
      <w:r w:rsidRPr="00B06E55">
        <w:rPr>
          <w:rFonts w:ascii="Arial" w:eastAsia="Arial" w:hAnsi="Arial" w:cs="Calibri"/>
        </w:rPr>
        <w:t>a</w:t>
      </w:r>
      <w:r w:rsidRPr="00B06E55">
        <w:rPr>
          <w:rFonts w:ascii="Arial" w:eastAsia="Arial" w:hAnsi="Arial" w:cs="Calibri"/>
          <w:spacing w:val="-1"/>
        </w:rPr>
        <w:t xml:space="preserve"> way </w:t>
      </w:r>
      <w:r w:rsidRPr="00B06E55">
        <w:rPr>
          <w:rFonts w:ascii="Arial" w:eastAsia="Arial" w:hAnsi="Arial" w:cs="Calibri"/>
        </w:rPr>
        <w:t>that</w:t>
      </w:r>
      <w:r w:rsidRPr="00B06E55">
        <w:rPr>
          <w:rFonts w:ascii="Arial" w:eastAsia="Arial" w:hAnsi="Arial" w:cs="Calibri"/>
          <w:spacing w:val="-1"/>
        </w:rPr>
        <w:t xml:space="preserve"> allows an</w:t>
      </w:r>
      <w:r w:rsidRPr="00B06E55">
        <w:rPr>
          <w:rFonts w:ascii="Arial" w:eastAsia="Arial" w:hAnsi="Arial" w:cs="Calibri"/>
          <w:spacing w:val="27"/>
        </w:rPr>
        <w:t xml:space="preserve"> </w:t>
      </w:r>
      <w:r w:rsidRPr="00B06E55">
        <w:rPr>
          <w:rFonts w:ascii="Arial" w:eastAsia="Arial" w:hAnsi="Arial" w:cs="Calibri"/>
          <w:spacing w:val="-1"/>
        </w:rPr>
        <w:t xml:space="preserve">individual </w:t>
      </w:r>
      <w:r w:rsidRPr="00B06E55">
        <w:rPr>
          <w:rFonts w:ascii="Arial" w:eastAsia="Arial" w:hAnsi="Arial" w:cs="Calibri"/>
        </w:rPr>
        <w:t>to</w:t>
      </w:r>
      <w:r w:rsidRPr="00B06E55">
        <w:rPr>
          <w:rFonts w:ascii="Arial" w:eastAsia="Arial" w:hAnsi="Arial" w:cs="Calibri"/>
          <w:spacing w:val="-1"/>
        </w:rPr>
        <w:t xml:space="preserve"> be identified</w:t>
      </w:r>
      <w:r w:rsidRPr="00B06E55">
        <w:rPr>
          <w:rFonts w:ascii="Arial" w:eastAsia="Arial" w:hAnsi="Arial" w:cs="Calibri"/>
        </w:rPr>
        <w:t xml:space="preserve"> </w:t>
      </w:r>
      <w:r w:rsidRPr="00B06E55">
        <w:rPr>
          <w:rFonts w:ascii="Arial" w:eastAsia="Arial" w:hAnsi="Arial" w:cs="Calibri"/>
          <w:spacing w:val="-1"/>
        </w:rPr>
        <w:t>and reveals confidential information about</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person (that is,</w:t>
      </w:r>
      <w:r w:rsidRPr="00B06E55">
        <w:rPr>
          <w:rFonts w:ascii="Arial" w:eastAsia="Arial" w:hAnsi="Arial" w:cs="Calibri"/>
          <w:spacing w:val="26"/>
        </w:rPr>
        <w:t xml:space="preserve"> </w:t>
      </w:r>
      <w:r w:rsidRPr="00B06E55">
        <w:rPr>
          <w:rFonts w:ascii="Arial" w:eastAsia="Arial" w:hAnsi="Arial" w:cs="Calibri"/>
          <w:spacing w:val="-1"/>
        </w:rPr>
        <w:t>information</w:t>
      </w:r>
      <w:r w:rsidRPr="00B06E55">
        <w:rPr>
          <w:rFonts w:ascii="Arial" w:eastAsia="Arial" w:hAnsi="Arial" w:cs="Calibri"/>
        </w:rPr>
        <w:t xml:space="preserve"> </w:t>
      </w:r>
      <w:r w:rsidRPr="00B06E55">
        <w:rPr>
          <w:rFonts w:ascii="Arial" w:eastAsia="Arial" w:hAnsi="Arial" w:cs="Calibri"/>
          <w:spacing w:val="-1"/>
        </w:rPr>
        <w:t xml:space="preserve">which </w:t>
      </w:r>
      <w:r w:rsidRPr="00B06E55">
        <w:rPr>
          <w:rFonts w:ascii="Arial" w:eastAsia="Arial" w:hAnsi="Arial" w:cs="Calibri"/>
        </w:rPr>
        <w:t>the</w:t>
      </w:r>
      <w:r w:rsidRPr="00B06E55">
        <w:rPr>
          <w:rFonts w:ascii="Arial" w:eastAsia="Arial" w:hAnsi="Arial" w:cs="Calibri"/>
          <w:spacing w:val="-1"/>
        </w:rPr>
        <w:t xml:space="preserve"> person has provided in </w:t>
      </w:r>
      <w:r w:rsidRPr="00B06E55">
        <w:rPr>
          <w:rFonts w:ascii="Arial" w:eastAsia="Arial" w:hAnsi="Arial" w:cs="Calibri"/>
        </w:rPr>
        <w:t>a</w:t>
      </w:r>
      <w:r w:rsidRPr="00B06E55">
        <w:rPr>
          <w:rFonts w:ascii="Arial" w:eastAsia="Arial" w:hAnsi="Arial" w:cs="Calibri"/>
          <w:spacing w:val="-1"/>
        </w:rPr>
        <w:t xml:space="preserve"> relationship of trust,</w:t>
      </w:r>
      <w:r w:rsidRPr="00B06E55">
        <w:rPr>
          <w:rFonts w:ascii="Arial" w:eastAsia="Arial" w:hAnsi="Arial" w:cs="Calibri"/>
          <w:spacing w:val="-3"/>
        </w:rPr>
        <w:t xml:space="preserve"> </w:t>
      </w:r>
      <w:r w:rsidRPr="00B06E55">
        <w:rPr>
          <w:rFonts w:ascii="Arial" w:eastAsia="Arial" w:hAnsi="Arial" w:cs="Calibri"/>
          <w:spacing w:val="-1"/>
        </w:rPr>
        <w:t xml:space="preserve">with </w:t>
      </w:r>
      <w:r w:rsidRPr="00B06E55">
        <w:rPr>
          <w:rFonts w:ascii="Arial" w:eastAsia="Arial" w:hAnsi="Arial" w:cs="Calibri"/>
        </w:rPr>
        <w:t>the</w:t>
      </w:r>
      <w:r w:rsidRPr="00B06E55">
        <w:rPr>
          <w:rFonts w:ascii="Arial" w:eastAsia="Arial" w:hAnsi="Arial" w:cs="Calibri"/>
          <w:spacing w:val="-1"/>
        </w:rPr>
        <w:t xml:space="preserve"> expectation</w:t>
      </w:r>
      <w:r w:rsidRPr="00B06E55">
        <w:rPr>
          <w:rFonts w:ascii="Arial" w:eastAsia="Arial" w:hAnsi="Arial" w:cs="Calibri"/>
        </w:rPr>
        <w:t xml:space="preserve"> that</w:t>
      </w:r>
      <w:r w:rsidRPr="00B06E55">
        <w:rPr>
          <w:rFonts w:ascii="Arial" w:eastAsia="Arial" w:hAnsi="Arial" w:cs="Calibri"/>
          <w:spacing w:val="-1"/>
        </w:rPr>
        <w:t xml:space="preserve"> it will</w:t>
      </w:r>
      <w:r w:rsidRPr="00B06E55">
        <w:rPr>
          <w:rFonts w:ascii="Arial" w:eastAsia="Arial" w:hAnsi="Arial" w:cs="Calibri"/>
          <w:spacing w:val="29"/>
        </w:rPr>
        <w:t xml:space="preserve"> </w:t>
      </w:r>
      <w:r w:rsidRPr="00B06E55">
        <w:rPr>
          <w:rFonts w:ascii="Arial" w:eastAsia="Arial" w:hAnsi="Arial" w:cs="Calibri"/>
          <w:spacing w:val="-1"/>
        </w:rPr>
        <w:t xml:space="preserve">not be divulged in an identifiable </w:t>
      </w:r>
      <w:r w:rsidRPr="00B06E55">
        <w:rPr>
          <w:rFonts w:ascii="Arial" w:eastAsia="Arial" w:hAnsi="Arial" w:cs="Calibri"/>
        </w:rPr>
        <w:t>form).</w:t>
      </w:r>
      <w:r w:rsidRPr="00B06E55">
        <w:rPr>
          <w:rFonts w:ascii="Arial" w:eastAsia="Arial" w:hAnsi="Arial" w:cs="Calibri"/>
          <w:spacing w:val="-2"/>
        </w:rPr>
        <w:t xml:space="preserve"> In data tables, a breach of confidentiality can occur if knowing which category a person falls in on one margin (i.e. row or column) of the table allows a table reader to ascertain which category the person falls in on the other margin. </w:t>
      </w:r>
      <w:r w:rsidRPr="00B06E55">
        <w:rPr>
          <w:rFonts w:ascii="Arial" w:eastAsia="Arial" w:hAnsi="Arial" w:cs="Calibri"/>
        </w:rPr>
        <w:t>The</w:t>
      </w:r>
      <w:r w:rsidRPr="00B06E55">
        <w:rPr>
          <w:rFonts w:ascii="Arial" w:eastAsia="Arial" w:hAnsi="Arial" w:cs="Calibri"/>
          <w:spacing w:val="-1"/>
        </w:rPr>
        <w:t xml:space="preserve"> following</w:t>
      </w:r>
      <w:r w:rsidRPr="00B06E55">
        <w:rPr>
          <w:rFonts w:ascii="Arial" w:eastAsia="Arial" w:hAnsi="Arial" w:cs="Calibri"/>
          <w:spacing w:val="-2"/>
        </w:rPr>
        <w:t xml:space="preserve"> </w:t>
      </w:r>
      <w:r w:rsidRPr="00B06E55">
        <w:rPr>
          <w:rFonts w:ascii="Arial" w:eastAsia="Arial" w:hAnsi="Arial" w:cs="Calibri"/>
          <w:spacing w:val="-1"/>
        </w:rPr>
        <w:t>guidelines</w:t>
      </w:r>
      <w:r w:rsidRPr="00B06E55">
        <w:rPr>
          <w:rFonts w:ascii="Arial" w:eastAsia="Arial" w:hAnsi="Arial" w:cs="Calibri"/>
        </w:rPr>
        <w:t xml:space="preserve"> </w:t>
      </w:r>
      <w:r w:rsidRPr="00B06E55">
        <w:rPr>
          <w:rFonts w:ascii="Arial" w:eastAsia="Arial" w:hAnsi="Arial" w:cs="Calibri"/>
          <w:spacing w:val="-1"/>
        </w:rPr>
        <w:t>describe</w:t>
      </w:r>
      <w:r w:rsidRPr="00B06E55">
        <w:rPr>
          <w:rFonts w:ascii="Arial" w:eastAsia="Arial" w:hAnsi="Arial" w:cs="Calibri"/>
          <w:spacing w:val="-2"/>
        </w:rPr>
        <w:t xml:space="preserve"> </w:t>
      </w:r>
      <w:r w:rsidRPr="00B06E55">
        <w:rPr>
          <w:rFonts w:ascii="Arial" w:eastAsia="Arial" w:hAnsi="Arial" w:cs="Calibri"/>
          <w:spacing w:val="-1"/>
        </w:rPr>
        <w:t>situations</w:t>
      </w:r>
      <w:r w:rsidRPr="00B06E55">
        <w:rPr>
          <w:rFonts w:ascii="Arial" w:eastAsia="Arial" w:hAnsi="Arial" w:cs="Calibri"/>
        </w:rPr>
        <w:t xml:space="preserve"> that</w:t>
      </w:r>
      <w:r w:rsidRPr="00B06E55">
        <w:rPr>
          <w:rFonts w:ascii="Arial" w:eastAsia="Arial" w:hAnsi="Arial" w:cs="Calibri"/>
          <w:spacing w:val="39"/>
        </w:rPr>
        <w:t xml:space="preserve"> </w:t>
      </w:r>
      <w:r w:rsidRPr="00B06E55">
        <w:rPr>
          <w:rFonts w:ascii="Arial" w:eastAsia="Arial" w:hAnsi="Arial" w:cs="Calibri"/>
          <w:spacing w:val="-1"/>
        </w:rPr>
        <w:t xml:space="preserve">present high </w:t>
      </w:r>
      <w:r w:rsidRPr="00B06E55">
        <w:rPr>
          <w:rFonts w:ascii="Arial" w:eastAsia="Arial" w:hAnsi="Arial" w:cs="Calibri"/>
        </w:rPr>
        <w:t>risk</w:t>
      </w:r>
      <w:r w:rsidRPr="00B06E55">
        <w:rPr>
          <w:rFonts w:ascii="Arial" w:eastAsia="Arial" w:hAnsi="Arial" w:cs="Calibri"/>
          <w:spacing w:val="-1"/>
        </w:rPr>
        <w:t xml:space="preserve"> for </w:t>
      </w:r>
      <w:r w:rsidRPr="00B06E55">
        <w:rPr>
          <w:rFonts w:ascii="Arial" w:eastAsia="Arial" w:hAnsi="Arial" w:cs="Calibri"/>
        </w:rPr>
        <w:t>a</w:t>
      </w:r>
      <w:r w:rsidRPr="00B06E55">
        <w:rPr>
          <w:rFonts w:ascii="Arial" w:eastAsia="Arial" w:hAnsi="Arial" w:cs="Calibri"/>
          <w:spacing w:val="-1"/>
        </w:rPr>
        <w:t xml:space="preserve"> breach of confidentiality and suggestions</w:t>
      </w:r>
      <w:r w:rsidRPr="00B06E55">
        <w:rPr>
          <w:rFonts w:ascii="Arial" w:eastAsia="Arial" w:hAnsi="Arial" w:cs="Calibri"/>
        </w:rPr>
        <w:t xml:space="preserve"> </w:t>
      </w:r>
      <w:r w:rsidRPr="00B06E55">
        <w:rPr>
          <w:rFonts w:ascii="Arial" w:eastAsia="Arial" w:hAnsi="Arial" w:cs="Calibri"/>
          <w:spacing w:val="-1"/>
        </w:rPr>
        <w:t>on</w:t>
      </w:r>
      <w:r w:rsidRPr="00B06E55">
        <w:rPr>
          <w:rFonts w:ascii="Arial" w:eastAsia="Arial" w:hAnsi="Arial" w:cs="Calibri"/>
          <w:spacing w:val="-2"/>
        </w:rPr>
        <w:t xml:space="preserve"> </w:t>
      </w:r>
      <w:r w:rsidRPr="00B06E55">
        <w:rPr>
          <w:rFonts w:ascii="Arial" w:eastAsia="Arial" w:hAnsi="Arial" w:cs="Calibri"/>
          <w:spacing w:val="-1"/>
        </w:rPr>
        <w:t xml:space="preserve">how </w:t>
      </w:r>
      <w:r w:rsidRPr="00B06E55">
        <w:rPr>
          <w:rFonts w:ascii="Arial" w:eastAsia="Arial" w:hAnsi="Arial" w:cs="Calibri"/>
        </w:rPr>
        <w:t>to</w:t>
      </w:r>
      <w:r w:rsidRPr="00B06E55">
        <w:rPr>
          <w:rFonts w:ascii="Arial" w:eastAsia="Arial" w:hAnsi="Arial" w:cs="Calibri"/>
          <w:spacing w:val="-1"/>
        </w:rPr>
        <w:t xml:space="preserve"> reduce </w:t>
      </w:r>
      <w:r w:rsidRPr="00B06E55">
        <w:rPr>
          <w:rFonts w:ascii="Arial" w:eastAsia="Arial" w:hAnsi="Arial" w:cs="Calibri"/>
        </w:rPr>
        <w:t>this</w:t>
      </w:r>
      <w:r w:rsidRPr="00B06E55">
        <w:rPr>
          <w:rFonts w:ascii="Arial" w:eastAsia="Arial" w:hAnsi="Arial" w:cs="Calibri"/>
          <w:spacing w:val="-1"/>
        </w:rPr>
        <w:t xml:space="preserve"> risk. </w:t>
      </w:r>
      <w:r w:rsidRPr="00B06E55">
        <w:rPr>
          <w:rFonts w:ascii="Arial" w:eastAsia="Arial" w:hAnsi="Arial" w:cs="Calibri"/>
        </w:rPr>
        <w:t xml:space="preserve">In </w:t>
      </w:r>
      <w:r w:rsidRPr="00B06E55">
        <w:rPr>
          <w:rFonts w:ascii="Arial" w:eastAsia="Arial" w:hAnsi="Arial" w:cs="Calibri"/>
          <w:spacing w:val="-1"/>
        </w:rPr>
        <w:t xml:space="preserve">addition </w:t>
      </w:r>
      <w:r w:rsidRPr="00B06E55">
        <w:rPr>
          <w:rFonts w:ascii="Arial" w:eastAsia="Arial" w:hAnsi="Arial" w:cs="Calibri"/>
        </w:rPr>
        <w:t>to</w:t>
      </w:r>
      <w:r w:rsidRPr="00B06E55">
        <w:rPr>
          <w:rFonts w:ascii="Arial" w:eastAsia="Arial" w:hAnsi="Arial" w:cs="Calibri"/>
          <w:spacing w:val="-1"/>
        </w:rPr>
        <w:t xml:space="preserve"> these guidelines, analysts</w:t>
      </w:r>
      <w:r w:rsidRPr="00B06E55">
        <w:rPr>
          <w:rFonts w:ascii="Arial" w:eastAsia="Arial" w:hAnsi="Arial" w:cs="Calibri"/>
        </w:rPr>
        <w:t xml:space="preserve"> </w:t>
      </w:r>
      <w:r w:rsidRPr="00B06E55">
        <w:rPr>
          <w:rFonts w:ascii="Arial" w:eastAsia="Arial" w:hAnsi="Arial" w:cs="Calibri"/>
          <w:spacing w:val="-1"/>
        </w:rPr>
        <w:t xml:space="preserve">should be familiar with relevant </w:t>
      </w:r>
      <w:r w:rsidRPr="00B06E55">
        <w:rPr>
          <w:rFonts w:ascii="Arial" w:eastAsia="Arial" w:hAnsi="Arial" w:cs="Calibri"/>
        </w:rPr>
        <w:t>federal</w:t>
      </w:r>
      <w:r w:rsidRPr="00B06E55">
        <w:rPr>
          <w:rFonts w:ascii="Arial" w:eastAsia="Arial" w:hAnsi="Arial" w:cs="Calibri"/>
          <w:spacing w:val="-1"/>
        </w:rPr>
        <w:t xml:space="preserve"> and</w:t>
      </w:r>
      <w:r w:rsidRPr="00B06E55">
        <w:rPr>
          <w:rFonts w:ascii="Arial" w:eastAsia="Arial" w:hAnsi="Arial" w:cs="Calibri"/>
          <w:spacing w:val="-2"/>
        </w:rPr>
        <w:t xml:space="preserve"> </w:t>
      </w:r>
      <w:r w:rsidRPr="00B06E55">
        <w:rPr>
          <w:rFonts w:ascii="Arial" w:eastAsia="Arial" w:hAnsi="Arial" w:cs="Calibri"/>
          <w:spacing w:val="-1"/>
        </w:rPr>
        <w:t>Washington</w:t>
      </w:r>
      <w:r w:rsidRPr="00B06E55">
        <w:rPr>
          <w:rFonts w:ascii="Arial" w:eastAsia="Arial" w:hAnsi="Arial" w:cs="Calibri"/>
          <w:spacing w:val="35"/>
        </w:rPr>
        <w:t xml:space="preserve"> </w:t>
      </w:r>
      <w:r w:rsidRPr="00B06E55">
        <w:rPr>
          <w:rFonts w:ascii="Arial" w:eastAsia="Arial" w:hAnsi="Arial" w:cs="Calibri"/>
        </w:rPr>
        <w:t>State</w:t>
      </w:r>
      <w:r w:rsidRPr="00B06E55">
        <w:rPr>
          <w:rFonts w:ascii="Arial" w:eastAsia="Arial" w:hAnsi="Arial" w:cs="Calibri"/>
          <w:spacing w:val="-1"/>
        </w:rPr>
        <w:t xml:space="preserve"> laws and regulations</w:t>
      </w:r>
      <w:r w:rsidRPr="00B06E55">
        <w:rPr>
          <w:rFonts w:ascii="Arial" w:eastAsia="Arial" w:hAnsi="Arial" w:cs="Calibri"/>
        </w:rPr>
        <w:t xml:space="preserve"> </w:t>
      </w:r>
      <w:r w:rsidRPr="00B06E55">
        <w:rPr>
          <w:rFonts w:ascii="Arial" w:eastAsia="Arial" w:hAnsi="Arial" w:cs="Calibri"/>
          <w:spacing w:val="-1"/>
        </w:rPr>
        <w:t xml:space="preserve">and </w:t>
      </w:r>
      <w:r w:rsidRPr="00B06E55">
        <w:rPr>
          <w:rFonts w:ascii="Arial" w:eastAsia="Arial" w:hAnsi="Arial" w:cs="Calibri"/>
          <w:spacing w:val="-2"/>
        </w:rPr>
        <w:t>department</w:t>
      </w:r>
      <w:r w:rsidRPr="00B06E55">
        <w:rPr>
          <w:rFonts w:ascii="Arial" w:eastAsia="Arial" w:hAnsi="Arial" w:cs="Calibri"/>
          <w:spacing w:val="-1"/>
        </w:rPr>
        <w:t xml:space="preserve"> policies. </w:t>
      </w:r>
      <w:r w:rsidRPr="00B06E55">
        <w:rPr>
          <w:rFonts w:ascii="Arial" w:eastAsia="Arial" w:hAnsi="Arial" w:cs="Calibri"/>
        </w:rPr>
        <w:t>(See</w:t>
      </w:r>
      <w:r w:rsidRPr="00B06E55">
        <w:rPr>
          <w:rFonts w:ascii="Arial" w:eastAsia="Arial" w:hAnsi="Arial" w:cs="Calibri"/>
          <w:spacing w:val="1"/>
        </w:rPr>
        <w:t xml:space="preserve"> </w:t>
      </w:r>
      <w:hyperlink w:anchor="_bookmark23">
        <w:r w:rsidRPr="00B06E55">
          <w:rPr>
            <w:rFonts w:ascii="Arial" w:eastAsia="Arial" w:hAnsi="Arial" w:cs="Calibri"/>
            <w:color w:val="326599"/>
            <w:spacing w:val="-2"/>
            <w:u w:val="single" w:color="326599"/>
          </w:rPr>
          <w:t>Relevant</w:t>
        </w:r>
        <w:r w:rsidRPr="00B06E55">
          <w:rPr>
            <w:rFonts w:ascii="Arial" w:eastAsia="Arial" w:hAnsi="Arial" w:cs="Calibri"/>
            <w:color w:val="326599"/>
            <w:spacing w:val="-1"/>
            <w:u w:val="single" w:color="326599"/>
          </w:rPr>
          <w:t xml:space="preserve"> Policies, </w:t>
        </w:r>
        <w:r w:rsidRPr="00B06E55">
          <w:rPr>
            <w:rFonts w:ascii="Arial" w:eastAsia="Arial" w:hAnsi="Arial" w:cs="Calibri"/>
            <w:color w:val="326599"/>
            <w:spacing w:val="-2"/>
            <w:u w:val="single" w:color="326599"/>
          </w:rPr>
          <w:t>Laws</w:t>
        </w:r>
        <w:r w:rsidRPr="00B06E55">
          <w:rPr>
            <w:rFonts w:ascii="Arial" w:eastAsia="Arial" w:hAnsi="Arial" w:cs="Calibri"/>
            <w:color w:val="326599"/>
            <w:spacing w:val="-1"/>
            <w:u w:val="single" w:color="326599"/>
          </w:rPr>
          <w:t xml:space="preserve"> and</w:t>
        </w:r>
      </w:hyperlink>
      <w:r w:rsidRPr="00B06E55">
        <w:rPr>
          <w:rFonts w:ascii="Arial" w:eastAsia="Arial" w:hAnsi="Arial" w:cs="Calibri"/>
          <w:color w:val="326599"/>
          <w:spacing w:val="-1"/>
        </w:rPr>
        <w:t xml:space="preserve"> </w:t>
      </w:r>
      <w:hyperlink w:anchor="_bookmark23">
        <w:r w:rsidRPr="00B06E55">
          <w:rPr>
            <w:rFonts w:ascii="Arial" w:eastAsia="Arial" w:hAnsi="Arial" w:cs="Calibri"/>
            <w:color w:val="326599"/>
            <w:spacing w:val="-1"/>
            <w:u w:val="single"/>
          </w:rPr>
          <w:t xml:space="preserve"> </w:t>
        </w:r>
        <w:r w:rsidRPr="00B06E55">
          <w:rPr>
            <w:rFonts w:ascii="Arial" w:eastAsia="Arial" w:hAnsi="Arial" w:cs="Calibri"/>
            <w:color w:val="326599"/>
            <w:spacing w:val="-1"/>
            <w:u w:val="single" w:color="326599"/>
          </w:rPr>
          <w:t>Regulations</w:t>
        </w:r>
      </w:hyperlink>
      <w:r w:rsidRPr="00B06E55">
        <w:rPr>
          <w:rFonts w:ascii="Arial" w:eastAsia="Arial" w:hAnsi="Arial" w:cs="Calibri"/>
          <w:spacing w:val="-1"/>
        </w:rPr>
        <w:t>.)</w:t>
      </w:r>
      <w:r w:rsidRPr="00B06E55">
        <w:rPr>
          <w:rFonts w:ascii="Arial" w:eastAsia="Arial" w:hAnsi="Arial" w:cs="Calibri"/>
          <w:spacing w:val="12"/>
        </w:rPr>
        <w:t xml:space="preserve"> </w:t>
      </w:r>
      <w:hyperlink w:anchor="_bookmark23">
        <w:r w:rsidRPr="00B06E55">
          <w:rPr>
            <w:rFonts w:ascii="Arial" w:eastAsia="Arial" w:hAnsi="Arial" w:cs="Calibri"/>
            <w:b/>
            <w:color w:val="0000FF"/>
            <w:spacing w:val="-1"/>
            <w:u w:val="single"/>
          </w:rPr>
          <w:t>Federal and</w:t>
        </w:r>
        <w:r w:rsidRPr="00B06E55">
          <w:rPr>
            <w:rFonts w:ascii="Arial" w:eastAsia="Arial" w:hAnsi="Arial" w:cs="Calibri"/>
            <w:b/>
            <w:color w:val="0000FF"/>
            <w:spacing w:val="-2"/>
            <w:u w:val="single"/>
          </w:rPr>
          <w:t xml:space="preserve"> </w:t>
        </w:r>
        <w:r w:rsidRPr="00B06E55">
          <w:rPr>
            <w:rFonts w:ascii="Arial" w:eastAsia="Arial" w:hAnsi="Arial" w:cs="Calibri"/>
            <w:b/>
            <w:color w:val="0000FF"/>
            <w:spacing w:val="-1"/>
            <w:u w:val="single"/>
          </w:rPr>
          <w:t xml:space="preserve">state </w:t>
        </w:r>
        <w:r w:rsidRPr="00B06E55">
          <w:rPr>
            <w:rFonts w:ascii="Arial" w:eastAsia="Arial" w:hAnsi="Arial" w:cs="Calibri"/>
            <w:b/>
            <w:color w:val="0000FF"/>
            <w:u w:val="single"/>
          </w:rPr>
          <w:t>laws</w:t>
        </w:r>
        <w:r w:rsidRPr="00B06E55">
          <w:rPr>
            <w:rFonts w:ascii="Arial" w:eastAsia="Arial" w:hAnsi="Arial" w:cs="Calibri"/>
            <w:b/>
            <w:color w:val="0000FF"/>
            <w:spacing w:val="-2"/>
            <w:u w:val="single"/>
          </w:rPr>
          <w:t xml:space="preserve"> </w:t>
        </w:r>
        <w:r w:rsidRPr="00B06E55">
          <w:rPr>
            <w:rFonts w:ascii="Arial" w:eastAsia="Arial" w:hAnsi="Arial" w:cs="Calibri"/>
            <w:b/>
            <w:color w:val="0000FF"/>
            <w:spacing w:val="-1"/>
            <w:u w:val="single"/>
          </w:rPr>
          <w:t xml:space="preserve">and regulations and </w:t>
        </w:r>
        <w:r w:rsidRPr="00B06E55">
          <w:rPr>
            <w:rFonts w:ascii="Arial" w:eastAsia="Arial" w:hAnsi="Arial" w:cs="Calibri"/>
            <w:b/>
            <w:color w:val="0000FF"/>
            <w:spacing w:val="-2"/>
            <w:u w:val="single"/>
          </w:rPr>
          <w:t>department</w:t>
        </w:r>
        <w:r w:rsidRPr="00B06E55">
          <w:rPr>
            <w:rFonts w:ascii="Arial" w:eastAsia="Arial" w:hAnsi="Arial" w:cs="Calibri"/>
            <w:b/>
            <w:color w:val="0000FF"/>
            <w:spacing w:val="-1"/>
            <w:u w:val="single"/>
          </w:rPr>
          <w:t xml:space="preserve"> policies</w:t>
        </w:r>
      </w:hyperlink>
      <w:r w:rsidRPr="00B06E55">
        <w:rPr>
          <w:rFonts w:ascii="Arial" w:eastAsia="Arial" w:hAnsi="Arial" w:cs="Calibri"/>
          <w:b/>
        </w:rPr>
        <w:t xml:space="preserve"> </w:t>
      </w:r>
      <w:r w:rsidRPr="00B06E55">
        <w:rPr>
          <w:rFonts w:ascii="Arial" w:eastAsia="Arial" w:hAnsi="Arial" w:cs="Calibri"/>
          <w:b/>
          <w:spacing w:val="-1"/>
        </w:rPr>
        <w:t>supersede</w:t>
      </w:r>
      <w:r w:rsidRPr="00B06E55">
        <w:rPr>
          <w:rFonts w:ascii="Arial" w:eastAsia="Arial" w:hAnsi="Arial" w:cs="Calibri"/>
          <w:b/>
          <w:spacing w:val="57"/>
        </w:rPr>
        <w:t xml:space="preserve"> </w:t>
      </w:r>
      <w:r w:rsidRPr="00B06E55">
        <w:rPr>
          <w:rFonts w:ascii="Arial" w:eastAsia="Arial" w:hAnsi="Arial" w:cs="Calibri"/>
          <w:b/>
        </w:rPr>
        <w:t>guidance</w:t>
      </w:r>
      <w:r w:rsidRPr="00B06E55">
        <w:rPr>
          <w:rFonts w:ascii="Arial" w:eastAsia="Arial" w:hAnsi="Arial" w:cs="Calibri"/>
          <w:b/>
          <w:spacing w:val="-1"/>
        </w:rPr>
        <w:t xml:space="preserve"> provided </w:t>
      </w:r>
      <w:r w:rsidRPr="00B06E55">
        <w:rPr>
          <w:rFonts w:ascii="Arial" w:eastAsia="Arial" w:hAnsi="Arial" w:cs="Calibri"/>
          <w:b/>
        </w:rPr>
        <w:t>in</w:t>
      </w:r>
      <w:r w:rsidRPr="00B06E55">
        <w:rPr>
          <w:rFonts w:ascii="Arial" w:eastAsia="Arial" w:hAnsi="Arial" w:cs="Calibri"/>
          <w:b/>
          <w:spacing w:val="-1"/>
        </w:rPr>
        <w:t xml:space="preserve"> this document.</w:t>
      </w:r>
    </w:p>
    <w:p w14:paraId="6F33A5F1" w14:textId="77777777" w:rsidR="00B06E55" w:rsidRPr="00B06E55" w:rsidRDefault="00B06E55" w:rsidP="00B06E55">
      <w:pPr>
        <w:suppressAutoHyphens/>
        <w:spacing w:before="79"/>
        <w:ind w:left="120"/>
        <w:outlineLvl w:val="1"/>
        <w:rPr>
          <w:rFonts w:ascii="Arial" w:eastAsia="Arial" w:hAnsi="Arial" w:cs="Calibri"/>
          <w:b/>
          <w:bCs/>
          <w:sz w:val="22"/>
          <w:szCs w:val="22"/>
        </w:rPr>
      </w:pPr>
      <w:bookmarkStart w:id="25" w:name="_bookmark2"/>
      <w:bookmarkEnd w:id="25"/>
    </w:p>
    <w:p w14:paraId="2B71F042" w14:textId="77777777" w:rsidR="00B06E55" w:rsidRPr="00B06E55" w:rsidRDefault="00B06E55" w:rsidP="00B06E55">
      <w:pPr>
        <w:suppressAutoHyphens/>
        <w:spacing w:before="79"/>
        <w:ind w:left="120"/>
        <w:outlineLvl w:val="1"/>
        <w:rPr>
          <w:rFonts w:ascii="Arial" w:eastAsia="Arial" w:hAnsi="Arial" w:cs="Calibri"/>
          <w:b/>
          <w:bCs/>
          <w:sz w:val="22"/>
          <w:szCs w:val="22"/>
        </w:rPr>
      </w:pPr>
      <w:bookmarkStart w:id="26" w:name="_Why_do_we"/>
      <w:bookmarkEnd w:id="26"/>
      <w:r w:rsidRPr="00B06E55">
        <w:rPr>
          <w:rFonts w:ascii="Arial" w:eastAsia="Arial" w:hAnsi="Arial" w:cs="Calibri"/>
          <w:b/>
          <w:bCs/>
          <w:sz w:val="22"/>
          <w:szCs w:val="22"/>
        </w:rPr>
        <w:t>Why</w:t>
      </w:r>
      <w:r w:rsidRPr="00B06E55">
        <w:rPr>
          <w:rFonts w:ascii="Arial" w:eastAsia="Arial" w:hAnsi="Arial" w:cs="Calibri"/>
          <w:b/>
          <w:bCs/>
          <w:spacing w:val="-10"/>
          <w:sz w:val="22"/>
          <w:szCs w:val="22"/>
        </w:rPr>
        <w:t xml:space="preserve"> </w:t>
      </w:r>
      <w:r w:rsidRPr="00B06E55">
        <w:rPr>
          <w:rFonts w:ascii="Arial" w:eastAsia="Arial" w:hAnsi="Arial" w:cs="Calibri"/>
          <w:b/>
          <w:bCs/>
          <w:sz w:val="22"/>
          <w:szCs w:val="22"/>
        </w:rPr>
        <w:t>do</w:t>
      </w:r>
      <w:r w:rsidRPr="00B06E55">
        <w:rPr>
          <w:rFonts w:ascii="Arial" w:eastAsia="Arial" w:hAnsi="Arial" w:cs="Calibri"/>
          <w:b/>
          <w:bCs/>
          <w:spacing w:val="-6"/>
          <w:sz w:val="22"/>
          <w:szCs w:val="22"/>
        </w:rPr>
        <w:t xml:space="preserve"> </w:t>
      </w:r>
      <w:r w:rsidRPr="00B06E55">
        <w:rPr>
          <w:rFonts w:ascii="Arial" w:eastAsia="Arial" w:hAnsi="Arial" w:cs="Calibri"/>
          <w:b/>
          <w:bCs/>
          <w:spacing w:val="1"/>
          <w:sz w:val="22"/>
          <w:szCs w:val="22"/>
        </w:rPr>
        <w:t>we</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question</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the</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reliability</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of</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statistics</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based</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on</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small</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numbers?</w:t>
      </w:r>
    </w:p>
    <w:p w14:paraId="4D1AE86C" w14:textId="77777777" w:rsidR="00B06E55" w:rsidRPr="00B06E55" w:rsidRDefault="00B06E55" w:rsidP="00B06E55">
      <w:pPr>
        <w:suppressAutoHyphens/>
        <w:spacing w:before="117" w:line="288" w:lineRule="auto"/>
        <w:ind w:left="119" w:right="136"/>
        <w:rPr>
          <w:rFonts w:ascii="Arial" w:eastAsia="Arial" w:hAnsi="Arial" w:cs="Calibri"/>
          <w:spacing w:val="-1"/>
        </w:rPr>
      </w:pPr>
      <w:r w:rsidRPr="00B06E55">
        <w:rPr>
          <w:rFonts w:ascii="Arial" w:eastAsia="Arial" w:hAnsi="Arial" w:cs="Calibri"/>
          <w:spacing w:val="-1"/>
        </w:rPr>
        <w:t xml:space="preserve">Estimates based on </w:t>
      </w:r>
      <w:r w:rsidRPr="00B06E55">
        <w:rPr>
          <w:rFonts w:ascii="Arial" w:eastAsia="Arial" w:hAnsi="Arial" w:cs="Calibri"/>
        </w:rPr>
        <w:t>a</w:t>
      </w:r>
      <w:r w:rsidRPr="00B06E55">
        <w:rPr>
          <w:rFonts w:ascii="Arial" w:eastAsia="Arial" w:hAnsi="Arial" w:cs="Calibri"/>
          <w:spacing w:val="-1"/>
        </w:rPr>
        <w:t xml:space="preserve"> random sample of</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population are subject </w:t>
      </w:r>
      <w:r w:rsidRPr="00B06E55">
        <w:rPr>
          <w:rFonts w:ascii="Arial" w:eastAsia="Arial" w:hAnsi="Arial" w:cs="Calibri"/>
        </w:rPr>
        <w:t>to</w:t>
      </w:r>
      <w:r w:rsidRPr="00B06E55">
        <w:rPr>
          <w:rFonts w:ascii="Arial" w:eastAsia="Arial" w:hAnsi="Arial" w:cs="Calibri"/>
          <w:spacing w:val="-1"/>
        </w:rPr>
        <w:t xml:space="preserve"> sampling variability. Rates</w:t>
      </w:r>
      <w:r w:rsidRPr="00B06E55">
        <w:rPr>
          <w:rFonts w:ascii="Arial" w:eastAsia="Arial" w:hAnsi="Arial" w:cs="Calibri"/>
          <w:spacing w:val="27"/>
        </w:rPr>
        <w:t xml:space="preserve"> </w:t>
      </w:r>
      <w:r w:rsidRPr="00B06E55">
        <w:rPr>
          <w:rFonts w:ascii="Arial" w:eastAsia="Arial" w:hAnsi="Arial" w:cs="Calibri"/>
          <w:spacing w:val="-1"/>
        </w:rPr>
        <w:t xml:space="preserve">and percentages based </w:t>
      </w:r>
      <w:r w:rsidRPr="00B06E55">
        <w:rPr>
          <w:rFonts w:ascii="Arial" w:eastAsia="Arial" w:hAnsi="Arial" w:cs="Calibri"/>
        </w:rPr>
        <w:t>on</w:t>
      </w:r>
      <w:r w:rsidRPr="00B06E55">
        <w:rPr>
          <w:rFonts w:ascii="Arial" w:eastAsia="Arial" w:hAnsi="Arial" w:cs="Calibri"/>
          <w:spacing w:val="-2"/>
        </w:rPr>
        <w:t xml:space="preserve"> </w:t>
      </w:r>
      <w:r w:rsidRPr="00B06E55">
        <w:rPr>
          <w:rFonts w:ascii="Arial" w:eastAsia="Arial" w:hAnsi="Arial" w:cs="Calibri"/>
        </w:rPr>
        <w:t>full</w:t>
      </w:r>
      <w:r w:rsidRPr="00B06E55">
        <w:rPr>
          <w:rFonts w:ascii="Arial" w:eastAsia="Arial" w:hAnsi="Arial" w:cs="Calibri"/>
          <w:spacing w:val="-1"/>
        </w:rPr>
        <w:t xml:space="preserve"> population counts </w:t>
      </w:r>
      <w:r w:rsidRPr="00B06E55">
        <w:rPr>
          <w:rFonts w:ascii="Arial" w:eastAsia="Arial" w:hAnsi="Arial" w:cs="Calibri"/>
        </w:rPr>
        <w:t>are</w:t>
      </w:r>
      <w:r w:rsidRPr="00B06E55">
        <w:rPr>
          <w:rFonts w:ascii="Arial" w:eastAsia="Arial" w:hAnsi="Arial" w:cs="Calibri"/>
          <w:spacing w:val="-1"/>
        </w:rPr>
        <w:t xml:space="preserve"> also</w:t>
      </w:r>
      <w:r w:rsidRPr="00B06E55">
        <w:rPr>
          <w:rFonts w:ascii="Arial" w:eastAsia="Arial" w:hAnsi="Arial" w:cs="Calibri"/>
          <w:spacing w:val="-2"/>
        </w:rPr>
        <w:t xml:space="preserve"> </w:t>
      </w:r>
      <w:r w:rsidRPr="00B06E55">
        <w:rPr>
          <w:rFonts w:ascii="Arial" w:eastAsia="Arial" w:hAnsi="Arial" w:cs="Calibri"/>
          <w:spacing w:val="-1"/>
        </w:rPr>
        <w:t xml:space="preserve">subject </w:t>
      </w:r>
      <w:r w:rsidRPr="00B06E55">
        <w:rPr>
          <w:rFonts w:ascii="Arial" w:eastAsia="Arial" w:hAnsi="Arial" w:cs="Calibri"/>
        </w:rPr>
        <w:t>to</w:t>
      </w:r>
      <w:r w:rsidRPr="00B06E55">
        <w:rPr>
          <w:rFonts w:ascii="Arial" w:eastAsia="Arial" w:hAnsi="Arial" w:cs="Calibri"/>
          <w:spacing w:val="-1"/>
        </w:rPr>
        <w:t xml:space="preserve"> random variation. </w:t>
      </w:r>
      <w:r w:rsidRPr="00B06E55">
        <w:rPr>
          <w:rFonts w:ascii="Arial" w:eastAsia="Arial" w:hAnsi="Arial" w:cs="Calibri"/>
        </w:rPr>
        <w:t xml:space="preserve">(See </w:t>
      </w:r>
      <w:hyperlink r:id="rId38">
        <w:r w:rsidRPr="00B06E55">
          <w:rPr>
            <w:rFonts w:ascii="Arial" w:eastAsia="Arial" w:hAnsi="Arial" w:cs="Calibri"/>
            <w:color w:val="326599"/>
            <w:spacing w:val="-1"/>
            <w:u w:val="single" w:color="326599"/>
          </w:rPr>
          <w:t>Guidelines</w:t>
        </w:r>
        <w:r w:rsidRPr="00B06E55">
          <w:rPr>
            <w:rFonts w:ascii="Arial" w:eastAsia="Arial" w:hAnsi="Arial" w:cs="Calibri"/>
            <w:color w:val="326599"/>
            <w:u w:val="single" w:color="326599"/>
          </w:rPr>
          <w:t xml:space="preserve"> for</w:t>
        </w:r>
        <w:r w:rsidRPr="00B06E55">
          <w:rPr>
            <w:rFonts w:ascii="Arial" w:eastAsia="Arial" w:hAnsi="Arial" w:cs="Calibri"/>
            <w:color w:val="326599"/>
            <w:spacing w:val="-1"/>
            <w:u w:val="single" w:color="326599"/>
          </w:rPr>
          <w:t xml:space="preserve"> Using Confidence Intervals </w:t>
        </w:r>
        <w:r w:rsidRPr="00B06E55">
          <w:rPr>
            <w:rFonts w:ascii="Arial" w:eastAsia="Arial" w:hAnsi="Arial" w:cs="Calibri"/>
            <w:color w:val="326599"/>
            <w:u w:val="single" w:color="326599"/>
          </w:rPr>
          <w:t>for</w:t>
        </w:r>
        <w:r w:rsidRPr="00B06E55">
          <w:rPr>
            <w:rFonts w:ascii="Arial" w:eastAsia="Arial" w:hAnsi="Arial" w:cs="Calibri"/>
            <w:color w:val="326599"/>
            <w:spacing w:val="-1"/>
            <w:u w:val="single" w:color="326599"/>
          </w:rPr>
          <w:t xml:space="preserve"> Public</w:t>
        </w:r>
        <w:r w:rsidRPr="00B06E55">
          <w:rPr>
            <w:rFonts w:ascii="Arial" w:eastAsia="Arial" w:hAnsi="Arial" w:cs="Calibri"/>
            <w:color w:val="326599"/>
            <w:u w:val="single" w:color="326599"/>
          </w:rPr>
          <w:t xml:space="preserve"> </w:t>
        </w:r>
        <w:r w:rsidRPr="00B06E55">
          <w:rPr>
            <w:rFonts w:ascii="Arial" w:eastAsia="Arial" w:hAnsi="Arial" w:cs="Calibri"/>
            <w:color w:val="326599"/>
            <w:spacing w:val="-1"/>
            <w:u w:val="single" w:color="326599"/>
          </w:rPr>
          <w:t>Health Assessment</w:t>
        </w:r>
        <w:r w:rsidRPr="00B06E55">
          <w:rPr>
            <w:rFonts w:ascii="Arial" w:eastAsia="Arial" w:hAnsi="Arial" w:cs="Calibri"/>
            <w:color w:val="326599"/>
            <w:spacing w:val="-3"/>
            <w:u w:val="single" w:color="326599"/>
          </w:rPr>
          <w:t xml:space="preserve"> </w:t>
        </w:r>
      </w:hyperlink>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short discussion of</w:t>
      </w:r>
      <w:r w:rsidRPr="00B06E55">
        <w:rPr>
          <w:rFonts w:ascii="Arial" w:eastAsia="Arial" w:hAnsi="Arial" w:cs="Calibri"/>
          <w:spacing w:val="68"/>
        </w:rPr>
        <w:t xml:space="preserve"> </w:t>
      </w:r>
      <w:r w:rsidRPr="00B06E55">
        <w:rPr>
          <w:rFonts w:ascii="Arial" w:eastAsia="Arial" w:hAnsi="Arial" w:cs="Calibri"/>
          <w:spacing w:val="-1"/>
        </w:rPr>
        <w:t>variability in population-based data.) The</w:t>
      </w:r>
      <w:r w:rsidRPr="00B06E55">
        <w:rPr>
          <w:rFonts w:ascii="Arial" w:eastAsia="Arial" w:hAnsi="Arial" w:cs="Calibri"/>
          <w:spacing w:val="-2"/>
        </w:rPr>
        <w:t xml:space="preserve"> </w:t>
      </w:r>
      <w:r w:rsidRPr="00B06E55">
        <w:rPr>
          <w:rFonts w:ascii="Arial" w:eastAsia="Arial" w:hAnsi="Arial" w:cs="Calibri"/>
          <w:spacing w:val="-1"/>
        </w:rPr>
        <w:t xml:space="preserve">random variation may be substantial when </w:t>
      </w:r>
      <w:r w:rsidRPr="00B06E55">
        <w:rPr>
          <w:rFonts w:ascii="Arial" w:eastAsia="Arial" w:hAnsi="Arial" w:cs="Calibri"/>
        </w:rPr>
        <w:t>the</w:t>
      </w:r>
      <w:r w:rsidRPr="00B06E55">
        <w:rPr>
          <w:rFonts w:ascii="Arial" w:eastAsia="Arial" w:hAnsi="Arial" w:cs="Calibri"/>
          <w:spacing w:val="-1"/>
        </w:rPr>
        <w:t xml:space="preserve"> measure,</w:t>
      </w:r>
      <w:r w:rsidRPr="00B06E55">
        <w:rPr>
          <w:rFonts w:ascii="Arial" w:eastAsia="Arial" w:hAnsi="Arial" w:cs="Calibri"/>
          <w:spacing w:val="29"/>
        </w:rPr>
        <w:t xml:space="preserve"> </w:t>
      </w:r>
      <w:r w:rsidRPr="00B06E55">
        <w:rPr>
          <w:rFonts w:ascii="Arial" w:eastAsia="Arial" w:hAnsi="Arial" w:cs="Calibri"/>
          <w:spacing w:val="-1"/>
        </w:rPr>
        <w:t xml:space="preserve">such as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rate</w:t>
      </w:r>
      <w:r w:rsidRPr="00B06E55">
        <w:rPr>
          <w:rFonts w:ascii="Arial" w:eastAsia="Arial" w:hAnsi="Arial" w:cs="Calibri"/>
          <w:spacing w:val="-1"/>
        </w:rPr>
        <w:t xml:space="preserve"> or</w:t>
      </w:r>
      <w:r w:rsidRPr="00B06E55">
        <w:rPr>
          <w:rFonts w:ascii="Arial" w:eastAsia="Arial" w:hAnsi="Arial" w:cs="Calibri"/>
          <w:spacing w:val="-2"/>
        </w:rPr>
        <w:t xml:space="preserve"> </w:t>
      </w:r>
      <w:r w:rsidRPr="00B06E55">
        <w:rPr>
          <w:rFonts w:ascii="Arial" w:eastAsia="Arial" w:hAnsi="Arial" w:cs="Calibri"/>
          <w:spacing w:val="-1"/>
        </w:rPr>
        <w:lastRenderedPageBreak/>
        <w:t xml:space="preserve">percentage, has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1"/>
        </w:rPr>
        <w:t xml:space="preserve"> number</w:t>
      </w:r>
      <w:r w:rsidRPr="00B06E55">
        <w:rPr>
          <w:rFonts w:ascii="Arial" w:eastAsia="Arial" w:hAnsi="Arial" w:cs="Calibri"/>
        </w:rPr>
        <w:t xml:space="preserve"> </w:t>
      </w:r>
      <w:r w:rsidRPr="00B06E55">
        <w:rPr>
          <w:rFonts w:ascii="Arial" w:eastAsia="Arial" w:hAnsi="Arial" w:cs="Calibri"/>
          <w:spacing w:val="-1"/>
        </w:rPr>
        <w:t xml:space="preserve">of events in </w:t>
      </w:r>
      <w:r w:rsidRPr="00B06E55">
        <w:rPr>
          <w:rFonts w:ascii="Arial" w:eastAsia="Arial" w:hAnsi="Arial" w:cs="Calibri"/>
        </w:rPr>
        <w:t>the</w:t>
      </w:r>
      <w:r w:rsidRPr="00B06E55">
        <w:rPr>
          <w:rFonts w:ascii="Arial" w:eastAsia="Arial" w:hAnsi="Arial" w:cs="Calibri"/>
          <w:spacing w:val="-1"/>
        </w:rPr>
        <w:t xml:space="preserve"> numerator or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 xml:space="preserve">small </w:t>
      </w:r>
      <w:r w:rsidRPr="00B06E55">
        <w:rPr>
          <w:rFonts w:ascii="Arial" w:eastAsia="Arial" w:hAnsi="Arial" w:cs="Calibri"/>
          <w:spacing w:val="-1"/>
        </w:rPr>
        <w:t>denominator.</w:t>
      </w:r>
      <w:r w:rsidRPr="00B06E55">
        <w:rPr>
          <w:rFonts w:ascii="Arial" w:eastAsia="Arial" w:hAnsi="Arial" w:cs="Calibri"/>
          <w:spacing w:val="70"/>
        </w:rPr>
        <w:t xml:space="preserve"> </w:t>
      </w:r>
      <w:r w:rsidRPr="00B06E55">
        <w:rPr>
          <w:rFonts w:ascii="Arial" w:eastAsia="Arial" w:hAnsi="Arial" w:cs="Calibri"/>
        </w:rPr>
        <w:t>Typically,</w:t>
      </w:r>
      <w:r w:rsidRPr="00B06E55">
        <w:rPr>
          <w:rFonts w:ascii="Arial" w:eastAsia="Arial" w:hAnsi="Arial" w:cs="Calibri"/>
          <w:spacing w:val="-1"/>
        </w:rPr>
        <w:t xml:space="preserve"> rates based </w:t>
      </w:r>
      <w:r w:rsidRPr="00B06E55">
        <w:rPr>
          <w:rFonts w:ascii="Arial" w:eastAsia="Arial" w:hAnsi="Arial" w:cs="Calibri"/>
        </w:rPr>
        <w:t>on</w:t>
      </w:r>
      <w:r w:rsidRPr="00B06E55">
        <w:rPr>
          <w:rFonts w:ascii="Arial" w:eastAsia="Arial" w:hAnsi="Arial" w:cs="Calibri"/>
          <w:spacing w:val="-1"/>
        </w:rPr>
        <w:t xml:space="preserve"> large numbers provide stable estimates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 xml:space="preserve">true, </w:t>
      </w:r>
      <w:r w:rsidRPr="00B06E55">
        <w:rPr>
          <w:rFonts w:ascii="Arial" w:eastAsia="Arial" w:hAnsi="Arial" w:cs="Calibri"/>
          <w:spacing w:val="-1"/>
        </w:rPr>
        <w:t xml:space="preserve">underlying rate. Conversely, </w:t>
      </w:r>
      <w:r w:rsidRPr="00B06E55">
        <w:rPr>
          <w:rFonts w:ascii="Arial" w:eastAsia="Arial" w:hAnsi="Arial" w:cs="Calibri"/>
        </w:rPr>
        <w:t>rates</w:t>
      </w:r>
      <w:r w:rsidRPr="00B06E55">
        <w:rPr>
          <w:rFonts w:ascii="Arial" w:eastAsia="Arial" w:hAnsi="Arial" w:cs="Calibri"/>
          <w:spacing w:val="-1"/>
        </w:rPr>
        <w:t xml:space="preserve"> based</w:t>
      </w:r>
      <w:r w:rsidRPr="00B06E55">
        <w:rPr>
          <w:rFonts w:ascii="Arial" w:eastAsia="Arial" w:hAnsi="Arial" w:cs="Calibri"/>
          <w:spacing w:val="-2"/>
        </w:rPr>
        <w:t xml:space="preserve"> </w:t>
      </w:r>
      <w:r w:rsidRPr="00B06E55">
        <w:rPr>
          <w:rFonts w:ascii="Arial" w:eastAsia="Arial" w:hAnsi="Arial" w:cs="Calibri"/>
        </w:rPr>
        <w:t>on</w:t>
      </w:r>
      <w:r w:rsidRPr="00B06E55">
        <w:rPr>
          <w:rFonts w:ascii="Arial" w:eastAsia="Arial" w:hAnsi="Arial" w:cs="Calibri"/>
          <w:spacing w:val="-1"/>
        </w:rPr>
        <w:t xml:space="preserve"> </w:t>
      </w:r>
      <w:r w:rsidRPr="00B06E55">
        <w:rPr>
          <w:rFonts w:ascii="Arial" w:eastAsia="Arial" w:hAnsi="Arial" w:cs="Calibri"/>
        </w:rPr>
        <w:t>small</w:t>
      </w:r>
      <w:r w:rsidRPr="00B06E55">
        <w:rPr>
          <w:rFonts w:ascii="Arial" w:eastAsia="Arial" w:hAnsi="Arial" w:cs="Calibri"/>
          <w:spacing w:val="-1"/>
        </w:rPr>
        <w:t xml:space="preserve"> numbers may </w:t>
      </w:r>
      <w:r w:rsidRPr="00B06E55">
        <w:rPr>
          <w:rFonts w:ascii="Arial" w:eastAsia="Arial" w:hAnsi="Arial" w:cs="Calibri"/>
        </w:rPr>
        <w:t>fluctuate</w:t>
      </w:r>
      <w:r w:rsidRPr="00B06E55">
        <w:rPr>
          <w:rFonts w:ascii="Arial" w:eastAsia="Arial" w:hAnsi="Arial" w:cs="Calibri"/>
          <w:spacing w:val="-2"/>
        </w:rPr>
        <w:t xml:space="preserve"> </w:t>
      </w:r>
      <w:r w:rsidRPr="00B06E55">
        <w:rPr>
          <w:rFonts w:ascii="Arial" w:eastAsia="Arial" w:hAnsi="Arial" w:cs="Calibri"/>
          <w:spacing w:val="-1"/>
        </w:rPr>
        <w:t xml:space="preserve">dramatically </w:t>
      </w:r>
      <w:r w:rsidRPr="00B06E55">
        <w:rPr>
          <w:rFonts w:ascii="Arial" w:eastAsia="Arial" w:hAnsi="Arial" w:cs="Calibri"/>
        </w:rPr>
        <w:t>from</w:t>
      </w:r>
      <w:r w:rsidRPr="00B06E55">
        <w:rPr>
          <w:rFonts w:ascii="Arial" w:eastAsia="Arial" w:hAnsi="Arial" w:cs="Calibri"/>
          <w:spacing w:val="-1"/>
        </w:rPr>
        <w:t xml:space="preserve"> </w:t>
      </w:r>
      <w:r w:rsidRPr="00B06E55">
        <w:rPr>
          <w:rFonts w:ascii="Arial" w:eastAsia="Arial" w:hAnsi="Arial" w:cs="Calibri"/>
          <w:spacing w:val="-2"/>
        </w:rPr>
        <w:t>year</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year, or differ </w:t>
      </w:r>
      <w:r w:rsidRPr="00B06E55">
        <w:rPr>
          <w:rFonts w:ascii="Arial" w:eastAsia="Arial" w:hAnsi="Arial" w:cs="Calibri"/>
          <w:spacing w:val="-2"/>
        </w:rPr>
        <w:t>considerably</w:t>
      </w:r>
      <w:r w:rsidRPr="00B06E55">
        <w:rPr>
          <w:rFonts w:ascii="Arial" w:eastAsia="Arial" w:hAnsi="Arial" w:cs="Calibri"/>
          <w:spacing w:val="-1"/>
        </w:rPr>
        <w:t xml:space="preserve"> </w:t>
      </w:r>
      <w:r w:rsidRPr="00B06E55">
        <w:rPr>
          <w:rFonts w:ascii="Arial" w:eastAsia="Arial" w:hAnsi="Arial" w:cs="Calibri"/>
        </w:rPr>
        <w:t>from</w:t>
      </w:r>
      <w:r w:rsidRPr="00B06E55">
        <w:rPr>
          <w:rFonts w:ascii="Arial" w:eastAsia="Arial" w:hAnsi="Arial" w:cs="Calibri"/>
          <w:spacing w:val="-1"/>
        </w:rPr>
        <w:t xml:space="preserve"> one small</w:t>
      </w:r>
      <w:r w:rsidRPr="00B06E55">
        <w:rPr>
          <w:rFonts w:ascii="Arial" w:eastAsia="Arial" w:hAnsi="Arial" w:cs="Calibri"/>
        </w:rPr>
        <w:t xml:space="preserve"> </w:t>
      </w:r>
      <w:r w:rsidRPr="00B06E55">
        <w:rPr>
          <w:rFonts w:ascii="Arial" w:eastAsia="Arial" w:hAnsi="Arial" w:cs="Calibri"/>
          <w:spacing w:val="-1"/>
        </w:rPr>
        <w:t xml:space="preserve">place </w:t>
      </w:r>
      <w:r w:rsidRPr="00B06E55">
        <w:rPr>
          <w:rFonts w:ascii="Arial" w:eastAsia="Arial" w:hAnsi="Arial" w:cs="Calibri"/>
        </w:rPr>
        <w:t>to</w:t>
      </w:r>
      <w:r w:rsidRPr="00B06E55">
        <w:rPr>
          <w:rFonts w:ascii="Arial" w:eastAsia="Arial" w:hAnsi="Arial" w:cs="Calibri"/>
          <w:spacing w:val="-1"/>
        </w:rPr>
        <w:t xml:space="preserve"> another, even</w:t>
      </w:r>
      <w:r w:rsidRPr="00B06E55">
        <w:rPr>
          <w:rFonts w:ascii="Arial" w:eastAsia="Arial" w:hAnsi="Arial" w:cs="Calibri"/>
          <w:spacing w:val="-2"/>
        </w:rPr>
        <w:t xml:space="preserve"> </w:t>
      </w:r>
      <w:r w:rsidRPr="00B06E55">
        <w:rPr>
          <w:rFonts w:ascii="Arial" w:eastAsia="Arial" w:hAnsi="Arial" w:cs="Calibri"/>
          <w:spacing w:val="-1"/>
        </w:rPr>
        <w:t>when differences</w:t>
      </w:r>
      <w:r w:rsidRPr="00B06E55">
        <w:rPr>
          <w:rFonts w:ascii="Arial" w:eastAsia="Arial" w:hAnsi="Arial" w:cs="Calibri"/>
        </w:rPr>
        <w:t xml:space="preserve"> </w:t>
      </w:r>
      <w:r w:rsidRPr="00B06E55">
        <w:rPr>
          <w:rFonts w:ascii="Arial" w:eastAsia="Arial" w:hAnsi="Arial" w:cs="Calibri"/>
          <w:spacing w:val="-1"/>
        </w:rPr>
        <w:t>are not</w:t>
      </w:r>
      <w:r w:rsidRPr="00B06E55">
        <w:rPr>
          <w:rFonts w:ascii="Arial" w:eastAsia="Arial" w:hAnsi="Arial" w:cs="Calibri"/>
          <w:spacing w:val="40"/>
        </w:rPr>
        <w:t xml:space="preserve"> </w:t>
      </w:r>
      <w:r w:rsidRPr="00B06E55">
        <w:rPr>
          <w:rFonts w:ascii="Arial" w:eastAsia="Arial" w:hAnsi="Arial" w:cs="Calibri"/>
          <w:spacing w:val="-1"/>
        </w:rPr>
        <w:t xml:space="preserve">meaningful. Meaningful </w:t>
      </w:r>
      <w:r w:rsidRPr="00B06E55">
        <w:rPr>
          <w:rFonts w:ascii="Arial" w:eastAsia="Arial" w:hAnsi="Arial" w:cs="Calibri"/>
          <w:spacing w:val="-2"/>
        </w:rPr>
        <w:t>analysis</w:t>
      </w:r>
      <w:r w:rsidRPr="00B06E55">
        <w:rPr>
          <w:rFonts w:ascii="Arial" w:eastAsia="Arial" w:hAnsi="Arial" w:cs="Calibri"/>
        </w:rPr>
        <w:t xml:space="preserve"> </w:t>
      </w:r>
      <w:r w:rsidRPr="00B06E55">
        <w:rPr>
          <w:rFonts w:ascii="Arial" w:eastAsia="Arial" w:hAnsi="Arial" w:cs="Calibri"/>
          <w:spacing w:val="-1"/>
        </w:rPr>
        <w:t>of differences</w:t>
      </w:r>
      <w:r w:rsidRPr="00B06E55">
        <w:rPr>
          <w:rFonts w:ascii="Arial" w:eastAsia="Arial" w:hAnsi="Arial" w:cs="Calibri"/>
        </w:rPr>
        <w:t xml:space="preserve"> </w:t>
      </w:r>
      <w:r w:rsidRPr="00B06E55">
        <w:rPr>
          <w:rFonts w:ascii="Arial" w:eastAsia="Arial" w:hAnsi="Arial" w:cs="Calibri"/>
          <w:spacing w:val="-1"/>
        </w:rPr>
        <w:t xml:space="preserve">in rates </w:t>
      </w:r>
      <w:r w:rsidRPr="00B06E55">
        <w:rPr>
          <w:rFonts w:ascii="Arial" w:eastAsia="Arial" w:hAnsi="Arial" w:cs="Calibri"/>
          <w:spacing w:val="-2"/>
        </w:rPr>
        <w:t>between</w:t>
      </w:r>
      <w:r w:rsidRPr="00B06E55">
        <w:rPr>
          <w:rFonts w:ascii="Arial" w:eastAsia="Arial" w:hAnsi="Arial" w:cs="Calibri"/>
          <w:spacing w:val="-1"/>
        </w:rPr>
        <w:t xml:space="preserve"> </w:t>
      </w:r>
      <w:r w:rsidRPr="00B06E55">
        <w:rPr>
          <w:rFonts w:ascii="Arial" w:eastAsia="Arial" w:hAnsi="Arial" w:cs="Calibri"/>
          <w:spacing w:val="-2"/>
        </w:rPr>
        <w:t>geographic</w:t>
      </w:r>
      <w:r w:rsidRPr="00B06E55">
        <w:rPr>
          <w:rFonts w:ascii="Arial" w:eastAsia="Arial" w:hAnsi="Arial" w:cs="Calibri"/>
          <w:spacing w:val="-1"/>
        </w:rPr>
        <w:t xml:space="preserve"> areas or over</w:t>
      </w:r>
      <w:r w:rsidRPr="00B06E55">
        <w:rPr>
          <w:rFonts w:ascii="Arial" w:eastAsia="Arial" w:hAnsi="Arial" w:cs="Calibri"/>
        </w:rPr>
        <w:t xml:space="preserve"> </w:t>
      </w:r>
      <w:r w:rsidRPr="00B06E55">
        <w:rPr>
          <w:rFonts w:ascii="Arial" w:eastAsia="Arial" w:hAnsi="Arial" w:cs="Calibri"/>
          <w:spacing w:val="-1"/>
        </w:rPr>
        <w:t>time</w:t>
      </w:r>
      <w:r w:rsidRPr="00B06E55">
        <w:rPr>
          <w:rFonts w:ascii="Arial" w:eastAsia="Arial" w:hAnsi="Arial" w:cs="Calibri"/>
          <w:spacing w:val="75"/>
        </w:rPr>
        <w:t xml:space="preserve"> </w:t>
      </w:r>
      <w:r w:rsidRPr="00B06E55">
        <w:rPr>
          <w:rFonts w:ascii="Arial" w:eastAsia="Arial" w:hAnsi="Arial" w:cs="Calibri"/>
          <w:spacing w:val="-1"/>
        </w:rPr>
        <w:t xml:space="preserve">requires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random variation in rates be quantified; </w:t>
      </w:r>
      <w:r w:rsidRPr="00B06E55">
        <w:rPr>
          <w:rFonts w:ascii="Arial" w:eastAsia="Arial" w:hAnsi="Arial" w:cs="Calibri"/>
        </w:rPr>
        <w:t>this</w:t>
      </w:r>
      <w:r w:rsidRPr="00B06E55">
        <w:rPr>
          <w:rFonts w:ascii="Arial" w:eastAsia="Arial" w:hAnsi="Arial" w:cs="Calibri"/>
          <w:spacing w:val="-1"/>
        </w:rPr>
        <w:t xml:space="preserve"> is especially important when rates or</w:t>
      </w:r>
      <w:r w:rsidRPr="00B06E55">
        <w:rPr>
          <w:rFonts w:ascii="Arial" w:eastAsia="Arial" w:hAnsi="Arial" w:cs="Calibri"/>
          <w:spacing w:val="60"/>
        </w:rPr>
        <w:t xml:space="preserve"> </w:t>
      </w:r>
      <w:r w:rsidRPr="00B06E55">
        <w:rPr>
          <w:rFonts w:ascii="Arial" w:eastAsia="Arial" w:hAnsi="Arial" w:cs="Calibri"/>
          <w:spacing w:val="-1"/>
        </w:rPr>
        <w:t>percentages</w:t>
      </w:r>
      <w:r w:rsidRPr="00B06E55">
        <w:rPr>
          <w:rFonts w:ascii="Arial" w:eastAsia="Arial" w:hAnsi="Arial" w:cs="Calibri"/>
        </w:rPr>
        <w:t xml:space="preserve"> </w:t>
      </w:r>
      <w:r w:rsidRPr="00B06E55">
        <w:rPr>
          <w:rFonts w:ascii="Arial" w:eastAsia="Arial" w:hAnsi="Arial" w:cs="Calibri"/>
          <w:spacing w:val="-1"/>
        </w:rPr>
        <w:t>are based on</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1"/>
        </w:rPr>
        <w:t xml:space="preserve"> numerators or</w:t>
      </w:r>
      <w:r w:rsidRPr="00B06E55">
        <w:rPr>
          <w:rFonts w:ascii="Arial" w:eastAsia="Arial" w:hAnsi="Arial" w:cs="Calibri"/>
        </w:rPr>
        <w:t xml:space="preserve"> </w:t>
      </w:r>
      <w:r w:rsidRPr="00B06E55">
        <w:rPr>
          <w:rFonts w:ascii="Arial" w:eastAsia="Arial" w:hAnsi="Arial" w:cs="Calibri"/>
          <w:spacing w:val="-1"/>
        </w:rPr>
        <w:t>denominators.</w:t>
      </w:r>
    </w:p>
    <w:p w14:paraId="1C5345E9" w14:textId="77777777" w:rsidR="00B06E55" w:rsidRPr="00B06E55" w:rsidRDefault="00B06E55" w:rsidP="00B06E55">
      <w:pPr>
        <w:suppressAutoHyphens/>
        <w:rPr>
          <w:rFonts w:ascii="Arial" w:eastAsia="Arial" w:hAnsi="Arial" w:cs="Arial"/>
          <w:sz w:val="21"/>
          <w:szCs w:val="21"/>
        </w:rPr>
      </w:pPr>
    </w:p>
    <w:p w14:paraId="41ADCAD8" w14:textId="77777777" w:rsidR="00B06E55" w:rsidRPr="00B06E55" w:rsidRDefault="00B06E55" w:rsidP="00B06E55">
      <w:pPr>
        <w:suppressAutoHyphens/>
        <w:ind w:left="120"/>
        <w:outlineLvl w:val="1"/>
        <w:rPr>
          <w:rFonts w:ascii="Arial" w:eastAsia="Arial" w:hAnsi="Arial" w:cs="Calibri"/>
          <w:b/>
          <w:bCs/>
          <w:sz w:val="22"/>
          <w:szCs w:val="22"/>
        </w:rPr>
      </w:pPr>
      <w:bookmarkStart w:id="27" w:name="_Why_do_we_1"/>
      <w:bookmarkEnd w:id="27"/>
      <w:r w:rsidRPr="00B06E55">
        <w:rPr>
          <w:rFonts w:ascii="Arial" w:eastAsia="Arial" w:hAnsi="Arial" w:cs="Calibri"/>
          <w:b/>
          <w:bCs/>
          <w:sz w:val="22"/>
          <w:szCs w:val="22"/>
        </w:rPr>
        <w:t>Why</w:t>
      </w:r>
      <w:r w:rsidRPr="00B06E55">
        <w:rPr>
          <w:rFonts w:ascii="Arial" w:eastAsia="Arial" w:hAnsi="Arial" w:cs="Calibri"/>
          <w:b/>
          <w:bCs/>
          <w:spacing w:val="-10"/>
          <w:sz w:val="22"/>
          <w:szCs w:val="22"/>
        </w:rPr>
        <w:t xml:space="preserve"> </w:t>
      </w:r>
      <w:r w:rsidRPr="00B06E55">
        <w:rPr>
          <w:rFonts w:ascii="Arial" w:eastAsia="Arial" w:hAnsi="Arial" w:cs="Calibri"/>
          <w:b/>
          <w:bCs/>
          <w:sz w:val="22"/>
          <w:szCs w:val="22"/>
        </w:rPr>
        <w:t>do</w:t>
      </w:r>
      <w:r w:rsidRPr="00B06E55">
        <w:rPr>
          <w:rFonts w:ascii="Arial" w:eastAsia="Arial" w:hAnsi="Arial" w:cs="Calibri"/>
          <w:b/>
          <w:bCs/>
          <w:spacing w:val="-7"/>
          <w:sz w:val="22"/>
          <w:szCs w:val="22"/>
        </w:rPr>
        <w:t xml:space="preserve"> </w:t>
      </w:r>
      <w:r w:rsidRPr="00B06E55">
        <w:rPr>
          <w:rFonts w:ascii="Arial" w:eastAsia="Arial" w:hAnsi="Arial" w:cs="Calibri"/>
          <w:b/>
          <w:bCs/>
          <w:spacing w:val="1"/>
          <w:sz w:val="22"/>
          <w:szCs w:val="22"/>
        </w:rPr>
        <w:t>we</w:t>
      </w:r>
      <w:r w:rsidRPr="00B06E55">
        <w:rPr>
          <w:rFonts w:ascii="Arial" w:eastAsia="Arial" w:hAnsi="Arial" w:cs="Calibri"/>
          <w:b/>
          <w:bCs/>
          <w:spacing w:val="-9"/>
          <w:sz w:val="22"/>
          <w:szCs w:val="22"/>
        </w:rPr>
        <w:t xml:space="preserve"> </w:t>
      </w:r>
      <w:r w:rsidRPr="00B06E55">
        <w:rPr>
          <w:rFonts w:ascii="Arial" w:eastAsia="Arial" w:hAnsi="Arial" w:cs="Calibri"/>
          <w:b/>
          <w:bCs/>
          <w:sz w:val="22"/>
          <w:szCs w:val="22"/>
        </w:rPr>
        <w:t>have</w:t>
      </w:r>
      <w:r w:rsidRPr="00B06E55">
        <w:rPr>
          <w:rFonts w:ascii="Arial" w:eastAsia="Arial" w:hAnsi="Arial" w:cs="Calibri"/>
          <w:b/>
          <w:bCs/>
          <w:spacing w:val="-7"/>
          <w:sz w:val="22"/>
          <w:szCs w:val="22"/>
        </w:rPr>
        <w:t xml:space="preserve"> </w:t>
      </w:r>
      <w:r w:rsidRPr="00B06E55">
        <w:rPr>
          <w:rFonts w:ascii="Arial" w:eastAsia="Arial" w:hAnsi="Arial" w:cs="Calibri"/>
          <w:b/>
          <w:bCs/>
          <w:sz w:val="22"/>
          <w:szCs w:val="22"/>
        </w:rPr>
        <w:t>guidelines</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and standards?</w:t>
      </w:r>
    </w:p>
    <w:p w14:paraId="434B9A15" w14:textId="0DAF74FA" w:rsidR="00B06E55" w:rsidRPr="00B06E55" w:rsidRDefault="00B06E55" w:rsidP="00B06E55">
      <w:pPr>
        <w:suppressAutoHyphens/>
        <w:spacing w:before="117" w:line="288" w:lineRule="auto"/>
        <w:ind w:left="120" w:right="169"/>
        <w:rPr>
          <w:rFonts w:ascii="Arial" w:eastAsia="Arial" w:hAnsi="Arial" w:cs="Calibri"/>
        </w:rPr>
      </w:pPr>
      <w:r w:rsidRPr="00B06E55">
        <w:rPr>
          <w:rFonts w:ascii="Arial" w:eastAsia="Arial" w:hAnsi="Arial" w:cs="Calibri"/>
        </w:rPr>
        <w:t xml:space="preserve">The department has a policy governing the release of confidential information, Policy 17.0006. This policy incorporates these standards for data reporting. </w:t>
      </w:r>
      <w:r w:rsidRPr="00B06E55">
        <w:rPr>
          <w:rFonts w:ascii="Arial" w:eastAsia="Arial" w:hAnsi="Arial" w:cs="Calibri"/>
          <w:spacing w:val="-1"/>
        </w:rPr>
        <w:t xml:space="preserve">Protecting confidentiality starts with understanding the </w:t>
      </w:r>
      <w:r w:rsidRPr="00B06E55">
        <w:rPr>
          <w:rFonts w:ascii="Arial" w:eastAsia="Arial" w:hAnsi="Arial" w:cs="Calibri"/>
        </w:rPr>
        <w:t xml:space="preserve">considerations that have gone into developing the standards, which are discussed below. There is no way to completely (100%) guarantee privacy when presenting tabular data. A user might possess external information, including information published in the news media, which may be used in such a way to result in loss of privacy. Therefore, analysts should be aware of these considerations and approaches so they can minimize the risk of a breach of confidentiality despite adhering to the minimum standards. For example, the program may adopt more stringent rules as program-specific standard practice.  If the program needs to request an exception to the agency standard, the issues described </w:t>
      </w:r>
      <w:r w:rsidR="00035788" w:rsidRPr="00B06E55">
        <w:rPr>
          <w:rFonts w:ascii="Arial" w:eastAsia="Arial" w:hAnsi="Arial" w:cs="Calibri"/>
        </w:rPr>
        <w:t>below should</w:t>
      </w:r>
      <w:r w:rsidRPr="00B06E55">
        <w:rPr>
          <w:rFonts w:ascii="Arial" w:eastAsia="Arial" w:hAnsi="Arial" w:cs="Calibri"/>
        </w:rPr>
        <w:t xml:space="preserve"> be carefully considered and addressed in the exception request. </w:t>
      </w:r>
    </w:p>
    <w:p w14:paraId="4662FAC2" w14:textId="77777777" w:rsidR="00B06E55" w:rsidRPr="00B06E55" w:rsidRDefault="00B06E55" w:rsidP="00B06E55">
      <w:pPr>
        <w:suppressAutoHyphens/>
        <w:spacing w:before="11"/>
        <w:rPr>
          <w:rFonts w:ascii="Arial" w:eastAsia="Arial" w:hAnsi="Arial" w:cs="Arial"/>
          <w:sz w:val="27"/>
          <w:szCs w:val="27"/>
        </w:rPr>
      </w:pPr>
    </w:p>
    <w:p w14:paraId="5E3ACA3A" w14:textId="77777777" w:rsidR="00B06E55" w:rsidRPr="00B06E55" w:rsidRDefault="00B06E55" w:rsidP="00B06E55">
      <w:pPr>
        <w:suppressAutoHyphens/>
        <w:ind w:left="120"/>
        <w:outlineLvl w:val="0"/>
        <w:rPr>
          <w:rFonts w:ascii="Arial" w:eastAsia="Arial" w:hAnsi="Arial" w:cs="Calibri"/>
          <w:b/>
          <w:bCs/>
          <w:spacing w:val="-1"/>
          <w:sz w:val="24"/>
          <w:szCs w:val="24"/>
        </w:rPr>
      </w:pPr>
      <w:bookmarkStart w:id="28" w:name="_Guidelines_for_Working"/>
      <w:bookmarkEnd w:id="28"/>
      <w:r w:rsidRPr="00B06E55">
        <w:rPr>
          <w:rFonts w:ascii="Arial" w:eastAsia="Arial" w:hAnsi="Arial" w:cs="Calibri"/>
          <w:b/>
          <w:bCs/>
          <w:sz w:val="24"/>
          <w:szCs w:val="24"/>
        </w:rPr>
        <w:t>Guidelines</w:t>
      </w:r>
      <w:r w:rsidRPr="00B06E55">
        <w:rPr>
          <w:rFonts w:ascii="Arial" w:eastAsia="Arial" w:hAnsi="Arial" w:cs="Calibri"/>
          <w:b/>
          <w:bCs/>
          <w:spacing w:val="-9"/>
          <w:sz w:val="24"/>
          <w:szCs w:val="24"/>
        </w:rPr>
        <w:t xml:space="preserve"> </w:t>
      </w:r>
      <w:r w:rsidRPr="00B06E55">
        <w:rPr>
          <w:rFonts w:ascii="Arial" w:eastAsia="Arial" w:hAnsi="Arial" w:cs="Calibri"/>
          <w:b/>
          <w:bCs/>
          <w:sz w:val="24"/>
          <w:szCs w:val="24"/>
        </w:rPr>
        <w:t>for</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Working</w:t>
      </w:r>
      <w:r w:rsidRPr="00B06E55">
        <w:rPr>
          <w:rFonts w:ascii="Arial" w:eastAsia="Arial" w:hAnsi="Arial" w:cs="Calibri"/>
          <w:b/>
          <w:bCs/>
          <w:spacing w:val="-6"/>
          <w:sz w:val="24"/>
          <w:szCs w:val="24"/>
        </w:rPr>
        <w:t xml:space="preserve"> </w:t>
      </w:r>
      <w:r w:rsidRPr="00B06E55">
        <w:rPr>
          <w:rFonts w:ascii="Arial" w:eastAsia="Arial" w:hAnsi="Arial" w:cs="Calibri"/>
          <w:b/>
          <w:bCs/>
          <w:sz w:val="24"/>
          <w:szCs w:val="24"/>
        </w:rPr>
        <w:t>with</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Small</w:t>
      </w:r>
      <w:r w:rsidRPr="00B06E55">
        <w:rPr>
          <w:rFonts w:ascii="Arial" w:eastAsia="Arial" w:hAnsi="Arial" w:cs="Calibri"/>
          <w:b/>
          <w:bCs/>
          <w:spacing w:val="-7"/>
          <w:sz w:val="24"/>
          <w:szCs w:val="24"/>
        </w:rPr>
        <w:t xml:space="preserve"> </w:t>
      </w:r>
      <w:r w:rsidRPr="00B06E55">
        <w:rPr>
          <w:rFonts w:ascii="Arial" w:eastAsia="Arial" w:hAnsi="Arial" w:cs="Calibri"/>
          <w:b/>
          <w:bCs/>
          <w:spacing w:val="-1"/>
          <w:sz w:val="24"/>
          <w:szCs w:val="24"/>
        </w:rPr>
        <w:t>Numbers</w:t>
      </w:r>
    </w:p>
    <w:p w14:paraId="106D068A" w14:textId="77777777" w:rsidR="00B06E55" w:rsidRPr="00B06E55" w:rsidRDefault="00B06E55" w:rsidP="00B06E55">
      <w:pPr>
        <w:suppressAutoHyphens/>
        <w:spacing w:before="10"/>
        <w:rPr>
          <w:rFonts w:ascii="Arial" w:eastAsia="Arial" w:hAnsi="Arial" w:cs="Arial"/>
          <w:b/>
          <w:bCs/>
        </w:rPr>
      </w:pPr>
    </w:p>
    <w:p w14:paraId="41A08C16" w14:textId="77777777" w:rsidR="00B06E55" w:rsidRPr="00B06E55" w:rsidRDefault="00B06E55" w:rsidP="00B06E55">
      <w:pPr>
        <w:suppressAutoHyphens/>
        <w:ind w:left="120"/>
        <w:outlineLvl w:val="1"/>
        <w:rPr>
          <w:rFonts w:ascii="Arial" w:eastAsia="Arial" w:hAnsi="Arial" w:cs="Calibri"/>
          <w:b/>
          <w:bCs/>
          <w:sz w:val="22"/>
          <w:szCs w:val="22"/>
        </w:rPr>
      </w:pPr>
      <w:bookmarkStart w:id="29" w:name="_General_Considerations"/>
      <w:bookmarkEnd w:id="29"/>
      <w:r w:rsidRPr="00B06E55">
        <w:rPr>
          <w:rFonts w:ascii="Arial" w:eastAsia="Arial" w:hAnsi="Arial" w:cs="Calibri"/>
          <w:b/>
          <w:bCs/>
          <w:sz w:val="22"/>
          <w:szCs w:val="22"/>
        </w:rPr>
        <w:t>General</w:t>
      </w:r>
      <w:r w:rsidRPr="00B06E55">
        <w:rPr>
          <w:rFonts w:ascii="Arial" w:eastAsia="Arial" w:hAnsi="Arial" w:cs="Calibri"/>
          <w:b/>
          <w:bCs/>
          <w:spacing w:val="-26"/>
          <w:sz w:val="22"/>
          <w:szCs w:val="22"/>
        </w:rPr>
        <w:t xml:space="preserve"> </w:t>
      </w:r>
      <w:r w:rsidRPr="00B06E55">
        <w:rPr>
          <w:rFonts w:ascii="Arial" w:eastAsia="Arial" w:hAnsi="Arial" w:cs="Calibri"/>
          <w:b/>
          <w:bCs/>
          <w:sz w:val="22"/>
          <w:szCs w:val="22"/>
        </w:rPr>
        <w:t>Considerations</w:t>
      </w:r>
    </w:p>
    <w:p w14:paraId="472B0B6C" w14:textId="77777777" w:rsidR="00B06E55" w:rsidRPr="00B06E55" w:rsidRDefault="00B06E55" w:rsidP="00B06E55">
      <w:pPr>
        <w:suppressAutoHyphens/>
        <w:spacing w:before="118" w:line="288" w:lineRule="auto"/>
        <w:ind w:left="120" w:right="157"/>
        <w:rPr>
          <w:rFonts w:ascii="Arial" w:eastAsia="Arial" w:hAnsi="Arial" w:cs="Calibri"/>
          <w:spacing w:val="-1"/>
        </w:rPr>
      </w:pPr>
      <w:r w:rsidRPr="00B06E55">
        <w:rPr>
          <w:rFonts w:ascii="Arial" w:eastAsia="Arial" w:hAnsi="Arial" w:cs="Calibri"/>
        </w:rPr>
        <w:t>These</w:t>
      </w:r>
      <w:r w:rsidRPr="00B06E55">
        <w:rPr>
          <w:rFonts w:ascii="Arial" w:eastAsia="Arial" w:hAnsi="Arial" w:cs="Calibri"/>
          <w:spacing w:val="-1"/>
        </w:rPr>
        <w:t xml:space="preserve"> standards and guidelines address</w:t>
      </w:r>
      <w:r w:rsidRPr="00B06E55">
        <w:rPr>
          <w:rFonts w:ascii="Arial" w:eastAsia="Arial" w:hAnsi="Arial" w:cs="Calibri"/>
          <w:spacing w:val="-2"/>
        </w:rPr>
        <w:t xml:space="preserve"> </w:t>
      </w:r>
      <w:r w:rsidRPr="00B06E55">
        <w:rPr>
          <w:rFonts w:ascii="Arial" w:eastAsia="Arial" w:hAnsi="Arial" w:cs="Calibri"/>
          <w:spacing w:val="-1"/>
        </w:rPr>
        <w:t>both confidentiality and statistical issues</w:t>
      </w:r>
      <w:r w:rsidRPr="00B06E55">
        <w:rPr>
          <w:rFonts w:ascii="Arial" w:eastAsia="Arial" w:hAnsi="Arial" w:cs="Calibri"/>
        </w:rPr>
        <w:t xml:space="preserve"> </w:t>
      </w:r>
      <w:r w:rsidRPr="00B06E55">
        <w:rPr>
          <w:rFonts w:ascii="Arial" w:eastAsia="Arial" w:hAnsi="Arial" w:cs="Calibri"/>
          <w:spacing w:val="-1"/>
        </w:rPr>
        <w:t>in working with small numbers.</w:t>
      </w:r>
      <w:r w:rsidRPr="00B06E55">
        <w:rPr>
          <w:rFonts w:ascii="Arial" w:eastAsia="Arial" w:hAnsi="Arial" w:cs="Calibri"/>
          <w:spacing w:val="24"/>
        </w:rPr>
        <w:t xml:space="preserve"> </w:t>
      </w:r>
      <w:r w:rsidRPr="00B06E55">
        <w:rPr>
          <w:rFonts w:ascii="Arial" w:eastAsia="Arial" w:hAnsi="Arial" w:cs="Calibri"/>
        </w:rPr>
        <w:t>In</w:t>
      </w:r>
      <w:r w:rsidRPr="00B06E55">
        <w:rPr>
          <w:rFonts w:ascii="Arial" w:eastAsia="Arial" w:hAnsi="Arial" w:cs="Calibri"/>
          <w:spacing w:val="-1"/>
        </w:rPr>
        <w:t xml:space="preserve"> some data systems, such</w:t>
      </w:r>
      <w:r w:rsidRPr="00B06E55">
        <w:rPr>
          <w:rFonts w:ascii="Arial" w:eastAsia="Arial" w:hAnsi="Arial" w:cs="Calibri"/>
          <w:spacing w:val="1"/>
        </w:rPr>
        <w:t xml:space="preserve"> </w:t>
      </w:r>
      <w:r w:rsidRPr="00B06E55">
        <w:rPr>
          <w:rFonts w:ascii="Arial" w:eastAsia="Arial" w:hAnsi="Arial" w:cs="Calibri"/>
          <w:spacing w:val="-1"/>
        </w:rPr>
        <w:t>as the AIDS registry,</w:t>
      </w:r>
      <w:r w:rsidRPr="00B06E55">
        <w:rPr>
          <w:rFonts w:ascii="Arial" w:eastAsia="Arial" w:hAnsi="Arial" w:cs="Calibri"/>
        </w:rPr>
        <w:t xml:space="preserve"> the</w:t>
      </w:r>
      <w:r w:rsidRPr="00B06E55">
        <w:rPr>
          <w:rFonts w:ascii="Arial" w:eastAsia="Arial" w:hAnsi="Arial" w:cs="Calibri"/>
          <w:spacing w:val="-1"/>
        </w:rPr>
        <w:t xml:space="preserve"> entire database is</w:t>
      </w:r>
      <w:r w:rsidRPr="00B06E55">
        <w:rPr>
          <w:rFonts w:ascii="Arial" w:eastAsia="Arial" w:hAnsi="Arial" w:cs="Calibri"/>
        </w:rPr>
        <w:t xml:space="preserve"> </w:t>
      </w:r>
      <w:r w:rsidRPr="00B06E55">
        <w:rPr>
          <w:rFonts w:ascii="Arial" w:eastAsia="Arial" w:hAnsi="Arial" w:cs="Calibri"/>
          <w:spacing w:val="-1"/>
        </w:rPr>
        <w:t>considered</w:t>
      </w:r>
      <w:r w:rsidRPr="00B06E55">
        <w:rPr>
          <w:rFonts w:ascii="Arial" w:eastAsia="Arial" w:hAnsi="Arial" w:cs="Calibri"/>
          <w:spacing w:val="38"/>
        </w:rPr>
        <w:t xml:space="preserve"> </w:t>
      </w:r>
      <w:r w:rsidRPr="00B06E55">
        <w:rPr>
          <w:rFonts w:ascii="Arial" w:eastAsia="Arial" w:hAnsi="Arial" w:cs="Calibri"/>
        </w:rPr>
        <w:t>confidential.</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2"/>
        </w:rPr>
        <w:t xml:space="preserve"> </w:t>
      </w:r>
      <w:r w:rsidRPr="00B06E55">
        <w:rPr>
          <w:rFonts w:ascii="Arial" w:eastAsia="Arial" w:hAnsi="Arial" w:cs="Calibri"/>
          <w:spacing w:val="-1"/>
        </w:rPr>
        <w:t>other systems, such</w:t>
      </w:r>
      <w:r w:rsidRPr="00B06E55">
        <w:rPr>
          <w:rFonts w:ascii="Arial" w:eastAsia="Arial" w:hAnsi="Arial" w:cs="Calibri"/>
          <w:spacing w:val="1"/>
        </w:rPr>
        <w:t xml:space="preserve"> </w:t>
      </w:r>
      <w:r w:rsidRPr="00B06E55">
        <w:rPr>
          <w:rFonts w:ascii="Arial" w:eastAsia="Arial" w:hAnsi="Arial" w:cs="Calibri"/>
          <w:spacing w:val="-1"/>
        </w:rPr>
        <w:t>as</w:t>
      </w:r>
      <w:r w:rsidRPr="00B06E55">
        <w:rPr>
          <w:rFonts w:ascii="Arial" w:eastAsia="Arial" w:hAnsi="Arial" w:cs="Calibri"/>
        </w:rPr>
        <w:t xml:space="preserve"> the</w:t>
      </w:r>
      <w:r w:rsidRPr="00B06E55">
        <w:rPr>
          <w:rFonts w:ascii="Arial" w:eastAsia="Arial" w:hAnsi="Arial" w:cs="Calibri"/>
          <w:spacing w:val="-1"/>
        </w:rPr>
        <w:t xml:space="preserve"> birth certificate system,</w:t>
      </w:r>
      <w:r w:rsidRPr="00B06E55">
        <w:rPr>
          <w:rFonts w:ascii="Arial" w:eastAsia="Arial" w:hAnsi="Arial" w:cs="Calibri"/>
          <w:spacing w:val="-2"/>
        </w:rPr>
        <w:t xml:space="preserve"> </w:t>
      </w:r>
      <w:r w:rsidRPr="00B06E55">
        <w:rPr>
          <w:rFonts w:ascii="Arial" w:eastAsia="Arial" w:hAnsi="Arial" w:cs="Calibri"/>
          <w:spacing w:val="-1"/>
        </w:rPr>
        <w:t>many but not all data</w:t>
      </w:r>
      <w:r w:rsidRPr="00B06E55">
        <w:rPr>
          <w:rFonts w:ascii="Arial" w:eastAsia="Arial" w:hAnsi="Arial" w:cs="Calibri"/>
        </w:rPr>
        <w:t xml:space="preserve"> </w:t>
      </w:r>
      <w:r w:rsidRPr="00B06E55">
        <w:rPr>
          <w:rFonts w:ascii="Arial" w:eastAsia="Arial" w:hAnsi="Arial" w:cs="Calibri"/>
          <w:spacing w:val="-1"/>
        </w:rPr>
        <w:t xml:space="preserve">items are confidential.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yet</w:t>
      </w:r>
      <w:r w:rsidRPr="00B06E55">
        <w:rPr>
          <w:rFonts w:ascii="Arial" w:eastAsia="Arial" w:hAnsi="Arial" w:cs="Calibri"/>
          <w:spacing w:val="-1"/>
        </w:rPr>
        <w:t xml:space="preserve"> other systems, none of </w:t>
      </w:r>
      <w:r w:rsidRPr="00B06E55">
        <w:rPr>
          <w:rFonts w:ascii="Arial" w:eastAsia="Arial" w:hAnsi="Arial" w:cs="Calibri"/>
        </w:rPr>
        <w:t>the</w:t>
      </w:r>
      <w:r w:rsidRPr="00B06E55">
        <w:rPr>
          <w:rFonts w:ascii="Arial" w:eastAsia="Arial" w:hAnsi="Arial" w:cs="Calibri"/>
          <w:spacing w:val="-1"/>
        </w:rPr>
        <w:t xml:space="preserve"> items</w:t>
      </w:r>
      <w:r w:rsidRPr="00B06E55">
        <w:rPr>
          <w:rFonts w:ascii="Arial" w:eastAsia="Arial" w:hAnsi="Arial" w:cs="Calibri"/>
        </w:rPr>
        <w:t xml:space="preserve"> </w:t>
      </w:r>
      <w:r w:rsidRPr="00B06E55">
        <w:rPr>
          <w:rFonts w:ascii="Arial" w:eastAsia="Arial" w:hAnsi="Arial" w:cs="Calibri"/>
          <w:spacing w:val="-1"/>
        </w:rPr>
        <w:t xml:space="preserve">are confidential, </w:t>
      </w:r>
      <w:r w:rsidRPr="00B06E55">
        <w:rPr>
          <w:rFonts w:ascii="Arial" w:eastAsia="Arial" w:hAnsi="Arial" w:cs="Calibri"/>
        </w:rPr>
        <w:t>such</w:t>
      </w:r>
      <w:r w:rsidRPr="00B06E55">
        <w:rPr>
          <w:rFonts w:ascii="Arial" w:eastAsia="Arial" w:hAnsi="Arial" w:cs="Calibri"/>
          <w:spacing w:val="-1"/>
        </w:rPr>
        <w:t xml:space="preserve"> as </w:t>
      </w:r>
      <w:r w:rsidRPr="00B06E55">
        <w:rPr>
          <w:rFonts w:ascii="Arial" w:eastAsia="Arial" w:hAnsi="Arial" w:cs="Calibri"/>
          <w:spacing w:val="-2"/>
        </w:rPr>
        <w:t>most</w:t>
      </w:r>
      <w:r w:rsidRPr="00B06E55">
        <w:rPr>
          <w:rFonts w:ascii="Arial" w:eastAsia="Arial" w:hAnsi="Arial" w:cs="Calibri"/>
          <w:spacing w:val="50"/>
        </w:rPr>
        <w:t xml:space="preserve"> </w:t>
      </w:r>
      <w:r w:rsidRPr="00B06E55">
        <w:rPr>
          <w:rFonts w:ascii="Arial" w:eastAsia="Arial" w:hAnsi="Arial" w:cs="Calibri"/>
        </w:rPr>
        <w:t>records</w:t>
      </w:r>
      <w:r w:rsidRPr="00B06E55">
        <w:rPr>
          <w:rFonts w:ascii="Arial" w:eastAsia="Arial" w:hAnsi="Arial" w:cs="Calibri"/>
          <w:spacing w:val="-1"/>
        </w:rPr>
        <w:t xml:space="preserve"> in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death certificate</w:t>
      </w:r>
      <w:r w:rsidRPr="00B06E55">
        <w:rPr>
          <w:rFonts w:ascii="Arial" w:eastAsia="Arial" w:hAnsi="Arial" w:cs="Calibri"/>
          <w:spacing w:val="-2"/>
        </w:rPr>
        <w:t xml:space="preserve"> </w:t>
      </w:r>
      <w:r w:rsidRPr="00B06E55">
        <w:rPr>
          <w:rFonts w:ascii="Arial" w:eastAsia="Arial" w:hAnsi="Arial" w:cs="Calibri"/>
          <w:spacing w:val="-1"/>
        </w:rPr>
        <w:t xml:space="preserve">system. Survey data often contain confidential information </w:t>
      </w:r>
      <w:r w:rsidRPr="00B06E55">
        <w:rPr>
          <w:rFonts w:ascii="Arial" w:eastAsia="Arial" w:hAnsi="Arial" w:cs="Calibri"/>
          <w:spacing w:val="-2"/>
        </w:rPr>
        <w:t>and</w:t>
      </w:r>
      <w:r w:rsidRPr="00B06E55">
        <w:rPr>
          <w:rFonts w:ascii="Arial" w:eastAsia="Arial" w:hAnsi="Arial" w:cs="Calibri"/>
          <w:spacing w:val="34"/>
        </w:rPr>
        <w:t xml:space="preserve"> </w:t>
      </w:r>
      <w:r w:rsidRPr="00B06E55">
        <w:rPr>
          <w:rFonts w:ascii="Arial" w:eastAsia="Arial" w:hAnsi="Arial" w:cs="Calibri"/>
          <w:spacing w:val="-1"/>
        </w:rPr>
        <w:t xml:space="preserve">may also contain information </w:t>
      </w:r>
      <w:r w:rsidRPr="00B06E55">
        <w:rPr>
          <w:rFonts w:ascii="Arial" w:eastAsia="Arial" w:hAnsi="Arial" w:cs="Calibri"/>
        </w:rPr>
        <w:t>that</w:t>
      </w:r>
      <w:r w:rsidRPr="00B06E55">
        <w:rPr>
          <w:rFonts w:ascii="Arial" w:eastAsia="Arial" w:hAnsi="Arial" w:cs="Calibri"/>
          <w:spacing w:val="-1"/>
        </w:rPr>
        <w:t xml:space="preserve"> could be used </w:t>
      </w:r>
      <w:r w:rsidRPr="00B06E55">
        <w:rPr>
          <w:rFonts w:ascii="Arial" w:eastAsia="Arial" w:hAnsi="Arial" w:cs="Calibri"/>
        </w:rPr>
        <w:t>to</w:t>
      </w:r>
      <w:r w:rsidRPr="00B06E55">
        <w:rPr>
          <w:rFonts w:ascii="Arial" w:eastAsia="Arial" w:hAnsi="Arial" w:cs="Calibri"/>
          <w:spacing w:val="-1"/>
        </w:rPr>
        <w:t xml:space="preserve"> identify an individual (e.g., </w:t>
      </w:r>
      <w:r w:rsidRPr="00B06E55">
        <w:rPr>
          <w:rFonts w:ascii="Arial" w:eastAsia="Arial" w:hAnsi="Arial" w:cs="Calibri"/>
        </w:rPr>
        <w:t>there</w:t>
      </w:r>
      <w:r w:rsidRPr="00B06E55">
        <w:rPr>
          <w:rFonts w:ascii="Arial" w:eastAsia="Arial" w:hAnsi="Arial" w:cs="Calibri"/>
          <w:spacing w:val="-1"/>
        </w:rPr>
        <w:t xml:space="preserve"> might be</w:t>
      </w:r>
      <w:r w:rsidRPr="00B06E55">
        <w:rPr>
          <w:rFonts w:ascii="Arial" w:eastAsia="Arial" w:hAnsi="Arial" w:cs="Calibri"/>
          <w:spacing w:val="28"/>
        </w:rPr>
        <w:t xml:space="preserve"> </w:t>
      </w:r>
      <w:r w:rsidRPr="00B06E55">
        <w:rPr>
          <w:rFonts w:ascii="Arial" w:eastAsia="Arial" w:hAnsi="Arial" w:cs="Calibri"/>
        </w:rPr>
        <w:t>small</w:t>
      </w:r>
      <w:r w:rsidRPr="00B06E55">
        <w:rPr>
          <w:rFonts w:ascii="Arial" w:eastAsia="Arial" w:hAnsi="Arial" w:cs="Calibri"/>
          <w:spacing w:val="-1"/>
        </w:rPr>
        <w:t xml:space="preserve"> numbers of individuals with </w:t>
      </w:r>
      <w:r w:rsidRPr="00B06E55">
        <w:rPr>
          <w:rFonts w:ascii="Arial" w:eastAsia="Arial" w:hAnsi="Arial" w:cs="Calibri"/>
        </w:rPr>
        <w:t>a</w:t>
      </w:r>
      <w:r w:rsidRPr="00B06E55">
        <w:rPr>
          <w:rFonts w:ascii="Arial" w:eastAsia="Arial" w:hAnsi="Arial" w:cs="Calibri"/>
          <w:spacing w:val="-1"/>
        </w:rPr>
        <w:t xml:space="preserve"> particular visible characteristic </w:t>
      </w:r>
      <w:r w:rsidRPr="00B06E55">
        <w:rPr>
          <w:rFonts w:ascii="Arial" w:eastAsia="Arial" w:hAnsi="Arial" w:cs="Calibri"/>
        </w:rPr>
        <w:t>in</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small</w:t>
      </w:r>
      <w:r w:rsidRPr="00B06E55">
        <w:rPr>
          <w:rFonts w:ascii="Arial" w:eastAsia="Arial" w:hAnsi="Arial" w:cs="Calibri"/>
          <w:spacing w:val="-1"/>
        </w:rPr>
        <w:t xml:space="preserve"> geographical area).</w:t>
      </w:r>
      <w:r w:rsidRPr="00B06E55">
        <w:rPr>
          <w:rFonts w:ascii="Arial" w:eastAsia="Arial" w:hAnsi="Arial" w:cs="Calibri"/>
          <w:spacing w:val="85"/>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first</w:t>
      </w:r>
      <w:r w:rsidRPr="00B06E55">
        <w:rPr>
          <w:rFonts w:ascii="Arial" w:eastAsia="Arial" w:hAnsi="Arial" w:cs="Calibri"/>
          <w:spacing w:val="-1"/>
        </w:rPr>
        <w:t xml:space="preserve"> step in using </w:t>
      </w:r>
      <w:r w:rsidRPr="00B06E55">
        <w:rPr>
          <w:rFonts w:ascii="Arial" w:eastAsia="Arial" w:hAnsi="Arial" w:cs="Calibri"/>
        </w:rPr>
        <w:t>these</w:t>
      </w:r>
      <w:r w:rsidRPr="00B06E55">
        <w:rPr>
          <w:rFonts w:ascii="Arial" w:eastAsia="Arial" w:hAnsi="Arial" w:cs="Calibri"/>
          <w:spacing w:val="-1"/>
        </w:rPr>
        <w:t xml:space="preserve"> guidelines</w:t>
      </w:r>
      <w:r w:rsidRPr="00B06E55">
        <w:rPr>
          <w:rFonts w:ascii="Arial" w:eastAsia="Arial" w:hAnsi="Arial" w:cs="Calibri"/>
        </w:rPr>
        <w:t xml:space="preserve"> </w:t>
      </w:r>
      <w:r w:rsidRPr="00B06E55">
        <w:rPr>
          <w:rFonts w:ascii="Arial" w:eastAsia="Arial" w:hAnsi="Arial" w:cs="Calibri"/>
          <w:spacing w:val="-1"/>
        </w:rPr>
        <w:t>is to</w:t>
      </w:r>
      <w:r w:rsidRPr="00B06E55">
        <w:rPr>
          <w:rFonts w:ascii="Arial" w:eastAsia="Arial" w:hAnsi="Arial" w:cs="Calibri"/>
          <w:spacing w:val="-2"/>
        </w:rPr>
        <w:t xml:space="preserve"> </w:t>
      </w:r>
      <w:r w:rsidRPr="00B06E55">
        <w:rPr>
          <w:rFonts w:ascii="Arial" w:eastAsia="Arial" w:hAnsi="Arial" w:cs="Calibri"/>
          <w:spacing w:val="-1"/>
        </w:rPr>
        <w:t xml:space="preserve">determine </w:t>
      </w: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datasets you </w:t>
      </w:r>
      <w:r w:rsidRPr="00B06E55">
        <w:rPr>
          <w:rFonts w:ascii="Arial" w:eastAsia="Arial" w:hAnsi="Arial" w:cs="Calibri"/>
        </w:rPr>
        <w:t>are</w:t>
      </w:r>
      <w:r w:rsidRPr="00B06E55">
        <w:rPr>
          <w:rFonts w:ascii="Arial" w:eastAsia="Arial" w:hAnsi="Arial" w:cs="Calibri"/>
          <w:spacing w:val="-2"/>
        </w:rPr>
        <w:t xml:space="preserve"> </w:t>
      </w:r>
      <w:r w:rsidRPr="00B06E55">
        <w:rPr>
          <w:rFonts w:ascii="Arial" w:eastAsia="Arial" w:hAnsi="Arial" w:cs="Calibri"/>
          <w:spacing w:val="-1"/>
        </w:rPr>
        <w:t xml:space="preserve">working </w:t>
      </w:r>
      <w:r w:rsidRPr="00B06E55">
        <w:rPr>
          <w:rFonts w:ascii="Arial" w:eastAsia="Arial" w:hAnsi="Arial" w:cs="Calibri"/>
        </w:rPr>
        <w:t>with</w:t>
      </w:r>
      <w:r w:rsidRPr="00B06E55">
        <w:rPr>
          <w:rFonts w:ascii="Arial" w:eastAsia="Arial" w:hAnsi="Arial" w:cs="Calibri"/>
          <w:spacing w:val="-1"/>
        </w:rPr>
        <w:t xml:space="preserve"> contain</w:t>
      </w:r>
      <w:r w:rsidRPr="00B06E55">
        <w:rPr>
          <w:rFonts w:ascii="Arial" w:eastAsia="Arial" w:hAnsi="Arial" w:cs="Calibri"/>
          <w:spacing w:val="47"/>
        </w:rPr>
        <w:t xml:space="preserve"> </w:t>
      </w:r>
      <w:r w:rsidRPr="00B06E55">
        <w:rPr>
          <w:rFonts w:ascii="Arial" w:eastAsia="Arial" w:hAnsi="Arial" w:cs="Calibri"/>
          <w:spacing w:val="-1"/>
        </w:rPr>
        <w:t>confidential or</w:t>
      </w:r>
      <w:r w:rsidRPr="00B06E55">
        <w:rPr>
          <w:rFonts w:ascii="Arial" w:eastAsia="Arial" w:hAnsi="Arial" w:cs="Calibri"/>
        </w:rPr>
        <w:t xml:space="preserve"> </w:t>
      </w:r>
      <w:r w:rsidRPr="00B06E55">
        <w:rPr>
          <w:rFonts w:ascii="Arial" w:eastAsia="Arial" w:hAnsi="Arial" w:cs="Calibri"/>
          <w:spacing w:val="-1"/>
        </w:rPr>
        <w:t>potentially</w:t>
      </w:r>
      <w:r w:rsidRPr="00B06E55">
        <w:rPr>
          <w:rFonts w:ascii="Arial" w:eastAsia="Arial" w:hAnsi="Arial" w:cs="Calibri"/>
        </w:rPr>
        <w:t xml:space="preserve"> </w:t>
      </w:r>
      <w:r w:rsidRPr="00B06E55">
        <w:rPr>
          <w:rFonts w:ascii="Arial" w:eastAsia="Arial" w:hAnsi="Arial" w:cs="Calibri"/>
          <w:spacing w:val="-1"/>
        </w:rPr>
        <w:t>identifiable</w:t>
      </w:r>
      <w:r w:rsidRPr="00B06E55">
        <w:rPr>
          <w:rFonts w:ascii="Arial" w:eastAsia="Arial" w:hAnsi="Arial" w:cs="Calibri"/>
        </w:rPr>
        <w:t xml:space="preserve"> </w:t>
      </w:r>
      <w:r w:rsidRPr="00B06E55">
        <w:rPr>
          <w:rFonts w:ascii="Arial" w:eastAsia="Arial" w:hAnsi="Arial" w:cs="Calibri"/>
          <w:spacing w:val="-1"/>
        </w:rPr>
        <w:t xml:space="preserve">information. </w:t>
      </w:r>
      <w:r w:rsidRPr="00B06E55">
        <w:rPr>
          <w:rFonts w:ascii="Arial" w:eastAsia="Arial" w:hAnsi="Arial" w:cs="Calibri"/>
        </w:rPr>
        <w:t>If</w:t>
      </w:r>
      <w:r w:rsidRPr="00B06E55">
        <w:rPr>
          <w:rFonts w:ascii="Arial" w:eastAsia="Arial" w:hAnsi="Arial" w:cs="Calibri"/>
          <w:spacing w:val="-1"/>
        </w:rPr>
        <w:t xml:space="preserve"> so, </w:t>
      </w:r>
      <w:r w:rsidRPr="00B06E55">
        <w:rPr>
          <w:rFonts w:ascii="Arial" w:eastAsia="Arial" w:hAnsi="Arial" w:cs="Calibri"/>
        </w:rPr>
        <w:t>the</w:t>
      </w:r>
      <w:r w:rsidRPr="00B06E55">
        <w:rPr>
          <w:rFonts w:ascii="Arial" w:eastAsia="Arial" w:hAnsi="Arial" w:cs="Calibri"/>
          <w:spacing w:val="-1"/>
        </w:rPr>
        <w:t xml:space="preserve"> following section on</w:t>
      </w:r>
      <w:r w:rsidRPr="00B06E55">
        <w:rPr>
          <w:rFonts w:ascii="Arial" w:eastAsia="Arial" w:hAnsi="Arial" w:cs="Calibri"/>
          <w:spacing w:val="-2"/>
        </w:rPr>
        <w:t xml:space="preserve"> </w:t>
      </w:r>
      <w:r w:rsidRPr="00B06E55">
        <w:rPr>
          <w:rFonts w:ascii="Arial" w:eastAsia="Arial" w:hAnsi="Arial" w:cs="Calibri"/>
          <w:spacing w:val="-1"/>
        </w:rPr>
        <w:t>protecting</w:t>
      </w:r>
      <w:r w:rsidRPr="00B06E55">
        <w:rPr>
          <w:rFonts w:ascii="Arial" w:eastAsia="Arial" w:hAnsi="Arial" w:cs="Calibri"/>
          <w:spacing w:val="37"/>
        </w:rPr>
        <w:t xml:space="preserve"> </w:t>
      </w:r>
      <w:r w:rsidRPr="00B06E55">
        <w:rPr>
          <w:rFonts w:ascii="Arial" w:eastAsia="Arial" w:hAnsi="Arial" w:cs="Calibri"/>
          <w:spacing w:val="-1"/>
        </w:rPr>
        <w:t>confidentiality is relevant.</w:t>
      </w:r>
      <w:r w:rsidRPr="00B06E55">
        <w:rPr>
          <w:rFonts w:ascii="Arial" w:eastAsia="Arial" w:hAnsi="Arial" w:cs="Calibri"/>
          <w:spacing w:val="-2"/>
        </w:rPr>
        <w:t xml:space="preserve"> </w:t>
      </w:r>
      <w:r w:rsidRPr="00B06E55">
        <w:rPr>
          <w:rFonts w:ascii="Arial" w:eastAsia="Arial" w:hAnsi="Arial" w:cs="Calibri"/>
          <w:spacing w:val="-1"/>
        </w:rPr>
        <w:t>Otherwise,</w:t>
      </w:r>
      <w:r w:rsidRPr="00B06E55">
        <w:rPr>
          <w:rFonts w:ascii="Arial" w:eastAsia="Arial" w:hAnsi="Arial" w:cs="Calibri"/>
          <w:spacing w:val="-2"/>
        </w:rPr>
        <w:t xml:space="preserve"> </w:t>
      </w:r>
      <w:r w:rsidRPr="00B06E55">
        <w:rPr>
          <w:rFonts w:ascii="Arial" w:eastAsia="Arial" w:hAnsi="Arial" w:cs="Calibri"/>
          <w:spacing w:val="-1"/>
        </w:rPr>
        <w:t>you need only</w:t>
      </w:r>
      <w:r w:rsidRPr="00B06E55">
        <w:rPr>
          <w:rFonts w:ascii="Arial" w:eastAsia="Arial" w:hAnsi="Arial" w:cs="Calibri"/>
          <w:spacing w:val="1"/>
        </w:rPr>
        <w:t xml:space="preserve"> </w:t>
      </w:r>
      <w:r w:rsidRPr="00B06E55">
        <w:rPr>
          <w:rFonts w:ascii="Arial" w:eastAsia="Arial" w:hAnsi="Arial" w:cs="Calibri"/>
          <w:spacing w:val="-1"/>
        </w:rPr>
        <w:t xml:space="preserve">concern yourself with </w:t>
      </w:r>
      <w:r w:rsidRPr="00B06E55">
        <w:rPr>
          <w:rFonts w:ascii="Arial" w:eastAsia="Arial" w:hAnsi="Arial" w:cs="Calibri"/>
        </w:rPr>
        <w:t>the</w:t>
      </w:r>
      <w:r w:rsidRPr="00B06E55">
        <w:rPr>
          <w:rFonts w:ascii="Arial" w:eastAsia="Arial" w:hAnsi="Arial" w:cs="Calibri"/>
          <w:spacing w:val="-1"/>
        </w:rPr>
        <w:t xml:space="preserve"> statistical issues</w:t>
      </w:r>
      <w:r w:rsidRPr="00B06E55">
        <w:rPr>
          <w:rFonts w:ascii="Arial" w:eastAsia="Arial" w:hAnsi="Arial" w:cs="Calibri"/>
          <w:spacing w:val="30"/>
        </w:rPr>
        <w:t xml:space="preserve"> </w:t>
      </w:r>
      <w:r w:rsidRPr="00B06E55">
        <w:rPr>
          <w:rFonts w:ascii="Arial" w:eastAsia="Arial" w:hAnsi="Arial" w:cs="Calibri"/>
          <w:spacing w:val="-1"/>
        </w:rPr>
        <w:t xml:space="preserve">section. </w:t>
      </w:r>
    </w:p>
    <w:p w14:paraId="5962097F" w14:textId="77777777" w:rsidR="00B06E55" w:rsidRPr="00B06E55" w:rsidRDefault="00B06E55" w:rsidP="00B06E55">
      <w:pPr>
        <w:suppressAutoHyphens/>
        <w:spacing w:before="11"/>
        <w:rPr>
          <w:rFonts w:ascii="Arial" w:eastAsia="Arial" w:hAnsi="Arial" w:cs="Arial"/>
        </w:rPr>
      </w:pPr>
    </w:p>
    <w:p w14:paraId="2113301F" w14:textId="77777777" w:rsidR="00B06E55" w:rsidRPr="00B06E55" w:rsidRDefault="00B06E55" w:rsidP="00B06E55">
      <w:pPr>
        <w:suppressAutoHyphens/>
        <w:ind w:left="115"/>
        <w:outlineLvl w:val="1"/>
        <w:rPr>
          <w:rFonts w:ascii="Arial" w:eastAsia="Arial" w:hAnsi="Arial" w:cs="Calibri"/>
          <w:b/>
          <w:bCs/>
          <w:sz w:val="22"/>
          <w:szCs w:val="22"/>
        </w:rPr>
      </w:pPr>
      <w:bookmarkStart w:id="30" w:name="_Assessing_Confidentiality_Issues"/>
      <w:bookmarkEnd w:id="30"/>
      <w:r w:rsidRPr="00B06E55">
        <w:rPr>
          <w:rFonts w:ascii="Arial" w:eastAsia="Arial" w:hAnsi="Arial" w:cs="Calibri"/>
          <w:b/>
          <w:bCs/>
          <w:sz w:val="22"/>
          <w:szCs w:val="22"/>
        </w:rPr>
        <w:t>Assessing</w:t>
      </w:r>
      <w:r w:rsidRPr="00B06E55">
        <w:rPr>
          <w:rFonts w:ascii="Arial" w:eastAsia="Arial" w:hAnsi="Arial" w:cs="Calibri"/>
          <w:b/>
          <w:bCs/>
          <w:spacing w:val="-17"/>
          <w:sz w:val="22"/>
          <w:szCs w:val="22"/>
        </w:rPr>
        <w:t xml:space="preserve"> </w:t>
      </w:r>
      <w:r w:rsidRPr="00B06E55">
        <w:rPr>
          <w:rFonts w:ascii="Arial" w:eastAsia="Arial" w:hAnsi="Arial" w:cs="Calibri"/>
          <w:b/>
          <w:bCs/>
          <w:sz w:val="22"/>
          <w:szCs w:val="22"/>
        </w:rPr>
        <w:t>Confidentiality</w:t>
      </w:r>
      <w:r w:rsidRPr="00B06E55">
        <w:rPr>
          <w:rFonts w:ascii="Arial" w:eastAsia="Arial" w:hAnsi="Arial" w:cs="Calibri"/>
          <w:b/>
          <w:bCs/>
          <w:spacing w:val="-19"/>
          <w:sz w:val="22"/>
          <w:szCs w:val="22"/>
        </w:rPr>
        <w:t xml:space="preserve"> </w:t>
      </w:r>
      <w:r w:rsidRPr="00B06E55">
        <w:rPr>
          <w:rFonts w:ascii="Arial" w:eastAsia="Arial" w:hAnsi="Arial" w:cs="Calibri"/>
          <w:b/>
          <w:bCs/>
          <w:sz w:val="22"/>
          <w:szCs w:val="22"/>
        </w:rPr>
        <w:t>Issues</w:t>
      </w:r>
    </w:p>
    <w:p w14:paraId="7829C6B6" w14:textId="77777777" w:rsidR="00B06E55" w:rsidRPr="00B06E55" w:rsidRDefault="00B06E55" w:rsidP="00B06E55">
      <w:pPr>
        <w:suppressAutoHyphens/>
        <w:spacing w:before="118" w:line="288" w:lineRule="auto"/>
        <w:ind w:left="115" w:right="245"/>
        <w:rPr>
          <w:rFonts w:ascii="Arial" w:eastAsia="Arial" w:hAnsi="Arial" w:cs="Calibri"/>
          <w:spacing w:val="-1"/>
        </w:rPr>
      </w:pPr>
      <w:r w:rsidRPr="00B06E55">
        <w:rPr>
          <w:rFonts w:ascii="Arial" w:eastAsia="Arial" w:hAnsi="Arial" w:cs="Calibri"/>
        </w:rPr>
        <w:t>With</w:t>
      </w:r>
      <w:r w:rsidRPr="00B06E55">
        <w:rPr>
          <w:rFonts w:ascii="Arial" w:eastAsia="Arial" w:hAnsi="Arial" w:cs="Calibri"/>
          <w:spacing w:val="-1"/>
        </w:rPr>
        <w:t xml:space="preserve"> </w:t>
      </w:r>
      <w:r w:rsidRPr="00B06E55">
        <w:rPr>
          <w:rFonts w:ascii="Arial" w:eastAsia="Arial" w:hAnsi="Arial" w:cs="Calibri"/>
          <w:spacing w:val="-2"/>
        </w:rPr>
        <w:t>population-based</w:t>
      </w:r>
      <w:r w:rsidRPr="00B06E55">
        <w:rPr>
          <w:rFonts w:ascii="Arial" w:eastAsia="Arial" w:hAnsi="Arial" w:cs="Calibri"/>
          <w:spacing w:val="-1"/>
        </w:rPr>
        <w:t xml:space="preserve"> data, most problems with</w:t>
      </w:r>
      <w:r w:rsidRPr="00B06E55">
        <w:rPr>
          <w:rFonts w:ascii="Arial" w:eastAsia="Arial" w:hAnsi="Arial" w:cs="Calibri"/>
          <w:spacing w:val="1"/>
        </w:rPr>
        <w:t xml:space="preserve"> </w:t>
      </w:r>
      <w:r w:rsidRPr="00B06E55">
        <w:rPr>
          <w:rFonts w:ascii="Arial" w:eastAsia="Arial" w:hAnsi="Arial" w:cs="Calibri"/>
          <w:spacing w:val="-1"/>
        </w:rPr>
        <w:t>confidentiality</w:t>
      </w:r>
      <w:r w:rsidRPr="00B06E55">
        <w:rPr>
          <w:rFonts w:ascii="Arial" w:eastAsia="Arial" w:hAnsi="Arial" w:cs="Calibri"/>
        </w:rPr>
        <w:t xml:space="preserve"> </w:t>
      </w:r>
      <w:r w:rsidRPr="00B06E55">
        <w:rPr>
          <w:rFonts w:ascii="Arial" w:eastAsia="Arial" w:hAnsi="Arial" w:cs="Calibri"/>
          <w:spacing w:val="-1"/>
        </w:rPr>
        <w:t xml:space="preserve">occur when </w:t>
      </w:r>
      <w:r w:rsidRPr="00B06E55">
        <w:rPr>
          <w:rFonts w:ascii="Arial" w:eastAsia="Arial" w:hAnsi="Arial" w:cs="Calibri"/>
        </w:rPr>
        <w:t>the</w:t>
      </w:r>
      <w:r w:rsidRPr="00B06E55">
        <w:rPr>
          <w:rFonts w:ascii="Arial" w:eastAsia="Arial" w:hAnsi="Arial" w:cs="Calibri"/>
          <w:spacing w:val="-1"/>
        </w:rPr>
        <w:t xml:space="preserve"> population from</w:t>
      </w:r>
      <w:r w:rsidRPr="00B06E55">
        <w:rPr>
          <w:rFonts w:ascii="Arial" w:eastAsia="Arial" w:hAnsi="Arial" w:cs="Calibri"/>
          <w:spacing w:val="49"/>
        </w:rPr>
        <w:t xml:space="preserve"> </w:t>
      </w:r>
      <w:r w:rsidRPr="00B06E55">
        <w:rPr>
          <w:rFonts w:ascii="Arial" w:eastAsia="Arial" w:hAnsi="Arial" w:cs="Calibri"/>
          <w:spacing w:val="-1"/>
        </w:rPr>
        <w:t xml:space="preserve">which </w:t>
      </w:r>
      <w:r w:rsidRPr="00B06E55">
        <w:rPr>
          <w:rFonts w:ascii="Arial" w:eastAsia="Arial" w:hAnsi="Arial" w:cs="Calibri"/>
        </w:rPr>
        <w:t>the</w:t>
      </w:r>
      <w:r w:rsidRPr="00B06E55">
        <w:rPr>
          <w:rFonts w:ascii="Arial" w:eastAsia="Arial" w:hAnsi="Arial" w:cs="Calibri"/>
          <w:spacing w:val="-1"/>
        </w:rPr>
        <w:t xml:space="preserve"> events arise </w:t>
      </w:r>
      <w:r w:rsidRPr="00B06E55">
        <w:rPr>
          <w:rFonts w:ascii="Arial" w:eastAsia="Arial" w:hAnsi="Arial" w:cs="Calibri"/>
        </w:rPr>
        <w:t>(i.e.,</w:t>
      </w:r>
      <w:r w:rsidRPr="00B06E55">
        <w:rPr>
          <w:rFonts w:ascii="Arial" w:eastAsia="Arial" w:hAnsi="Arial" w:cs="Calibri"/>
          <w:spacing w:val="-3"/>
        </w:rPr>
        <w:t xml:space="preserve"> </w:t>
      </w:r>
      <w:r w:rsidRPr="00B06E55">
        <w:rPr>
          <w:rFonts w:ascii="Arial" w:eastAsia="Arial" w:hAnsi="Arial" w:cs="Calibri"/>
          <w:spacing w:val="-1"/>
        </w:rPr>
        <w:t xml:space="preserve">denominator) is small, but </w:t>
      </w:r>
      <w:r w:rsidRPr="00B06E55">
        <w:rPr>
          <w:rFonts w:ascii="Arial" w:eastAsia="Arial" w:hAnsi="Arial" w:cs="Calibri"/>
        </w:rPr>
        <w:t>the</w:t>
      </w:r>
      <w:r w:rsidRPr="00B06E55">
        <w:rPr>
          <w:rFonts w:ascii="Arial" w:eastAsia="Arial" w:hAnsi="Arial" w:cs="Calibri"/>
          <w:spacing w:val="-1"/>
        </w:rPr>
        <w:t xml:space="preserve"> number of</w:t>
      </w:r>
      <w:r w:rsidRPr="00B06E55">
        <w:rPr>
          <w:rFonts w:ascii="Arial" w:eastAsia="Arial" w:hAnsi="Arial" w:cs="Calibri"/>
        </w:rPr>
        <w:t xml:space="preserve"> events</w:t>
      </w:r>
      <w:r w:rsidRPr="00B06E55">
        <w:rPr>
          <w:rFonts w:ascii="Arial" w:eastAsia="Arial" w:hAnsi="Arial" w:cs="Calibri"/>
          <w:spacing w:val="-1"/>
        </w:rPr>
        <w:t xml:space="preserve"> (i.e., numerator)</w:t>
      </w:r>
      <w:bookmarkStart w:id="31" w:name="_bookmark6"/>
      <w:bookmarkEnd w:id="31"/>
      <w:r w:rsidRPr="00B06E55">
        <w:rPr>
          <w:rFonts w:ascii="Arial" w:eastAsia="Arial" w:hAnsi="Arial" w:cs="Calibri"/>
          <w:spacing w:val="-1"/>
        </w:rPr>
        <w:t xml:space="preserve"> might also be</w:t>
      </w:r>
      <w:r w:rsidRPr="00B06E55">
        <w:rPr>
          <w:rFonts w:ascii="Arial" w:eastAsia="Arial" w:hAnsi="Arial" w:cs="Calibri"/>
          <w:spacing w:val="-2"/>
        </w:rPr>
        <w:t xml:space="preserve"> </w:t>
      </w:r>
      <w:r w:rsidRPr="00B06E55">
        <w:rPr>
          <w:rFonts w:ascii="Arial" w:eastAsia="Arial" w:hAnsi="Arial" w:cs="Calibri"/>
          <w:spacing w:val="-1"/>
        </w:rPr>
        <w:t>important.</w:t>
      </w:r>
      <w:r w:rsidRPr="00B06E55">
        <w:rPr>
          <w:rFonts w:ascii="Arial" w:eastAsia="Arial" w:hAnsi="Arial" w:cs="Calibri"/>
        </w:rPr>
        <w:t xml:space="preserve"> </w:t>
      </w:r>
      <w:r w:rsidRPr="00B06E55">
        <w:rPr>
          <w:rFonts w:ascii="Arial" w:eastAsia="Arial" w:hAnsi="Arial" w:cs="Calibri"/>
          <w:spacing w:val="-1"/>
        </w:rPr>
        <w:t xml:space="preserve">For example, if </w:t>
      </w:r>
      <w:r w:rsidRPr="00B06E55">
        <w:rPr>
          <w:rFonts w:ascii="Arial" w:eastAsia="Arial" w:hAnsi="Arial" w:cs="Calibri"/>
        </w:rPr>
        <w:t xml:space="preserve">there </w:t>
      </w:r>
      <w:r w:rsidRPr="00B06E55">
        <w:rPr>
          <w:rFonts w:ascii="Arial" w:eastAsia="Arial" w:hAnsi="Arial" w:cs="Calibri"/>
          <w:spacing w:val="-1"/>
        </w:rPr>
        <w:t xml:space="preserve">are 5,000 individuals in </w:t>
      </w:r>
      <w:r w:rsidRPr="00B06E55">
        <w:rPr>
          <w:rFonts w:ascii="Arial" w:eastAsia="Arial" w:hAnsi="Arial" w:cs="Calibri"/>
        </w:rPr>
        <w:t>a</w:t>
      </w:r>
      <w:r w:rsidRPr="00B06E55">
        <w:rPr>
          <w:rFonts w:ascii="Arial" w:eastAsia="Arial" w:hAnsi="Arial" w:cs="Calibri"/>
          <w:spacing w:val="-1"/>
        </w:rPr>
        <w:t xml:space="preserve"> specific</w:t>
      </w:r>
      <w:r w:rsidRPr="00B06E55">
        <w:rPr>
          <w:rFonts w:ascii="Arial" w:eastAsia="Arial" w:hAnsi="Arial" w:cs="Calibri"/>
          <w:spacing w:val="-2"/>
        </w:rPr>
        <w:t xml:space="preserve"> </w:t>
      </w:r>
      <w:r w:rsidRPr="00B06E55">
        <w:rPr>
          <w:rFonts w:ascii="Arial" w:eastAsia="Arial" w:hAnsi="Arial" w:cs="Calibri"/>
          <w:spacing w:val="-1"/>
        </w:rPr>
        <w:t>age-race-sex</w:t>
      </w:r>
      <w:r w:rsidRPr="00B06E55">
        <w:rPr>
          <w:rFonts w:ascii="Arial" w:eastAsia="Arial" w:hAnsi="Arial" w:cs="Calibri"/>
          <w:spacing w:val="31"/>
        </w:rPr>
        <w:t xml:space="preserve"> </w:t>
      </w:r>
      <w:r w:rsidRPr="00B06E55">
        <w:rPr>
          <w:rFonts w:ascii="Arial" w:eastAsia="Arial" w:hAnsi="Arial" w:cs="Calibri"/>
          <w:spacing w:val="-1"/>
        </w:rPr>
        <w:t xml:space="preserve">group in </w:t>
      </w:r>
      <w:r w:rsidRPr="00B06E55">
        <w:rPr>
          <w:rFonts w:ascii="Arial" w:eastAsia="Arial" w:hAnsi="Arial" w:cs="Calibri"/>
        </w:rPr>
        <w:t>a</w:t>
      </w:r>
      <w:r w:rsidRPr="00B06E55">
        <w:rPr>
          <w:rFonts w:ascii="Arial" w:eastAsia="Arial" w:hAnsi="Arial" w:cs="Calibri"/>
          <w:spacing w:val="-1"/>
        </w:rPr>
        <w:t xml:space="preserve"> single county, </w:t>
      </w:r>
      <w:r w:rsidRPr="00B06E55">
        <w:rPr>
          <w:rFonts w:ascii="Arial" w:eastAsia="Arial" w:hAnsi="Arial" w:cs="Calibri"/>
        </w:rPr>
        <w:t>the</w:t>
      </w:r>
      <w:r w:rsidRPr="00B06E55">
        <w:rPr>
          <w:rFonts w:ascii="Arial" w:eastAsia="Arial" w:hAnsi="Arial" w:cs="Calibri"/>
          <w:spacing w:val="-1"/>
        </w:rPr>
        <w:t xml:space="preserve"> likelihood of</w:t>
      </w:r>
      <w:r w:rsidRPr="00B06E55">
        <w:rPr>
          <w:rFonts w:ascii="Arial" w:eastAsia="Arial" w:hAnsi="Arial" w:cs="Calibri"/>
          <w:spacing w:val="-2"/>
        </w:rPr>
        <w:t xml:space="preserve"> </w:t>
      </w:r>
      <w:r w:rsidRPr="00B06E55">
        <w:rPr>
          <w:rFonts w:ascii="Arial" w:eastAsia="Arial" w:hAnsi="Arial" w:cs="Calibri"/>
          <w:spacing w:val="-1"/>
        </w:rPr>
        <w:t xml:space="preserve">identifying </w:t>
      </w:r>
      <w:r w:rsidRPr="00B06E55">
        <w:rPr>
          <w:rFonts w:ascii="Arial" w:eastAsia="Arial" w:hAnsi="Arial" w:cs="Calibri"/>
        </w:rPr>
        <w:t>a</w:t>
      </w:r>
      <w:r w:rsidRPr="00B06E55">
        <w:rPr>
          <w:rFonts w:ascii="Arial" w:eastAsia="Arial" w:hAnsi="Arial" w:cs="Calibri"/>
          <w:spacing w:val="-1"/>
        </w:rPr>
        <w:t xml:space="preserve"> single individual </w:t>
      </w:r>
      <w:r w:rsidRPr="00B06E55">
        <w:rPr>
          <w:rFonts w:ascii="Arial" w:eastAsia="Arial" w:hAnsi="Arial" w:cs="Calibri"/>
        </w:rPr>
        <w:t>from</w:t>
      </w:r>
      <w:r w:rsidRPr="00B06E55">
        <w:rPr>
          <w:rFonts w:ascii="Arial" w:eastAsia="Arial" w:hAnsi="Arial" w:cs="Calibri"/>
          <w:spacing w:val="-1"/>
        </w:rPr>
        <w:t xml:space="preserve"> data</w:t>
      </w:r>
      <w:r w:rsidRPr="00B06E55">
        <w:rPr>
          <w:rFonts w:ascii="Arial" w:eastAsia="Arial" w:hAnsi="Arial" w:cs="Calibri"/>
          <w:spacing w:val="-2"/>
        </w:rPr>
        <w:t xml:space="preserve"> </w:t>
      </w:r>
      <w:r w:rsidRPr="00B06E55">
        <w:rPr>
          <w:rFonts w:ascii="Arial" w:eastAsia="Arial" w:hAnsi="Arial" w:cs="Calibri"/>
          <w:spacing w:val="-1"/>
        </w:rPr>
        <w:t xml:space="preserve">in </w:t>
      </w:r>
      <w:r w:rsidRPr="00B06E55">
        <w:rPr>
          <w:rFonts w:ascii="Arial" w:eastAsia="Arial" w:hAnsi="Arial" w:cs="Calibri"/>
        </w:rPr>
        <w:t>a</w:t>
      </w:r>
      <w:r w:rsidRPr="00B06E55">
        <w:rPr>
          <w:rFonts w:ascii="Arial" w:eastAsia="Arial" w:hAnsi="Arial" w:cs="Calibri"/>
          <w:spacing w:val="-1"/>
        </w:rPr>
        <w:t xml:space="preserve"> published</w:t>
      </w:r>
      <w:r w:rsidRPr="00B06E55">
        <w:rPr>
          <w:rFonts w:ascii="Arial" w:eastAsia="Arial" w:hAnsi="Arial" w:cs="Calibri"/>
          <w:spacing w:val="43"/>
        </w:rPr>
        <w:t xml:space="preserve"> </w:t>
      </w:r>
      <w:r w:rsidRPr="00B06E55">
        <w:rPr>
          <w:rFonts w:ascii="Arial" w:eastAsia="Arial" w:hAnsi="Arial" w:cs="Calibri"/>
        </w:rPr>
        <w:t>table</w:t>
      </w:r>
      <w:r w:rsidRPr="00B06E55">
        <w:rPr>
          <w:rFonts w:ascii="Arial" w:eastAsia="Arial" w:hAnsi="Arial" w:cs="Calibri"/>
          <w:spacing w:val="-1"/>
        </w:rPr>
        <w:t xml:space="preserve"> is quite</w:t>
      </w:r>
      <w:r w:rsidRPr="00B06E55">
        <w:rPr>
          <w:rFonts w:ascii="Arial" w:eastAsia="Arial" w:hAnsi="Arial" w:cs="Calibri"/>
          <w:spacing w:val="-2"/>
        </w:rPr>
        <w:t xml:space="preserve"> </w:t>
      </w:r>
      <w:r w:rsidRPr="00B06E55">
        <w:rPr>
          <w:rFonts w:ascii="Arial" w:eastAsia="Arial" w:hAnsi="Arial" w:cs="Calibri"/>
          <w:spacing w:val="-1"/>
        </w:rPr>
        <w:t xml:space="preserve">small. </w:t>
      </w:r>
      <w:r w:rsidRPr="00B06E55">
        <w:rPr>
          <w:rFonts w:ascii="Arial" w:eastAsia="Arial" w:hAnsi="Arial" w:cs="Calibri"/>
        </w:rPr>
        <w:t>In</w:t>
      </w:r>
      <w:r w:rsidRPr="00B06E55">
        <w:rPr>
          <w:rFonts w:ascii="Arial" w:eastAsia="Arial" w:hAnsi="Arial" w:cs="Calibri"/>
          <w:spacing w:val="-1"/>
        </w:rPr>
        <w:t xml:space="preserve"> smaller populations, it is</w:t>
      </w:r>
      <w:r w:rsidRPr="00B06E55">
        <w:rPr>
          <w:rFonts w:ascii="Arial" w:eastAsia="Arial" w:hAnsi="Arial" w:cs="Calibri"/>
          <w:spacing w:val="1"/>
        </w:rPr>
        <w:t xml:space="preserve"> </w:t>
      </w:r>
      <w:r w:rsidRPr="00B06E55">
        <w:rPr>
          <w:rFonts w:ascii="Arial" w:eastAsia="Arial" w:hAnsi="Arial" w:cs="Calibri"/>
          <w:spacing w:val="-1"/>
        </w:rPr>
        <w:t xml:space="preserve">more likely </w:t>
      </w:r>
      <w:r w:rsidRPr="00B06E55">
        <w:rPr>
          <w:rFonts w:ascii="Arial" w:eastAsia="Arial" w:hAnsi="Arial" w:cs="Calibri"/>
        </w:rPr>
        <w:t>that</w:t>
      </w:r>
      <w:r w:rsidRPr="00B06E55">
        <w:rPr>
          <w:rFonts w:ascii="Arial" w:eastAsia="Arial" w:hAnsi="Arial" w:cs="Calibri"/>
          <w:spacing w:val="-1"/>
        </w:rPr>
        <w:t xml:space="preserve"> an individual might be identifiable.</w:t>
      </w:r>
      <w:r w:rsidRPr="00B06E55">
        <w:rPr>
          <w:rFonts w:ascii="Arial" w:eastAsia="Arial" w:hAnsi="Arial" w:cs="Calibri"/>
          <w:spacing w:val="22"/>
        </w:rPr>
        <w:t xml:space="preserve"> </w:t>
      </w:r>
      <w:r w:rsidRPr="00B06E55">
        <w:rPr>
          <w:rFonts w:ascii="Arial" w:eastAsia="Arial" w:hAnsi="Arial" w:cs="Calibri"/>
          <w:spacing w:val="-1"/>
        </w:rPr>
        <w:t>However, even in larger</w:t>
      </w:r>
      <w:r w:rsidRPr="00B06E55">
        <w:rPr>
          <w:rFonts w:ascii="Arial" w:eastAsia="Arial" w:hAnsi="Arial" w:cs="Calibri"/>
        </w:rPr>
        <w:t xml:space="preserve"> </w:t>
      </w:r>
      <w:r w:rsidRPr="00B06E55">
        <w:rPr>
          <w:rFonts w:ascii="Arial" w:eastAsia="Arial" w:hAnsi="Arial" w:cs="Calibri"/>
          <w:spacing w:val="-1"/>
        </w:rPr>
        <w:t xml:space="preserve">populations, it is conceivable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single individual might be identifiable,</w:t>
      </w:r>
      <w:r w:rsidRPr="00B06E55">
        <w:rPr>
          <w:rFonts w:ascii="Arial" w:eastAsia="Arial" w:hAnsi="Arial" w:cs="Calibri"/>
          <w:spacing w:val="20"/>
        </w:rPr>
        <w:t xml:space="preserve"> </w:t>
      </w:r>
      <w:r w:rsidRPr="00B06E55">
        <w:rPr>
          <w:rFonts w:ascii="Arial" w:eastAsia="Arial" w:hAnsi="Arial" w:cs="Calibri"/>
          <w:spacing w:val="-1"/>
        </w:rPr>
        <w:t xml:space="preserve">if </w:t>
      </w:r>
      <w:r w:rsidRPr="00B06E55">
        <w:rPr>
          <w:rFonts w:ascii="Arial" w:eastAsia="Arial" w:hAnsi="Arial" w:cs="Calibri"/>
        </w:rPr>
        <w:t>there</w:t>
      </w:r>
      <w:r w:rsidRPr="00B06E55">
        <w:rPr>
          <w:rFonts w:ascii="Arial" w:eastAsia="Arial" w:hAnsi="Arial" w:cs="Calibri"/>
          <w:spacing w:val="-1"/>
        </w:rPr>
        <w:t xml:space="preserve"> are only one or </w:t>
      </w:r>
      <w:r w:rsidRPr="00B06E55">
        <w:rPr>
          <w:rFonts w:ascii="Arial" w:eastAsia="Arial" w:hAnsi="Arial" w:cs="Calibri"/>
        </w:rPr>
        <w:t>two</w:t>
      </w:r>
      <w:r w:rsidRPr="00B06E55">
        <w:rPr>
          <w:rFonts w:ascii="Arial" w:eastAsia="Arial" w:hAnsi="Arial" w:cs="Calibri"/>
          <w:spacing w:val="-1"/>
        </w:rPr>
        <w:t xml:space="preserve"> individuals with some</w:t>
      </w:r>
      <w:r w:rsidRPr="00B06E55">
        <w:rPr>
          <w:rFonts w:ascii="Arial" w:eastAsia="Arial" w:hAnsi="Arial" w:cs="Calibri"/>
          <w:spacing w:val="1"/>
        </w:rPr>
        <w:t xml:space="preserve"> </w:t>
      </w:r>
      <w:r w:rsidRPr="00B06E55">
        <w:rPr>
          <w:rFonts w:ascii="Arial" w:eastAsia="Arial" w:hAnsi="Arial" w:cs="Calibri"/>
          <w:spacing w:val="-1"/>
        </w:rPr>
        <w:t>special</w:t>
      </w:r>
      <w:r w:rsidRPr="00B06E55">
        <w:rPr>
          <w:rFonts w:ascii="Arial" w:eastAsia="Arial" w:hAnsi="Arial" w:cs="Calibri"/>
          <w:spacing w:val="-2"/>
        </w:rPr>
        <w:t xml:space="preserve"> </w:t>
      </w:r>
      <w:r w:rsidRPr="00B06E55">
        <w:rPr>
          <w:rFonts w:ascii="Arial" w:eastAsia="Arial" w:hAnsi="Arial" w:cs="Calibri"/>
          <w:spacing w:val="-1"/>
        </w:rPr>
        <w:t xml:space="preserve">characteristic. </w:t>
      </w:r>
      <w:r w:rsidRPr="00B06E55">
        <w:rPr>
          <w:rFonts w:ascii="Arial" w:eastAsia="Arial" w:hAnsi="Arial" w:cs="Calibri"/>
        </w:rPr>
        <w:t>For</w:t>
      </w:r>
      <w:r w:rsidRPr="00B06E55">
        <w:rPr>
          <w:rFonts w:ascii="Arial" w:eastAsia="Arial" w:hAnsi="Arial" w:cs="Calibri"/>
          <w:spacing w:val="-1"/>
        </w:rPr>
        <w:t xml:space="preserve"> example,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modest</w:t>
      </w:r>
      <w:r w:rsidRPr="00B06E55">
        <w:rPr>
          <w:rFonts w:ascii="Arial" w:eastAsia="Arial" w:hAnsi="Arial" w:cs="Calibri"/>
          <w:spacing w:val="61"/>
        </w:rPr>
        <w:t xml:space="preserve"> </w:t>
      </w:r>
      <w:r w:rsidRPr="00B06E55">
        <w:rPr>
          <w:rFonts w:ascii="Arial" w:eastAsia="Arial" w:hAnsi="Arial" w:cs="Calibri"/>
          <w:spacing w:val="-1"/>
        </w:rPr>
        <w:t>sized community, it may be commonly known that</w:t>
      </w:r>
      <w:r w:rsidRPr="00B06E55">
        <w:rPr>
          <w:rFonts w:ascii="Arial" w:eastAsia="Arial" w:hAnsi="Arial" w:cs="Calibri"/>
        </w:rPr>
        <w:t xml:space="preserve"> </w:t>
      </w:r>
      <w:r w:rsidRPr="00B06E55">
        <w:rPr>
          <w:rFonts w:ascii="Arial" w:eastAsia="Arial" w:hAnsi="Arial" w:cs="Calibri"/>
          <w:spacing w:val="-1"/>
        </w:rPr>
        <w:t>there is only one child</w:t>
      </w:r>
      <w:r w:rsidRPr="00B06E55">
        <w:rPr>
          <w:rFonts w:ascii="Arial" w:eastAsia="Arial" w:hAnsi="Arial" w:cs="Calibri"/>
          <w:spacing w:val="-2"/>
        </w:rPr>
        <w:t xml:space="preserve"> </w:t>
      </w:r>
      <w:r w:rsidRPr="00B06E55">
        <w:rPr>
          <w:rFonts w:ascii="Arial" w:eastAsia="Arial" w:hAnsi="Arial" w:cs="Calibri"/>
          <w:spacing w:val="-1"/>
        </w:rPr>
        <w:t xml:space="preserve">who is </w:t>
      </w:r>
      <w:r w:rsidRPr="00B06E55">
        <w:rPr>
          <w:rFonts w:ascii="Arial" w:eastAsia="Arial" w:hAnsi="Arial" w:cs="Calibri"/>
        </w:rPr>
        <w:t>frequently</w:t>
      </w:r>
      <w:r w:rsidRPr="00B06E55">
        <w:rPr>
          <w:rFonts w:ascii="Arial" w:eastAsia="Arial" w:hAnsi="Arial" w:cs="Calibri"/>
          <w:spacing w:val="23"/>
        </w:rPr>
        <w:t xml:space="preserve"> </w:t>
      </w:r>
      <w:r w:rsidRPr="00B06E55">
        <w:rPr>
          <w:rFonts w:ascii="Arial" w:eastAsia="Arial" w:hAnsi="Arial" w:cs="Calibri"/>
          <w:spacing w:val="-1"/>
        </w:rPr>
        <w:t>hospitalized,</w:t>
      </w:r>
      <w:r w:rsidRPr="00B06E55">
        <w:rPr>
          <w:rFonts w:ascii="Arial" w:eastAsia="Arial" w:hAnsi="Arial" w:cs="Calibri"/>
        </w:rPr>
        <w:t xml:space="preserve"> </w:t>
      </w:r>
      <w:r w:rsidRPr="00B06E55">
        <w:rPr>
          <w:rFonts w:ascii="Arial" w:eastAsia="Arial" w:hAnsi="Arial" w:cs="Calibri"/>
          <w:spacing w:val="-1"/>
        </w:rPr>
        <w:t xml:space="preserve">and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2"/>
        </w:rPr>
        <w:t xml:space="preserve"> </w:t>
      </w:r>
      <w:r w:rsidRPr="00B06E55">
        <w:rPr>
          <w:rFonts w:ascii="Arial" w:eastAsia="Arial" w:hAnsi="Arial" w:cs="Calibri"/>
          <w:spacing w:val="-1"/>
        </w:rPr>
        <w:t xml:space="preserve">showing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this</w:t>
      </w:r>
      <w:r w:rsidRPr="00B06E55">
        <w:rPr>
          <w:rFonts w:ascii="Arial" w:eastAsia="Arial" w:hAnsi="Arial" w:cs="Calibri"/>
          <w:spacing w:val="-1"/>
        </w:rPr>
        <w:t xml:space="preserve"> community has one</w:t>
      </w:r>
      <w:r w:rsidRPr="00B06E55">
        <w:rPr>
          <w:rFonts w:ascii="Arial" w:eastAsia="Arial" w:hAnsi="Arial" w:cs="Calibri"/>
          <w:spacing w:val="-2"/>
        </w:rPr>
        <w:t xml:space="preserve"> </w:t>
      </w:r>
      <w:r w:rsidRPr="00B06E55">
        <w:rPr>
          <w:rFonts w:ascii="Arial" w:eastAsia="Arial" w:hAnsi="Arial" w:cs="Calibri"/>
          <w:spacing w:val="-1"/>
        </w:rPr>
        <w:t>case of pediatric HIV-AIDS</w:t>
      </w:r>
      <w:r w:rsidRPr="00B06E55">
        <w:rPr>
          <w:rFonts w:ascii="Arial" w:eastAsia="Arial" w:hAnsi="Arial" w:cs="Calibri"/>
        </w:rPr>
        <w:t xml:space="preserve"> could</w:t>
      </w:r>
      <w:r w:rsidRPr="00B06E55">
        <w:rPr>
          <w:rFonts w:ascii="Arial" w:eastAsia="Arial" w:hAnsi="Arial" w:cs="Calibri"/>
          <w:spacing w:val="31"/>
        </w:rPr>
        <w:t xml:space="preserve"> </w:t>
      </w:r>
      <w:r w:rsidRPr="00B06E55">
        <w:rPr>
          <w:rFonts w:ascii="Arial" w:eastAsia="Arial" w:hAnsi="Arial" w:cs="Calibri"/>
          <w:spacing w:val="-1"/>
        </w:rPr>
        <w:t xml:space="preserve">unintentionally </w:t>
      </w:r>
      <w:r w:rsidRPr="00B06E55">
        <w:rPr>
          <w:rFonts w:ascii="Arial" w:eastAsia="Arial" w:hAnsi="Arial" w:cs="Calibri"/>
        </w:rPr>
        <w:t>allow</w:t>
      </w:r>
      <w:r w:rsidRPr="00B06E55">
        <w:rPr>
          <w:rFonts w:ascii="Arial" w:eastAsia="Arial" w:hAnsi="Arial" w:cs="Calibri"/>
          <w:spacing w:val="-1"/>
        </w:rPr>
        <w:t xml:space="preserve"> knowledgeable residents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infer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child’s</w:t>
      </w:r>
      <w:r w:rsidRPr="00B06E55">
        <w:rPr>
          <w:rFonts w:ascii="Arial" w:eastAsia="Arial" w:hAnsi="Arial" w:cs="Calibri"/>
        </w:rPr>
        <w:t xml:space="preserve"> </w:t>
      </w:r>
      <w:r w:rsidRPr="00B06E55">
        <w:rPr>
          <w:rFonts w:ascii="Arial" w:eastAsia="Arial" w:hAnsi="Arial" w:cs="Calibri"/>
          <w:spacing w:val="-1"/>
        </w:rPr>
        <w:t xml:space="preserve">illness. Similarly, if </w:t>
      </w:r>
      <w:r w:rsidRPr="00B06E55">
        <w:rPr>
          <w:rFonts w:ascii="Arial" w:eastAsia="Arial" w:hAnsi="Arial" w:cs="Calibri"/>
        </w:rPr>
        <w:t>a</w:t>
      </w:r>
      <w:r w:rsidRPr="00B06E55">
        <w:rPr>
          <w:rFonts w:ascii="Arial" w:eastAsia="Arial" w:hAnsi="Arial" w:cs="Calibri"/>
          <w:spacing w:val="-1"/>
        </w:rPr>
        <w:t xml:space="preserve"> unique</w:t>
      </w:r>
      <w:r w:rsidRPr="00B06E55">
        <w:rPr>
          <w:rFonts w:ascii="Arial" w:eastAsia="Arial" w:hAnsi="Arial" w:cs="Calibri"/>
          <w:spacing w:val="54"/>
        </w:rPr>
        <w:t xml:space="preserve"> </w:t>
      </w:r>
      <w:r w:rsidRPr="00B06E55">
        <w:rPr>
          <w:rFonts w:ascii="Arial" w:eastAsia="Arial" w:hAnsi="Arial" w:cs="Calibri"/>
          <w:spacing w:val="-1"/>
        </w:rPr>
        <w:t>individual,</w:t>
      </w:r>
      <w:r w:rsidRPr="00B06E55">
        <w:rPr>
          <w:rFonts w:ascii="Arial" w:eastAsia="Arial" w:hAnsi="Arial" w:cs="Calibri"/>
        </w:rPr>
        <w:t xml:space="preserve"> </w:t>
      </w:r>
      <w:r w:rsidRPr="00B06E55">
        <w:rPr>
          <w:rFonts w:ascii="Arial" w:eastAsia="Arial" w:hAnsi="Arial" w:cs="Calibri"/>
          <w:spacing w:val="-1"/>
        </w:rPr>
        <w:t>such as</w:t>
      </w:r>
      <w:r w:rsidRPr="00B06E55">
        <w:rPr>
          <w:rFonts w:ascii="Arial" w:eastAsia="Arial" w:hAnsi="Arial" w:cs="Calibri"/>
        </w:rPr>
        <w:t xml:space="preserve"> </w:t>
      </w:r>
      <w:r w:rsidRPr="00B06E55">
        <w:rPr>
          <w:rFonts w:ascii="Arial" w:eastAsia="Arial" w:hAnsi="Arial" w:cs="Calibri"/>
          <w:spacing w:val="-1"/>
        </w:rPr>
        <w:t xml:space="preserve">one of </w:t>
      </w:r>
      <w:r w:rsidRPr="00B06E55">
        <w:rPr>
          <w:rFonts w:ascii="Arial" w:eastAsia="Arial" w:hAnsi="Arial" w:cs="Calibri"/>
        </w:rPr>
        <w:t>the</w:t>
      </w:r>
      <w:r w:rsidRPr="00B06E55">
        <w:rPr>
          <w:rFonts w:ascii="Arial" w:eastAsia="Arial" w:hAnsi="Arial" w:cs="Calibri"/>
          <w:spacing w:val="-1"/>
        </w:rPr>
        <w:t xml:space="preserve"> parents of</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frequently hospitalized </w:t>
      </w:r>
      <w:r w:rsidRPr="00B06E55">
        <w:rPr>
          <w:rFonts w:ascii="Arial" w:eastAsia="Arial" w:hAnsi="Arial" w:cs="Calibri"/>
        </w:rPr>
        <w:t>child</w:t>
      </w:r>
      <w:r w:rsidRPr="00B06E55">
        <w:rPr>
          <w:rFonts w:ascii="Arial" w:eastAsia="Arial" w:hAnsi="Arial" w:cs="Calibri"/>
          <w:spacing w:val="-1"/>
        </w:rPr>
        <w:t xml:space="preserve"> described above, were</w:t>
      </w:r>
      <w:r w:rsidRPr="00B06E55">
        <w:rPr>
          <w:rFonts w:ascii="Arial" w:eastAsia="Arial" w:hAnsi="Arial" w:cs="Calibri"/>
          <w:spacing w:val="63"/>
        </w:rPr>
        <w:t xml:space="preserve"> </w:t>
      </w:r>
      <w:r w:rsidRPr="00B06E55">
        <w:rPr>
          <w:rFonts w:ascii="Arial" w:eastAsia="Arial" w:hAnsi="Arial" w:cs="Calibri"/>
          <w:spacing w:val="-1"/>
        </w:rPr>
        <w:t xml:space="preserve">drawn into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survey,</w:t>
      </w:r>
      <w:r w:rsidRPr="00B06E55">
        <w:rPr>
          <w:rFonts w:ascii="Arial" w:eastAsia="Arial" w:hAnsi="Arial" w:cs="Calibri"/>
          <w:spacing w:val="-1"/>
        </w:rPr>
        <w:t xml:space="preserve"> knowledgeable residents </w:t>
      </w:r>
      <w:r w:rsidRPr="00B06E55">
        <w:rPr>
          <w:rFonts w:ascii="Arial" w:eastAsia="Arial" w:hAnsi="Arial" w:cs="Calibri"/>
          <w:spacing w:val="-1"/>
        </w:rPr>
        <w:lastRenderedPageBreak/>
        <w:t xml:space="preserve">might </w:t>
      </w:r>
      <w:r w:rsidRPr="00B06E55">
        <w:rPr>
          <w:rFonts w:ascii="Arial" w:eastAsia="Arial" w:hAnsi="Arial" w:cs="Calibri"/>
        </w:rPr>
        <w:t>infer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illness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child</w:t>
      </w:r>
      <w:r w:rsidRPr="00B06E55">
        <w:rPr>
          <w:rFonts w:ascii="Arial" w:eastAsia="Arial" w:hAnsi="Arial" w:cs="Calibri"/>
          <w:spacing w:val="-2"/>
        </w:rPr>
        <w:t xml:space="preserve"> </w:t>
      </w:r>
      <w:r w:rsidRPr="00B06E55">
        <w:rPr>
          <w:rFonts w:ascii="Arial" w:eastAsia="Arial" w:hAnsi="Arial" w:cs="Calibri"/>
        </w:rPr>
        <w:t>from</w:t>
      </w:r>
      <w:r w:rsidRPr="00B06E55">
        <w:rPr>
          <w:rFonts w:ascii="Arial" w:eastAsia="Arial" w:hAnsi="Arial" w:cs="Calibri"/>
          <w:spacing w:val="-1"/>
        </w:rPr>
        <w:t xml:space="preserve"> survey data</w:t>
      </w:r>
      <w:r w:rsidRPr="00B06E55">
        <w:rPr>
          <w:rFonts w:ascii="Arial" w:eastAsia="Arial" w:hAnsi="Arial" w:cs="Calibri"/>
          <w:spacing w:val="65"/>
        </w:rPr>
        <w:t xml:space="preserve"> </w:t>
      </w:r>
      <w:r w:rsidRPr="00B06E55">
        <w:rPr>
          <w:rFonts w:ascii="Arial" w:eastAsia="Arial" w:hAnsi="Arial" w:cs="Calibri"/>
          <w:spacing w:val="-1"/>
        </w:rPr>
        <w:t>indicating one child</w:t>
      </w:r>
      <w:r w:rsidRPr="00B06E55">
        <w:rPr>
          <w:rFonts w:ascii="Arial" w:eastAsia="Arial" w:hAnsi="Arial" w:cs="Calibri"/>
          <w:spacing w:val="-2"/>
        </w:rPr>
        <w:t xml:space="preserve"> </w:t>
      </w:r>
      <w:r w:rsidRPr="00B06E55">
        <w:rPr>
          <w:rFonts w:ascii="Arial" w:eastAsia="Arial" w:hAnsi="Arial" w:cs="Calibri"/>
          <w:spacing w:val="-1"/>
        </w:rPr>
        <w:t>with HIV-AIDS</w:t>
      </w:r>
      <w:r w:rsidRPr="00B06E55">
        <w:rPr>
          <w:rFonts w:ascii="Arial" w:eastAsia="Arial" w:hAnsi="Arial" w:cs="Calibri"/>
        </w:rPr>
        <w:t xml:space="preserve"> </w:t>
      </w:r>
      <w:r w:rsidRPr="00B06E55">
        <w:rPr>
          <w:rFonts w:ascii="Arial" w:eastAsia="Arial" w:hAnsi="Arial" w:cs="Calibri"/>
          <w:spacing w:val="-1"/>
        </w:rPr>
        <w:t xml:space="preserve">in </w:t>
      </w:r>
      <w:r w:rsidRPr="00B06E55">
        <w:rPr>
          <w:rFonts w:ascii="Arial" w:eastAsia="Arial" w:hAnsi="Arial" w:cs="Calibri"/>
        </w:rPr>
        <w:t>that</w:t>
      </w:r>
      <w:r w:rsidRPr="00B06E55">
        <w:rPr>
          <w:rFonts w:ascii="Arial" w:eastAsia="Arial" w:hAnsi="Arial" w:cs="Calibri"/>
          <w:spacing w:val="-1"/>
        </w:rPr>
        <w:t xml:space="preserve"> community. </w:t>
      </w:r>
      <w:r w:rsidRPr="00B06E55">
        <w:rPr>
          <w:rFonts w:ascii="Arial" w:eastAsia="Arial" w:hAnsi="Arial" w:cs="Calibri"/>
        </w:rPr>
        <w:t>Thus,</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same cautions for </w:t>
      </w:r>
      <w:r w:rsidRPr="00B06E55">
        <w:rPr>
          <w:rFonts w:ascii="Arial" w:eastAsia="Arial" w:hAnsi="Arial" w:cs="Calibri"/>
          <w:spacing w:val="-2"/>
        </w:rPr>
        <w:t>population</w:t>
      </w:r>
      <w:r w:rsidRPr="00B06E55">
        <w:rPr>
          <w:rFonts w:ascii="Arial" w:eastAsia="Arial" w:hAnsi="Arial" w:cs="Calibri"/>
          <w:spacing w:val="-1"/>
        </w:rPr>
        <w:t xml:space="preserve"> data</w:t>
      </w:r>
      <w:r w:rsidRPr="00B06E55">
        <w:rPr>
          <w:rFonts w:ascii="Arial" w:eastAsia="Arial" w:hAnsi="Arial" w:cs="Calibri"/>
          <w:spacing w:val="52"/>
        </w:rPr>
        <w:t xml:space="preserve"> </w:t>
      </w:r>
      <w:r w:rsidRPr="00B06E55">
        <w:rPr>
          <w:rFonts w:ascii="Arial" w:eastAsia="Arial" w:hAnsi="Arial" w:cs="Calibri"/>
          <w:spacing w:val="-2"/>
        </w:rPr>
        <w:t xml:space="preserve">generally </w:t>
      </w:r>
      <w:r w:rsidRPr="00B06E55">
        <w:rPr>
          <w:rFonts w:ascii="Arial" w:eastAsia="Arial" w:hAnsi="Arial" w:cs="Calibri"/>
          <w:spacing w:val="-1"/>
        </w:rPr>
        <w:t>apply to survey data as well.</w:t>
      </w:r>
    </w:p>
    <w:p w14:paraId="75B92FD2" w14:textId="526F2CF9" w:rsidR="00B06E55" w:rsidRPr="00B06E55" w:rsidRDefault="00B06E55" w:rsidP="00B06E55">
      <w:pPr>
        <w:suppressAutoHyphens/>
        <w:spacing w:before="118" w:line="288" w:lineRule="auto"/>
        <w:ind w:left="115" w:right="245"/>
        <w:rPr>
          <w:rFonts w:ascii="Arial" w:eastAsia="Arial" w:hAnsi="Arial" w:cs="Calibri"/>
          <w:spacing w:val="-1"/>
        </w:rPr>
      </w:pPr>
      <w:bookmarkStart w:id="32" w:name="Ident"/>
      <w:r w:rsidRPr="00B06E55">
        <w:rPr>
          <w:rFonts w:ascii="Arial" w:eastAsia="Arial" w:hAnsi="Arial" w:cs="Calibri"/>
          <w:b/>
          <w:i/>
        </w:rPr>
        <w:t>Know the identifiers</w:t>
      </w:r>
      <w:bookmarkEnd w:id="32"/>
      <w:r w:rsidRPr="00B06E55">
        <w:rPr>
          <w:rFonts w:ascii="Arial" w:eastAsia="Arial" w:hAnsi="Arial" w:cs="Calibri"/>
          <w:b/>
          <w:i/>
          <w:spacing w:val="-1"/>
        </w:rPr>
        <w:t xml:space="preserve">. </w:t>
      </w:r>
      <w:r w:rsidRPr="00B06E55">
        <w:rPr>
          <w:rFonts w:ascii="Arial" w:eastAsia="Arial" w:hAnsi="Arial" w:cs="Calibri"/>
          <w:spacing w:val="-1"/>
        </w:rPr>
        <w:t>Data analysts should assess each field in the dataset to determine whether it is a “direct identifier” or an “indirect identifier”. These terms are admittedly somewhat imprecise</w:t>
      </w:r>
      <w:r w:rsidR="00035788" w:rsidRPr="00B06E55">
        <w:rPr>
          <w:rFonts w:ascii="Arial" w:eastAsia="Arial" w:hAnsi="Arial" w:cs="Calibri"/>
          <w:spacing w:val="-1"/>
        </w:rPr>
        <w:t>...</w:t>
      </w:r>
      <w:r w:rsidRPr="00B06E55">
        <w:rPr>
          <w:rFonts w:ascii="Arial" w:eastAsia="Arial" w:hAnsi="Arial" w:cs="Calibri"/>
          <w:spacing w:val="-1"/>
        </w:rPr>
        <w:t xml:space="preserve"> Direct identifiers which uniquely identify a person are never released in tabular aggregate data. The federal HIPAA Privacy Rule (</w:t>
      </w:r>
      <w:r w:rsidRPr="00B06E55">
        <w:rPr>
          <w:rFonts w:ascii="Arial" w:eastAsia="Arial" w:hAnsi="Arial" w:cs="Calibri"/>
        </w:rPr>
        <w:t>section 164.514(e)</w:t>
      </w:r>
      <w:r w:rsidRPr="00B06E55">
        <w:rPr>
          <w:rFonts w:ascii="Arial" w:eastAsia="Arial" w:hAnsi="Arial" w:cs="Calibri"/>
          <w:spacing w:val="-1"/>
        </w:rPr>
        <w:t xml:space="preserve">) defines direct identifiers as: </w:t>
      </w:r>
    </w:p>
    <w:p w14:paraId="5C6C874B" w14:textId="77777777" w:rsidR="00B06E55" w:rsidRPr="00B06E55" w:rsidRDefault="00B06E55" w:rsidP="00B06E55">
      <w:pPr>
        <w:numPr>
          <w:ilvl w:val="0"/>
          <w:numId w:val="42"/>
        </w:numPr>
        <w:suppressAutoHyphens/>
        <w:spacing w:before="118" w:line="288" w:lineRule="auto"/>
        <w:ind w:right="245"/>
        <w:rPr>
          <w:rFonts w:ascii="Arial" w:eastAsia="Arial" w:hAnsi="Arial" w:cs="Calibri"/>
        </w:rPr>
      </w:pPr>
      <w:r w:rsidRPr="00B06E55">
        <w:rPr>
          <w:rFonts w:ascii="Arial" w:eastAsia="Arial" w:hAnsi="Arial" w:cs="Calibri"/>
        </w:rPr>
        <w:t>Name</w:t>
      </w:r>
    </w:p>
    <w:p w14:paraId="4A8F39C3"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Street name or street address or post office box</w:t>
      </w:r>
    </w:p>
    <w:p w14:paraId="73A7CECB"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Telephone and fax numbers</w:t>
      </w:r>
    </w:p>
    <w:p w14:paraId="07B5439A"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Email address</w:t>
      </w:r>
    </w:p>
    <w:p w14:paraId="4FEF162E"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Social security number</w:t>
      </w:r>
    </w:p>
    <w:p w14:paraId="2232B522"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Certificate/license numbers</w:t>
      </w:r>
    </w:p>
    <w:p w14:paraId="0E5BABB3"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Vehicle identifiers and serial numbers</w:t>
      </w:r>
    </w:p>
    <w:p w14:paraId="6DD6BD67"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URLs and IP addresses</w:t>
      </w:r>
    </w:p>
    <w:p w14:paraId="622D0E47"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Full-face photos and other comparable images</w:t>
      </w:r>
    </w:p>
    <w:p w14:paraId="7589AF5A"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Medical record numbers, health plan beneficiary numbers, and other account numbers</w:t>
      </w:r>
    </w:p>
    <w:p w14:paraId="3E190FAC"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Device identifiers and serial numbers</w:t>
      </w:r>
    </w:p>
    <w:p w14:paraId="627B1C9D" w14:textId="77777777" w:rsidR="00B06E55" w:rsidRPr="00B06E55" w:rsidRDefault="00B06E55" w:rsidP="00B06E55">
      <w:pPr>
        <w:numPr>
          <w:ilvl w:val="0"/>
          <w:numId w:val="42"/>
        </w:numPr>
        <w:suppressAutoHyphens/>
        <w:spacing w:line="288" w:lineRule="auto"/>
        <w:ind w:right="245"/>
        <w:rPr>
          <w:rFonts w:ascii="Arial" w:eastAsia="Arial" w:hAnsi="Arial" w:cs="Calibri"/>
        </w:rPr>
      </w:pPr>
      <w:r w:rsidRPr="00B06E55">
        <w:rPr>
          <w:rFonts w:ascii="Arial" w:eastAsia="Arial" w:hAnsi="Arial" w:cs="Calibri"/>
        </w:rPr>
        <w:t>Biometric identifiers, including finger and voice prints</w:t>
      </w:r>
    </w:p>
    <w:p w14:paraId="280598CA" w14:textId="77777777" w:rsidR="00B06E55" w:rsidRPr="00B06E55" w:rsidRDefault="00B06E55" w:rsidP="00B06E55">
      <w:pPr>
        <w:suppressAutoHyphens/>
        <w:spacing w:before="118" w:line="288" w:lineRule="auto"/>
        <w:ind w:left="115" w:right="245"/>
        <w:rPr>
          <w:rFonts w:ascii="Arial" w:eastAsia="Arial" w:hAnsi="Arial" w:cs="Calibri"/>
          <w:spacing w:val="-1"/>
        </w:rPr>
      </w:pPr>
      <w:bookmarkStart w:id="33" w:name="Ind_ident"/>
      <w:r w:rsidRPr="00B06E55">
        <w:rPr>
          <w:rFonts w:ascii="Arial" w:eastAsia="Arial" w:hAnsi="Arial" w:cs="Calibri"/>
        </w:rPr>
        <w:t xml:space="preserve">Indirect identifiers </w:t>
      </w:r>
      <w:bookmarkEnd w:id="33"/>
      <w:r w:rsidRPr="00B06E55">
        <w:rPr>
          <w:rFonts w:ascii="Arial" w:eastAsia="Arial" w:hAnsi="Arial" w:cs="Calibri"/>
        </w:rPr>
        <w:t xml:space="preserve">are fields which, when combined with other information, can be used to </w:t>
      </w:r>
      <w:r w:rsidRPr="00B06E55">
        <w:rPr>
          <w:rFonts w:ascii="Arial" w:eastAsia="Arial" w:hAnsi="Arial" w:cs="Calibri"/>
          <w:spacing w:val="-1"/>
        </w:rPr>
        <w:t xml:space="preserve">uniquely identify a person. Examples include: </w:t>
      </w:r>
    </w:p>
    <w:p w14:paraId="79C34A7B" w14:textId="77777777" w:rsidR="00B06E55" w:rsidRPr="00B06E55" w:rsidRDefault="00B06E55" w:rsidP="00B06E55">
      <w:pPr>
        <w:numPr>
          <w:ilvl w:val="0"/>
          <w:numId w:val="43"/>
        </w:numPr>
        <w:suppressAutoHyphens/>
        <w:spacing w:before="118" w:line="288" w:lineRule="auto"/>
        <w:ind w:right="245"/>
        <w:rPr>
          <w:rFonts w:ascii="Arial" w:eastAsia="Arial" w:hAnsi="Arial" w:cs="Calibri"/>
          <w:spacing w:val="-1"/>
        </w:rPr>
      </w:pPr>
      <w:r w:rsidRPr="00B06E55">
        <w:rPr>
          <w:rFonts w:ascii="Arial" w:eastAsia="Arial" w:hAnsi="Arial" w:cs="Calibri"/>
          <w:spacing w:val="-1"/>
        </w:rPr>
        <w:t>Detailed demographic information (e.g., age, gender, race, ethnicity)</w:t>
      </w:r>
    </w:p>
    <w:p w14:paraId="540D4D5D"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Detailed geographic information (e.g., census tract of residence, 5-digit ZIP code)</w:t>
      </w:r>
    </w:p>
    <w:p w14:paraId="1D5DCC3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Hospital name or location </w:t>
      </w:r>
    </w:p>
    <w:p w14:paraId="3270353F"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Detailed employment information (e.g., occupational title)</w:t>
      </w:r>
    </w:p>
    <w:p w14:paraId="15B76E82"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Exact date of event (e.g., birth, death, hospital discharge)</w:t>
      </w:r>
    </w:p>
    <w:p w14:paraId="391722AE"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 xml:space="preserve"> </w:t>
      </w:r>
    </w:p>
    <w:p w14:paraId="479A428E"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WAC 246-455, defines direct and indirect identifiers for Comprehensive Hospital Abstract Reporting System (CHARS) data. In this case, direct identifiers includes:</w:t>
      </w:r>
    </w:p>
    <w:p w14:paraId="03F8172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Patient first name </w:t>
      </w:r>
    </w:p>
    <w:p w14:paraId="5F9D1DA4"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middle name(s)</w:t>
      </w:r>
    </w:p>
    <w:p w14:paraId="2986FAB1"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last name</w:t>
      </w:r>
    </w:p>
    <w:p w14:paraId="3A4C112C"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Social security number</w:t>
      </w:r>
    </w:p>
    <w:p w14:paraId="133B99A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control number or medical record number</w:t>
      </w:r>
    </w:p>
    <w:p w14:paraId="70827F3F"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Patient zip code + 4 digits</w:t>
      </w:r>
    </w:p>
    <w:p w14:paraId="59587D16"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Dates that include day, month and year </w:t>
      </w:r>
    </w:p>
    <w:p w14:paraId="32C38FBB"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Admission and discharge dates in combination</w:t>
      </w:r>
    </w:p>
    <w:p w14:paraId="136DD180" w14:textId="77777777" w:rsidR="00B06E55" w:rsidRPr="00B06E55" w:rsidRDefault="00B06E55" w:rsidP="00B06E55">
      <w:pPr>
        <w:suppressAutoHyphens/>
        <w:spacing w:before="118" w:line="288" w:lineRule="auto"/>
        <w:ind w:left="120" w:right="245"/>
        <w:rPr>
          <w:rFonts w:ascii="Arial" w:eastAsia="Arial" w:hAnsi="Arial" w:cs="Calibri"/>
        </w:rPr>
      </w:pPr>
      <w:r w:rsidRPr="00B06E55">
        <w:rPr>
          <w:rFonts w:ascii="Arial" w:eastAsia="Arial" w:hAnsi="Arial" w:cs="Calibri"/>
        </w:rPr>
        <w:t xml:space="preserve">This new rule defines indirect identifiers as information that may identify a patient when combined with other information. Indirect identifiers includes: </w:t>
      </w:r>
    </w:p>
    <w:p w14:paraId="770AE9CC"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Hospital or provider identifiers</w:t>
      </w:r>
    </w:p>
    <w:p w14:paraId="78B83031"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5-digit ZIP code </w:t>
      </w:r>
    </w:p>
    <w:p w14:paraId="4D1DB605"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County, state and country of residence</w:t>
      </w:r>
    </w:p>
    <w:p w14:paraId="07DCBF27"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Dates that include month  and year</w:t>
      </w:r>
    </w:p>
    <w:p w14:paraId="3A9DECC5"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Admission and discharge hour</w:t>
      </w:r>
    </w:p>
    <w:p w14:paraId="579124D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lastRenderedPageBreak/>
        <w:t>Secondary diagnosis, procedure, present on admission, external cause of injury, and payer codes</w:t>
      </w:r>
    </w:p>
    <w:p w14:paraId="763F6628"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Age in years</w:t>
      </w:r>
    </w:p>
    <w:p w14:paraId="793EF7C0" w14:textId="77777777" w:rsidR="00B06E55" w:rsidRPr="00B06E55" w:rsidRDefault="00B06E55" w:rsidP="00B06E55">
      <w:pPr>
        <w:numPr>
          <w:ilvl w:val="0"/>
          <w:numId w:val="43"/>
        </w:numPr>
        <w:suppressAutoHyphens/>
        <w:spacing w:line="288" w:lineRule="auto"/>
        <w:ind w:right="245"/>
        <w:rPr>
          <w:rFonts w:ascii="Arial" w:eastAsia="Arial" w:hAnsi="Arial" w:cs="Calibri"/>
          <w:spacing w:val="-1"/>
        </w:rPr>
      </w:pPr>
      <w:r w:rsidRPr="00B06E55">
        <w:rPr>
          <w:rFonts w:ascii="Arial" w:eastAsia="Arial" w:hAnsi="Arial" w:cs="Calibri"/>
          <w:spacing w:val="-1"/>
        </w:rPr>
        <w:t xml:space="preserve">Race and ethnicity </w:t>
      </w:r>
    </w:p>
    <w:p w14:paraId="7FB37E40" w14:textId="77777777" w:rsidR="00B06E55" w:rsidRPr="00B06E55" w:rsidRDefault="00B06E55" w:rsidP="00B06E55">
      <w:pPr>
        <w:suppressAutoHyphens/>
        <w:spacing w:before="118" w:line="288" w:lineRule="auto"/>
        <w:ind w:left="480" w:right="245"/>
        <w:rPr>
          <w:rFonts w:ascii="Arial" w:eastAsia="Arial" w:hAnsi="Arial" w:cs="Calibri"/>
        </w:rPr>
      </w:pPr>
    </w:p>
    <w:p w14:paraId="23FF670C" w14:textId="77777777" w:rsidR="00B06E55" w:rsidRPr="00B06E55" w:rsidRDefault="00B06E55" w:rsidP="00B06E55">
      <w:pPr>
        <w:suppressAutoHyphens/>
        <w:spacing w:before="118" w:line="288" w:lineRule="auto"/>
        <w:ind w:left="120" w:right="245"/>
        <w:rPr>
          <w:rFonts w:ascii="Arial" w:eastAsia="Arial" w:hAnsi="Arial" w:cs="Calibri"/>
        </w:rPr>
      </w:pPr>
      <w:r w:rsidRPr="00B06E55">
        <w:rPr>
          <w:rFonts w:ascii="Arial" w:eastAsia="Arial" w:hAnsi="Arial" w:cs="Calibri"/>
        </w:rPr>
        <w:t xml:space="preserve">Datasets can be linked using only indirect identifiers (Hammill and colleagues, 2009; </w:t>
      </w:r>
      <w:proofErr w:type="spellStart"/>
      <w:r w:rsidRPr="00B06E55">
        <w:rPr>
          <w:rFonts w:ascii="Arial" w:eastAsia="Arial" w:hAnsi="Arial" w:cs="Calibri"/>
        </w:rPr>
        <w:t>Pasquali</w:t>
      </w:r>
      <w:proofErr w:type="spellEnd"/>
      <w:r w:rsidRPr="00B06E55">
        <w:rPr>
          <w:rFonts w:ascii="Arial" w:eastAsia="Arial" w:hAnsi="Arial" w:cs="Calibri"/>
        </w:rPr>
        <w:t xml:space="preserve"> and colleagues, 2010; Lawson and colleagues, 2013). Although aggregate data presented in tabular format is unlikely to be used in this fashion, analysts should examine each field for the potential of use to identify a person. </w:t>
      </w:r>
    </w:p>
    <w:p w14:paraId="1820EC56" w14:textId="77777777" w:rsidR="00B06E55" w:rsidRPr="00B06E55" w:rsidRDefault="00B06E55" w:rsidP="00B06E55">
      <w:pPr>
        <w:suppressAutoHyphens/>
        <w:spacing w:before="120" w:line="288" w:lineRule="auto"/>
        <w:ind w:left="115" w:right="158"/>
        <w:rPr>
          <w:rFonts w:ascii="Arial" w:eastAsia="Arial" w:hAnsi="Arial" w:cs="Calibri"/>
          <w:spacing w:val="-1"/>
        </w:rPr>
      </w:pPr>
      <w:bookmarkStart w:id="34" w:name="_bookmark7"/>
      <w:bookmarkEnd w:id="34"/>
      <w:r w:rsidRPr="00B06E55">
        <w:rPr>
          <w:rFonts w:ascii="Arial" w:eastAsia="Arial" w:hAnsi="Arial" w:cs="Calibri"/>
          <w:b/>
          <w:i/>
        </w:rPr>
        <w:t>Examine</w:t>
      </w:r>
      <w:r w:rsidRPr="00B06E55">
        <w:rPr>
          <w:rFonts w:ascii="Arial" w:eastAsia="Arial" w:hAnsi="Arial" w:cs="Calibri"/>
          <w:b/>
          <w:i/>
          <w:spacing w:val="-1"/>
        </w:rPr>
        <w:t xml:space="preserve"> numerator size</w:t>
      </w:r>
      <w:r w:rsidRPr="00B06E55">
        <w:rPr>
          <w:rFonts w:ascii="Arial" w:eastAsia="Arial" w:hAnsi="Arial" w:cs="Calibri"/>
          <w:b/>
          <w:i/>
          <w:spacing w:val="-2"/>
        </w:rPr>
        <w:t xml:space="preserve"> </w:t>
      </w:r>
      <w:r w:rsidRPr="00B06E55">
        <w:rPr>
          <w:rFonts w:ascii="Arial" w:eastAsia="Arial" w:hAnsi="Arial" w:cs="Calibri"/>
          <w:b/>
          <w:i/>
          <w:spacing w:val="-1"/>
        </w:rPr>
        <w:t xml:space="preserve">for each cell. </w:t>
      </w:r>
      <w:r w:rsidRPr="00B06E55">
        <w:rPr>
          <w:rFonts w:ascii="Arial" w:eastAsia="Arial" w:hAnsi="Arial" w:cs="Calibri"/>
          <w:spacing w:val="-1"/>
        </w:rPr>
        <w:t>Data analysts</w:t>
      </w:r>
      <w:r w:rsidRPr="00B06E55">
        <w:rPr>
          <w:rFonts w:ascii="Arial" w:eastAsia="Arial" w:hAnsi="Arial" w:cs="Calibri"/>
        </w:rPr>
        <w:t xml:space="preserve"> </w:t>
      </w:r>
      <w:r w:rsidRPr="00B06E55">
        <w:rPr>
          <w:rFonts w:ascii="Arial" w:eastAsia="Arial" w:hAnsi="Arial" w:cs="Calibri"/>
          <w:spacing w:val="-1"/>
        </w:rPr>
        <w:t>should</w:t>
      </w:r>
      <w:r w:rsidRPr="00B06E55">
        <w:rPr>
          <w:rFonts w:ascii="Arial" w:eastAsia="Arial" w:hAnsi="Arial" w:cs="Calibri"/>
          <w:spacing w:val="-2"/>
        </w:rPr>
        <w:t xml:space="preserve"> </w:t>
      </w:r>
      <w:r w:rsidRPr="00B06E55">
        <w:rPr>
          <w:rFonts w:ascii="Arial" w:eastAsia="Arial" w:hAnsi="Arial" w:cs="Calibri"/>
          <w:spacing w:val="-1"/>
        </w:rPr>
        <w:t xml:space="preserve">consider </w:t>
      </w:r>
      <w:r w:rsidRPr="00B06E55">
        <w:rPr>
          <w:rFonts w:ascii="Arial" w:eastAsia="Arial" w:hAnsi="Arial" w:cs="Calibri"/>
        </w:rPr>
        <w:t>the</w:t>
      </w:r>
      <w:r w:rsidRPr="00B06E55">
        <w:rPr>
          <w:rFonts w:ascii="Arial" w:eastAsia="Arial" w:hAnsi="Arial" w:cs="Calibri"/>
          <w:spacing w:val="-1"/>
        </w:rPr>
        <w:t xml:space="preserve"> number of events in</w:t>
      </w:r>
      <w:r w:rsidRPr="00B06E55">
        <w:rPr>
          <w:rFonts w:ascii="Arial" w:eastAsia="Arial" w:hAnsi="Arial" w:cs="Calibri"/>
          <w:spacing w:val="39"/>
        </w:rPr>
        <w:t xml:space="preserve"> </w:t>
      </w:r>
      <w:r w:rsidRPr="00B06E55">
        <w:rPr>
          <w:rFonts w:ascii="Arial" w:eastAsia="Arial" w:hAnsi="Arial" w:cs="Calibri"/>
          <w:spacing w:val="-1"/>
        </w:rPr>
        <w:t xml:space="preserve">each cell of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table</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be released (i.e., </w:t>
      </w:r>
      <w:r w:rsidRPr="00B06E55">
        <w:rPr>
          <w:rFonts w:ascii="Arial" w:eastAsia="Arial" w:hAnsi="Arial" w:cs="Calibri"/>
        </w:rPr>
        <w:t>the</w:t>
      </w:r>
      <w:r w:rsidRPr="00B06E55">
        <w:rPr>
          <w:rFonts w:ascii="Arial" w:eastAsia="Arial" w:hAnsi="Arial" w:cs="Calibri"/>
          <w:spacing w:val="-1"/>
        </w:rPr>
        <w:t xml:space="preserve"> numerator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calculation of a </w:t>
      </w:r>
      <w:r w:rsidRPr="00B06E55">
        <w:rPr>
          <w:rFonts w:ascii="Arial" w:eastAsia="Arial" w:hAnsi="Arial" w:cs="Calibri"/>
        </w:rPr>
        <w:t>rate or proportion</w:t>
      </w:r>
      <w:r w:rsidRPr="00B06E55">
        <w:rPr>
          <w:rFonts w:ascii="Arial" w:eastAsia="Arial" w:hAnsi="Arial" w:cs="Calibri"/>
          <w:spacing w:val="-1"/>
        </w:rPr>
        <w:t xml:space="preserve">). </w:t>
      </w:r>
      <w:r w:rsidRPr="00B06E55">
        <w:rPr>
          <w:rFonts w:ascii="Arial" w:eastAsia="Arial" w:hAnsi="Arial" w:cs="Calibri"/>
        </w:rPr>
        <w:t>There</w:t>
      </w:r>
      <w:r w:rsidRPr="00B06E55">
        <w:rPr>
          <w:rFonts w:ascii="Arial" w:eastAsia="Arial" w:hAnsi="Arial" w:cs="Calibri"/>
          <w:spacing w:val="-1"/>
        </w:rPr>
        <w:t xml:space="preserve"> is no single national</w:t>
      </w:r>
      <w:r w:rsidRPr="00B06E55">
        <w:rPr>
          <w:rFonts w:ascii="Arial" w:eastAsia="Arial" w:hAnsi="Arial" w:cs="Calibri"/>
          <w:spacing w:val="-2"/>
        </w:rPr>
        <w:t xml:space="preserve"> </w:t>
      </w:r>
      <w:r w:rsidRPr="00B06E55">
        <w:rPr>
          <w:rFonts w:ascii="Arial" w:eastAsia="Arial" w:hAnsi="Arial" w:cs="Calibri"/>
          <w:spacing w:val="-1"/>
        </w:rPr>
        <w:t>standard for determining</w:t>
      </w:r>
      <w:r w:rsidRPr="00B06E55">
        <w:rPr>
          <w:rFonts w:ascii="Arial" w:eastAsia="Arial" w:hAnsi="Arial" w:cs="Calibri"/>
          <w:spacing w:val="-2"/>
        </w:rPr>
        <w:t xml:space="preserve"> </w:t>
      </w:r>
      <w:r w:rsidRPr="00B06E55">
        <w:rPr>
          <w:rFonts w:ascii="Arial" w:eastAsia="Arial" w:hAnsi="Arial" w:cs="Calibri"/>
          <w:spacing w:val="-1"/>
        </w:rPr>
        <w:t xml:space="preserve">when </w:t>
      </w:r>
      <w:r w:rsidRPr="00B06E55">
        <w:rPr>
          <w:rFonts w:ascii="Arial" w:eastAsia="Arial" w:hAnsi="Arial" w:cs="Calibri"/>
        </w:rPr>
        <w:t>small</w:t>
      </w:r>
      <w:r w:rsidRPr="00B06E55">
        <w:rPr>
          <w:rFonts w:ascii="Arial" w:eastAsia="Arial" w:hAnsi="Arial" w:cs="Calibri"/>
          <w:spacing w:val="-1"/>
        </w:rPr>
        <w:t xml:space="preserve"> numerators</w:t>
      </w:r>
      <w:r w:rsidRPr="00B06E55">
        <w:rPr>
          <w:rFonts w:ascii="Arial" w:eastAsia="Arial" w:hAnsi="Arial" w:cs="Calibri"/>
        </w:rPr>
        <w:t xml:space="preserve"> </w:t>
      </w:r>
      <w:r w:rsidRPr="00B06E55">
        <w:rPr>
          <w:rFonts w:ascii="Arial" w:eastAsia="Arial" w:hAnsi="Arial" w:cs="Calibri"/>
          <w:spacing w:val="-1"/>
        </w:rPr>
        <w:t>might</w:t>
      </w:r>
      <w:r w:rsidRPr="00B06E55">
        <w:rPr>
          <w:rFonts w:ascii="Arial" w:eastAsia="Arial" w:hAnsi="Arial" w:cs="Calibri"/>
          <w:spacing w:val="46"/>
        </w:rPr>
        <w:t xml:space="preserve"> </w:t>
      </w:r>
      <w:r w:rsidRPr="00B06E55">
        <w:rPr>
          <w:rFonts w:ascii="Arial" w:eastAsia="Arial" w:hAnsi="Arial" w:cs="Calibri"/>
          <w:spacing w:val="-1"/>
        </w:rPr>
        <w:t>lead to breaches of confidentiality.</w:t>
      </w:r>
      <w:r w:rsidRPr="00B06E55">
        <w:rPr>
          <w:rFonts w:ascii="Arial" w:eastAsia="Arial" w:hAnsi="Arial" w:cs="Calibri"/>
        </w:rPr>
        <w:t xml:space="preserve"> </w:t>
      </w:r>
      <w:r w:rsidRPr="00B06E55">
        <w:rPr>
          <w:rFonts w:ascii="Arial" w:eastAsia="Arial" w:hAnsi="Arial" w:cs="Calibri"/>
          <w:spacing w:val="-1"/>
        </w:rPr>
        <w:t>In fact, disclosing</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there</w:t>
      </w:r>
      <w:r w:rsidRPr="00B06E55">
        <w:rPr>
          <w:rFonts w:ascii="Arial" w:eastAsia="Arial" w:hAnsi="Arial" w:cs="Calibri"/>
          <w:spacing w:val="-1"/>
        </w:rPr>
        <w:t xml:space="preserve"> has been one case of </w:t>
      </w:r>
      <w:r w:rsidRPr="00B06E55">
        <w:rPr>
          <w:rFonts w:ascii="Arial" w:eastAsia="Arial" w:hAnsi="Arial" w:cs="Calibri"/>
        </w:rPr>
        <w:t>a</w:t>
      </w:r>
      <w:r w:rsidRPr="00B06E55">
        <w:rPr>
          <w:rFonts w:ascii="Arial" w:eastAsia="Arial" w:hAnsi="Arial" w:cs="Calibri"/>
          <w:spacing w:val="-1"/>
        </w:rPr>
        <w:t xml:space="preserve"> disease in</w:t>
      </w:r>
      <w:r w:rsidRPr="00B06E55">
        <w:rPr>
          <w:rFonts w:ascii="Arial" w:eastAsia="Arial" w:hAnsi="Arial" w:cs="Calibri"/>
          <w:spacing w:val="44"/>
        </w:rPr>
        <w:t xml:space="preserve"> </w:t>
      </w:r>
      <w:r w:rsidRPr="00B06E55">
        <w:rPr>
          <w:rFonts w:ascii="Arial" w:eastAsia="Arial" w:hAnsi="Arial" w:cs="Calibri"/>
        </w:rPr>
        <w:t>a</w:t>
      </w:r>
      <w:r w:rsidRPr="00B06E55">
        <w:rPr>
          <w:rFonts w:ascii="Arial" w:eastAsia="Arial" w:hAnsi="Arial" w:cs="Calibri"/>
          <w:spacing w:val="-1"/>
        </w:rPr>
        <w:t xml:space="preserve"> state or</w:t>
      </w:r>
      <w:r w:rsidRPr="00B06E55">
        <w:rPr>
          <w:rFonts w:ascii="Arial" w:eastAsia="Arial" w:hAnsi="Arial" w:cs="Calibri"/>
          <w:spacing w:val="-2"/>
        </w:rPr>
        <w:t xml:space="preserve"> </w:t>
      </w:r>
      <w:r w:rsidRPr="00B06E55">
        <w:rPr>
          <w:rFonts w:ascii="Arial" w:eastAsia="Arial" w:hAnsi="Arial" w:cs="Calibri"/>
          <w:spacing w:val="-1"/>
        </w:rPr>
        <w:t>county might not breach</w:t>
      </w:r>
      <w:r w:rsidRPr="00B06E55">
        <w:rPr>
          <w:rFonts w:ascii="Arial" w:eastAsia="Arial" w:hAnsi="Arial" w:cs="Calibri"/>
          <w:spacing w:val="-2"/>
        </w:rPr>
        <w:t xml:space="preserve"> </w:t>
      </w:r>
      <w:r w:rsidRPr="00B06E55">
        <w:rPr>
          <w:rFonts w:ascii="Arial" w:eastAsia="Arial" w:hAnsi="Arial" w:cs="Calibri"/>
          <w:spacing w:val="-1"/>
        </w:rPr>
        <w:t>confidentiality</w:t>
      </w:r>
      <w:r w:rsidRPr="00B06E55">
        <w:rPr>
          <w:rFonts w:ascii="Arial" w:eastAsia="Arial" w:hAnsi="Arial" w:cs="Calibri"/>
          <w:spacing w:val="1"/>
        </w:rPr>
        <w:t xml:space="preserve"> </w:t>
      </w:r>
      <w:r w:rsidRPr="00B06E55">
        <w:rPr>
          <w:rFonts w:ascii="Arial" w:eastAsia="Arial" w:hAnsi="Arial" w:cs="Calibri"/>
          <w:spacing w:val="-1"/>
        </w:rPr>
        <w:t>if no</w:t>
      </w:r>
      <w:r w:rsidRPr="00B06E55">
        <w:rPr>
          <w:rFonts w:ascii="Arial" w:eastAsia="Arial" w:hAnsi="Arial" w:cs="Calibri"/>
        </w:rPr>
        <w:t xml:space="preserve"> </w:t>
      </w:r>
      <w:r w:rsidRPr="00B06E55">
        <w:rPr>
          <w:rFonts w:ascii="Arial" w:eastAsia="Arial" w:hAnsi="Arial" w:cs="Calibri"/>
          <w:spacing w:val="-1"/>
        </w:rPr>
        <w:t>other detail is</w:t>
      </w:r>
      <w:r w:rsidRPr="00B06E55">
        <w:rPr>
          <w:rFonts w:ascii="Arial" w:eastAsia="Arial" w:hAnsi="Arial" w:cs="Calibri"/>
          <w:spacing w:val="-2"/>
        </w:rPr>
        <w:t xml:space="preserve"> </w:t>
      </w:r>
      <w:r w:rsidRPr="00B06E55">
        <w:rPr>
          <w:rFonts w:ascii="Arial" w:eastAsia="Arial" w:hAnsi="Arial" w:cs="Calibri"/>
          <w:spacing w:val="-1"/>
        </w:rPr>
        <w:t xml:space="preserve">given. Small numerators are </w:t>
      </w:r>
      <w:bookmarkStart w:id="35" w:name="_bookmark9"/>
      <w:bookmarkStart w:id="36" w:name="_bookmark8"/>
      <w:bookmarkEnd w:id="35"/>
      <w:bookmarkEnd w:id="36"/>
      <w:r w:rsidRPr="00B06E55">
        <w:rPr>
          <w:rFonts w:ascii="Arial" w:eastAsia="Arial" w:hAnsi="Arial" w:cs="Calibri"/>
          <w:spacing w:val="-1"/>
        </w:rPr>
        <w:t>of increasing</w:t>
      </w:r>
      <w:r w:rsidRPr="00B06E55">
        <w:rPr>
          <w:rFonts w:ascii="Arial" w:eastAsia="Arial" w:hAnsi="Arial" w:cs="Calibri"/>
          <w:spacing w:val="-2"/>
        </w:rPr>
        <w:t xml:space="preserve"> </w:t>
      </w:r>
      <w:r w:rsidRPr="00B06E55">
        <w:rPr>
          <w:rFonts w:ascii="Arial" w:eastAsia="Arial" w:hAnsi="Arial" w:cs="Calibri"/>
          <w:spacing w:val="-1"/>
        </w:rPr>
        <w:t xml:space="preserve">concern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rPr>
        <w:t>confidentiality</w:t>
      </w:r>
      <w:r w:rsidRPr="00B06E55">
        <w:rPr>
          <w:rFonts w:ascii="Arial" w:eastAsia="Arial" w:hAnsi="Arial" w:cs="Calibri"/>
          <w:spacing w:val="-1"/>
        </w:rPr>
        <w:t xml:space="preserve"> if </w:t>
      </w:r>
      <w:r w:rsidRPr="00B06E55">
        <w:rPr>
          <w:rFonts w:ascii="Arial" w:eastAsia="Arial" w:hAnsi="Arial" w:cs="Calibri"/>
        </w:rPr>
        <w:t>there</w:t>
      </w:r>
      <w:r w:rsidRPr="00B06E55">
        <w:rPr>
          <w:rFonts w:ascii="Arial" w:eastAsia="Arial" w:hAnsi="Arial" w:cs="Calibri"/>
          <w:spacing w:val="-1"/>
        </w:rPr>
        <w:t xml:space="preserve"> are also </w:t>
      </w:r>
      <w:r w:rsidRPr="00B06E55">
        <w:rPr>
          <w:rFonts w:ascii="Arial" w:eastAsia="Arial" w:hAnsi="Arial" w:cs="Calibri"/>
        </w:rPr>
        <w:t>small</w:t>
      </w:r>
      <w:r w:rsidRPr="00B06E55">
        <w:rPr>
          <w:rFonts w:ascii="Arial" w:eastAsia="Arial" w:hAnsi="Arial" w:cs="Calibri"/>
          <w:spacing w:val="-1"/>
        </w:rPr>
        <w:t xml:space="preserve"> numbers of individuals</w:t>
      </w:r>
      <w:r w:rsidRPr="00B06E55">
        <w:rPr>
          <w:rFonts w:ascii="Arial" w:eastAsia="Arial" w:hAnsi="Arial" w:cs="Calibri"/>
          <w:spacing w:val="-2"/>
        </w:rPr>
        <w:t xml:space="preserve"> </w:t>
      </w:r>
      <w:r w:rsidRPr="00B06E55">
        <w:rPr>
          <w:rFonts w:ascii="Arial" w:eastAsia="Arial" w:hAnsi="Arial" w:cs="Calibri"/>
          <w:spacing w:val="-1"/>
        </w:rPr>
        <w:t xml:space="preserve">with </w:t>
      </w:r>
      <w:r w:rsidRPr="00B06E55">
        <w:rPr>
          <w:rFonts w:ascii="Arial" w:eastAsia="Arial" w:hAnsi="Arial" w:cs="Calibri"/>
        </w:rPr>
        <w:t>the</w:t>
      </w:r>
      <w:r w:rsidRPr="00B06E55">
        <w:rPr>
          <w:rFonts w:ascii="Arial" w:eastAsia="Arial" w:hAnsi="Arial" w:cs="Calibri"/>
          <w:spacing w:val="39"/>
        </w:rPr>
        <w:t xml:space="preserve"> </w:t>
      </w:r>
      <w:r w:rsidRPr="00B06E55">
        <w:rPr>
          <w:rFonts w:ascii="Arial" w:eastAsia="Arial" w:hAnsi="Arial" w:cs="Calibri"/>
          <w:spacing w:val="-1"/>
        </w:rPr>
        <w:t>reported</w:t>
      </w:r>
      <w:r w:rsidRPr="00B06E55">
        <w:rPr>
          <w:rFonts w:ascii="Arial" w:eastAsia="Arial" w:hAnsi="Arial" w:cs="Calibri"/>
          <w:spacing w:val="-2"/>
        </w:rPr>
        <w:t xml:space="preserve"> </w:t>
      </w:r>
      <w:r w:rsidRPr="00B06E55">
        <w:rPr>
          <w:rFonts w:ascii="Arial" w:eastAsia="Arial" w:hAnsi="Arial" w:cs="Calibri"/>
          <w:spacing w:val="-1"/>
        </w:rPr>
        <w:t xml:space="preserve">characteristic(s) in </w:t>
      </w:r>
      <w:r w:rsidRPr="00B06E55">
        <w:rPr>
          <w:rFonts w:ascii="Arial" w:eastAsia="Arial" w:hAnsi="Arial" w:cs="Calibri"/>
        </w:rPr>
        <w:t>the</w:t>
      </w:r>
      <w:r w:rsidRPr="00B06E55">
        <w:rPr>
          <w:rFonts w:ascii="Arial" w:eastAsia="Arial" w:hAnsi="Arial" w:cs="Calibri"/>
          <w:spacing w:val="-1"/>
        </w:rPr>
        <w:t xml:space="preserve"> population. </w:t>
      </w: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 xml:space="preserve">the </w:t>
      </w:r>
      <w:r w:rsidRPr="00B06E55">
        <w:rPr>
          <w:rFonts w:ascii="Arial" w:eastAsia="Arial" w:hAnsi="Arial" w:cs="Calibri"/>
          <w:spacing w:val="-1"/>
        </w:rPr>
        <w:t>characteristic is</w:t>
      </w:r>
      <w:r w:rsidRPr="00B06E55">
        <w:rPr>
          <w:rFonts w:ascii="Arial" w:eastAsia="Arial" w:hAnsi="Arial" w:cs="Calibri"/>
        </w:rPr>
        <w:t xml:space="preserve"> </w:t>
      </w:r>
      <w:r w:rsidRPr="00B06E55">
        <w:rPr>
          <w:rFonts w:ascii="Arial" w:eastAsia="Arial" w:hAnsi="Arial" w:cs="Calibri"/>
          <w:spacing w:val="-1"/>
        </w:rPr>
        <w:t>observable</w:t>
      </w:r>
      <w:r w:rsidRPr="00B06E55">
        <w:rPr>
          <w:rFonts w:ascii="Arial" w:eastAsia="Arial" w:hAnsi="Arial" w:cs="Calibri"/>
          <w:spacing w:val="-2"/>
        </w:rPr>
        <w:t xml:space="preserve"> </w:t>
      </w:r>
      <w:r w:rsidRPr="00B06E55">
        <w:rPr>
          <w:rFonts w:ascii="Arial" w:eastAsia="Arial" w:hAnsi="Arial" w:cs="Calibri"/>
          <w:spacing w:val="-1"/>
        </w:rPr>
        <w:t>(e.g., distinctive</w:t>
      </w:r>
      <w:r w:rsidRPr="00B06E55">
        <w:rPr>
          <w:rFonts w:ascii="Arial" w:eastAsia="Arial" w:hAnsi="Arial" w:cs="Calibri"/>
          <w:spacing w:val="84"/>
        </w:rPr>
        <w:t xml:space="preserve"> </w:t>
      </w:r>
      <w:r w:rsidRPr="00B06E55">
        <w:rPr>
          <w:rFonts w:ascii="Arial" w:eastAsia="Arial" w:hAnsi="Arial" w:cs="Calibri"/>
          <w:spacing w:val="-1"/>
        </w:rPr>
        <w:t xml:space="preserve">physical characteristics) or </w:t>
      </w:r>
      <w:r w:rsidRPr="00B06E55">
        <w:rPr>
          <w:rFonts w:ascii="Arial" w:eastAsia="Arial" w:hAnsi="Arial" w:cs="Calibri"/>
        </w:rPr>
        <w:t>the</w:t>
      </w:r>
      <w:r w:rsidRPr="00B06E55">
        <w:rPr>
          <w:rFonts w:ascii="Arial" w:eastAsia="Arial" w:hAnsi="Arial" w:cs="Calibri"/>
          <w:spacing w:val="-1"/>
        </w:rPr>
        <w:t xml:space="preserve"> participants in the survey are known, risk </w:t>
      </w:r>
      <w:r w:rsidRPr="00B06E55">
        <w:rPr>
          <w:rFonts w:ascii="Arial" w:eastAsia="Arial" w:hAnsi="Arial" w:cs="Calibri"/>
        </w:rPr>
        <w:t>for</w:t>
      </w:r>
      <w:r w:rsidRPr="00B06E55">
        <w:rPr>
          <w:rFonts w:ascii="Arial" w:eastAsia="Arial" w:hAnsi="Arial" w:cs="Calibri"/>
          <w:spacing w:val="-1"/>
        </w:rPr>
        <w:t xml:space="preserve"> identification</w:t>
      </w:r>
      <w:r w:rsidRPr="00B06E55">
        <w:rPr>
          <w:rFonts w:ascii="Arial" w:eastAsia="Arial" w:hAnsi="Arial" w:cs="Calibri"/>
          <w:spacing w:val="-2"/>
        </w:rPr>
        <w:t xml:space="preserve"> </w:t>
      </w:r>
      <w:r w:rsidRPr="00B06E55">
        <w:rPr>
          <w:rFonts w:ascii="Arial" w:eastAsia="Arial" w:hAnsi="Arial" w:cs="Calibri"/>
          <w:spacing w:val="-1"/>
        </w:rPr>
        <w:t>may be</w:t>
      </w:r>
      <w:r w:rsidRPr="00B06E55">
        <w:rPr>
          <w:rFonts w:ascii="Arial" w:eastAsia="Arial" w:hAnsi="Arial" w:cs="Calibri"/>
          <w:spacing w:val="36"/>
        </w:rPr>
        <w:t xml:space="preserve"> </w:t>
      </w:r>
      <w:r w:rsidRPr="00B06E55">
        <w:rPr>
          <w:rFonts w:ascii="Arial" w:eastAsia="Arial" w:hAnsi="Arial" w:cs="Calibri"/>
        </w:rPr>
        <w:t>further</w:t>
      </w:r>
      <w:r w:rsidRPr="00B06E55">
        <w:rPr>
          <w:rFonts w:ascii="Arial" w:eastAsia="Arial" w:hAnsi="Arial" w:cs="Calibri"/>
          <w:spacing w:val="-1"/>
        </w:rPr>
        <w:t xml:space="preserve"> increased. For data</w:t>
      </w:r>
      <w:r w:rsidRPr="00B06E55">
        <w:rPr>
          <w:rFonts w:ascii="Arial" w:eastAsia="Arial" w:hAnsi="Arial" w:cs="Calibri"/>
          <w:spacing w:val="-2"/>
        </w:rPr>
        <w:t xml:space="preserve"> </w:t>
      </w:r>
      <w:r w:rsidRPr="00B06E55">
        <w:rPr>
          <w:rFonts w:ascii="Arial" w:eastAsia="Arial" w:hAnsi="Arial" w:cs="Calibri"/>
        </w:rPr>
        <w:t>tables,</w:t>
      </w:r>
      <w:r w:rsidRPr="00B06E55">
        <w:rPr>
          <w:rFonts w:ascii="Arial" w:eastAsia="Arial" w:hAnsi="Arial" w:cs="Calibri"/>
          <w:spacing w:val="-1"/>
        </w:rPr>
        <w:t xml:space="preserve"> </w:t>
      </w:r>
      <w:r w:rsidRPr="00B06E55">
        <w:rPr>
          <w:rFonts w:ascii="Arial" w:eastAsia="Arial" w:hAnsi="Arial" w:cs="Calibri"/>
        </w:rPr>
        <w:t xml:space="preserve">the </w:t>
      </w:r>
      <w:hyperlink r:id="rId39">
        <w:r w:rsidRPr="00B06E55">
          <w:rPr>
            <w:rFonts w:ascii="Arial" w:eastAsia="Arial" w:hAnsi="Arial" w:cs="Calibri"/>
            <w:color w:val="326599"/>
            <w:spacing w:val="-2"/>
            <w:u w:val="single" w:color="326599"/>
          </w:rPr>
          <w:t>2004</w:t>
        </w:r>
        <w:r w:rsidRPr="00B06E55">
          <w:rPr>
            <w:rFonts w:ascii="Arial" w:eastAsia="Arial" w:hAnsi="Arial" w:cs="Calibri"/>
            <w:color w:val="326599"/>
            <w:spacing w:val="-1"/>
            <w:u w:val="single" w:color="326599"/>
          </w:rPr>
          <w:t xml:space="preserve"> NCHS Staff Manual on</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Confidentiality</w:t>
        </w:r>
        <w:r w:rsidRPr="00B06E55">
          <w:rPr>
            <w:rFonts w:ascii="Arial" w:eastAsia="Arial" w:hAnsi="Arial" w:cs="Calibri"/>
            <w:color w:val="326599"/>
            <w:u w:val="single" w:color="326599"/>
          </w:rPr>
          <w:t xml:space="preserve"> </w:t>
        </w:r>
      </w:hyperlink>
      <w:r w:rsidRPr="00B06E55">
        <w:rPr>
          <w:rFonts w:ascii="Arial" w:eastAsia="Arial" w:hAnsi="Arial" w:cs="Calibri"/>
          <w:spacing w:val="-1"/>
        </w:rPr>
        <w:t>requires:</w:t>
      </w:r>
    </w:p>
    <w:p w14:paraId="421762D4" w14:textId="77777777" w:rsidR="00B06E55" w:rsidRPr="00B06E55" w:rsidRDefault="00B06E55" w:rsidP="00B06E55">
      <w:pPr>
        <w:numPr>
          <w:ilvl w:val="1"/>
          <w:numId w:val="39"/>
        </w:numPr>
        <w:tabs>
          <w:tab w:val="left" w:pos="1199"/>
          <w:tab w:val="left" w:pos="1201"/>
        </w:tabs>
        <w:suppressAutoHyphens/>
        <w:spacing w:before="120" w:line="288" w:lineRule="auto"/>
        <w:ind w:left="120" w:firstLine="600"/>
        <w:rPr>
          <w:rFonts w:ascii="Arial" w:eastAsia="Arial" w:hAnsi="Arial" w:cs="Calibri"/>
        </w:rPr>
      </w:pPr>
      <w:r w:rsidRPr="00B06E55">
        <w:rPr>
          <w:rFonts w:ascii="Arial" w:eastAsia="Arial" w:hAnsi="Arial" w:cs="Calibri"/>
        </w:rPr>
        <w:t>No</w:t>
      </w:r>
      <w:r w:rsidRPr="00B06E55">
        <w:rPr>
          <w:rFonts w:ascii="Arial" w:eastAsia="Arial" w:hAnsi="Arial" w:cs="Calibri"/>
          <w:spacing w:val="-1"/>
        </w:rPr>
        <w:t xml:space="preserve"> single</w:t>
      </w:r>
      <w:r w:rsidRPr="00B06E55">
        <w:rPr>
          <w:rFonts w:ascii="Arial" w:eastAsia="Arial" w:hAnsi="Arial" w:cs="Calibri"/>
          <w:spacing w:val="-2"/>
        </w:rPr>
        <w:t xml:space="preserve"> </w:t>
      </w:r>
      <w:r w:rsidRPr="00B06E55">
        <w:rPr>
          <w:rFonts w:ascii="Arial" w:eastAsia="Arial" w:hAnsi="Arial" w:cs="Calibri"/>
          <w:spacing w:val="-1"/>
        </w:rPr>
        <w:t xml:space="preserve">cells containing </w:t>
      </w:r>
      <w:r w:rsidRPr="00B06E55">
        <w:rPr>
          <w:rFonts w:ascii="Arial" w:eastAsia="Arial" w:hAnsi="Arial" w:cs="Calibri"/>
        </w:rPr>
        <w:t>all</w:t>
      </w:r>
      <w:r w:rsidRPr="00B06E55">
        <w:rPr>
          <w:rFonts w:ascii="Arial" w:eastAsia="Arial" w:hAnsi="Arial" w:cs="Calibri"/>
          <w:spacing w:val="-1"/>
        </w:rPr>
        <w:t xml:space="preserve"> observations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row </w:t>
      </w:r>
      <w:r w:rsidRPr="00B06E55">
        <w:rPr>
          <w:rFonts w:ascii="Arial" w:eastAsia="Arial" w:hAnsi="Arial" w:cs="Calibri"/>
        </w:rPr>
        <w:t>or</w:t>
      </w:r>
      <w:r w:rsidRPr="00B06E55">
        <w:rPr>
          <w:rFonts w:ascii="Arial" w:eastAsia="Arial" w:hAnsi="Arial" w:cs="Calibri"/>
          <w:spacing w:val="-1"/>
        </w:rPr>
        <w:t xml:space="preserve"> </w:t>
      </w:r>
      <w:r w:rsidRPr="00B06E55">
        <w:rPr>
          <w:rFonts w:ascii="Arial" w:eastAsia="Arial" w:hAnsi="Arial" w:cs="Calibri"/>
        </w:rPr>
        <w:t>column.</w:t>
      </w:r>
    </w:p>
    <w:p w14:paraId="163732B7" w14:textId="77777777" w:rsidR="00B06E55" w:rsidRPr="00B06E55" w:rsidRDefault="00B06E55" w:rsidP="00B06E55">
      <w:pPr>
        <w:numPr>
          <w:ilvl w:val="1"/>
          <w:numId w:val="39"/>
        </w:numPr>
        <w:tabs>
          <w:tab w:val="left" w:pos="1199"/>
          <w:tab w:val="left" w:pos="1201"/>
        </w:tabs>
        <w:suppressAutoHyphens/>
        <w:spacing w:line="288" w:lineRule="auto"/>
        <w:ind w:left="120" w:firstLine="600"/>
        <w:rPr>
          <w:rFonts w:ascii="Arial" w:eastAsia="Arial" w:hAnsi="Arial" w:cs="Calibri"/>
          <w:spacing w:val="-1"/>
        </w:rPr>
      </w:pPr>
      <w:r w:rsidRPr="00B06E55">
        <w:rPr>
          <w:rFonts w:ascii="Arial" w:eastAsia="Arial" w:hAnsi="Arial" w:cs="Calibri"/>
        </w:rPr>
        <w:t>At</w:t>
      </w:r>
      <w:r w:rsidRPr="00B06E55">
        <w:rPr>
          <w:rFonts w:ascii="Arial" w:eastAsia="Arial" w:hAnsi="Arial" w:cs="Calibri"/>
          <w:spacing w:val="-1"/>
        </w:rPr>
        <w:t xml:space="preserve"> least </w:t>
      </w:r>
      <w:r w:rsidRPr="00B06E55">
        <w:rPr>
          <w:rFonts w:ascii="Arial" w:eastAsia="Arial" w:hAnsi="Arial" w:cs="Calibri"/>
        </w:rPr>
        <w:t>five</w:t>
      </w:r>
      <w:r w:rsidRPr="00B06E55">
        <w:rPr>
          <w:rFonts w:ascii="Arial" w:eastAsia="Arial" w:hAnsi="Arial" w:cs="Calibri"/>
          <w:spacing w:val="-1"/>
        </w:rPr>
        <w:t xml:space="preserve"> observations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row or</w:t>
      </w:r>
      <w:r w:rsidRPr="00B06E55">
        <w:rPr>
          <w:rFonts w:ascii="Arial" w:eastAsia="Arial" w:hAnsi="Arial" w:cs="Calibri"/>
          <w:spacing w:val="-2"/>
        </w:rPr>
        <w:t xml:space="preserve"> </w:t>
      </w:r>
      <w:r w:rsidRPr="00B06E55">
        <w:rPr>
          <w:rFonts w:ascii="Arial" w:eastAsia="Arial" w:hAnsi="Arial" w:cs="Calibri"/>
          <w:spacing w:val="-1"/>
        </w:rPr>
        <w:t xml:space="preserve">column </w:t>
      </w:r>
      <w:r w:rsidRPr="00B06E55">
        <w:rPr>
          <w:rFonts w:ascii="Arial" w:eastAsia="Arial" w:hAnsi="Arial" w:cs="Calibri"/>
        </w:rPr>
        <w:t>total</w:t>
      </w:r>
      <w:r w:rsidRPr="00B06E55">
        <w:rPr>
          <w:rFonts w:ascii="Arial" w:eastAsia="Arial" w:hAnsi="Arial" w:cs="Calibri"/>
          <w:spacing w:val="-1"/>
        </w:rPr>
        <w:t xml:space="preserve"> in </w:t>
      </w:r>
      <w:r w:rsidRPr="00B06E55">
        <w:rPr>
          <w:rFonts w:ascii="Arial" w:eastAsia="Arial" w:hAnsi="Arial" w:cs="Calibri"/>
        </w:rPr>
        <w:t>a</w:t>
      </w:r>
      <w:r w:rsidRPr="00B06E55">
        <w:rPr>
          <w:rFonts w:ascii="Arial" w:eastAsia="Arial" w:hAnsi="Arial" w:cs="Calibri"/>
          <w:spacing w:val="-1"/>
        </w:rPr>
        <w:t xml:space="preserve"> cross-tabulation.</w:t>
      </w:r>
    </w:p>
    <w:p w14:paraId="5EA145D5" w14:textId="77777777" w:rsidR="00B06E55" w:rsidRPr="00B06E55" w:rsidRDefault="00B06E55" w:rsidP="00B06E55">
      <w:pPr>
        <w:numPr>
          <w:ilvl w:val="1"/>
          <w:numId w:val="39"/>
        </w:numPr>
        <w:tabs>
          <w:tab w:val="left" w:pos="1199"/>
          <w:tab w:val="left" w:pos="1201"/>
        </w:tabs>
        <w:suppressAutoHyphens/>
        <w:spacing w:line="288" w:lineRule="auto"/>
        <w:ind w:left="120" w:firstLine="600"/>
        <w:rPr>
          <w:rFonts w:ascii="Arial" w:eastAsia="Arial" w:hAnsi="Arial" w:cs="Calibri"/>
          <w:spacing w:val="-1"/>
        </w:rPr>
      </w:pPr>
      <w:r w:rsidRPr="00B06E55">
        <w:rPr>
          <w:rFonts w:ascii="Arial" w:eastAsia="Arial" w:hAnsi="Arial" w:cs="Calibri"/>
          <w:spacing w:val="-1"/>
        </w:rPr>
        <w:t>At least five observations</w:t>
      </w:r>
      <w:r w:rsidRPr="00B06E55">
        <w:rPr>
          <w:rFonts w:ascii="Arial" w:eastAsia="Arial" w:hAnsi="Arial" w:cs="Calibri"/>
        </w:rPr>
        <w:t xml:space="preserve"> </w:t>
      </w:r>
      <w:r w:rsidRPr="00B06E55">
        <w:rPr>
          <w:rFonts w:ascii="Arial" w:eastAsia="Arial" w:hAnsi="Arial" w:cs="Calibri"/>
          <w:spacing w:val="-1"/>
        </w:rPr>
        <w:t>total.</w:t>
      </w:r>
    </w:p>
    <w:p w14:paraId="6C00F4C9" w14:textId="77777777" w:rsidR="00B06E55" w:rsidRPr="00B06E55" w:rsidRDefault="00B06E55" w:rsidP="00B06E55">
      <w:pPr>
        <w:suppressAutoHyphens/>
        <w:spacing w:before="118" w:line="288" w:lineRule="auto"/>
        <w:ind w:left="119" w:right="161"/>
        <w:rPr>
          <w:rFonts w:ascii="Arial" w:eastAsia="Arial" w:hAnsi="Arial" w:cs="Calibri"/>
          <w:spacing w:val="-1"/>
        </w:rPr>
      </w:pPr>
      <w:r w:rsidRPr="00B06E55">
        <w:rPr>
          <w:rFonts w:ascii="Arial" w:eastAsia="Arial" w:hAnsi="Arial" w:cs="Calibri"/>
        </w:rPr>
        <w:t>Since</w:t>
      </w:r>
      <w:r w:rsidRPr="00B06E55">
        <w:rPr>
          <w:rFonts w:ascii="Arial" w:eastAsia="Arial" w:hAnsi="Arial" w:cs="Calibri"/>
          <w:spacing w:val="-1"/>
        </w:rPr>
        <w:t xml:space="preserve"> May 2011, </w:t>
      </w:r>
      <w:r w:rsidRPr="00B06E55">
        <w:rPr>
          <w:rFonts w:ascii="Arial" w:eastAsia="Arial" w:hAnsi="Arial" w:cs="Calibri"/>
        </w:rPr>
        <w:t>the</w:t>
      </w:r>
      <w:r w:rsidRPr="00B06E55">
        <w:rPr>
          <w:rFonts w:ascii="Arial" w:eastAsia="Arial" w:hAnsi="Arial" w:cs="Calibri"/>
          <w:spacing w:val="-1"/>
        </w:rPr>
        <w:t xml:space="preserve"> CDC</w:t>
      </w:r>
      <w:r w:rsidRPr="00B06E55">
        <w:rPr>
          <w:rFonts w:ascii="Arial" w:eastAsia="Arial" w:hAnsi="Arial" w:cs="Calibri"/>
          <w:spacing w:val="46"/>
        </w:rPr>
        <w:t xml:space="preserve"> </w:t>
      </w:r>
      <w:r w:rsidRPr="00B06E55">
        <w:rPr>
          <w:rFonts w:ascii="Arial" w:eastAsia="Arial" w:hAnsi="Arial" w:cs="Calibri"/>
          <w:spacing w:val="-1"/>
        </w:rPr>
        <w:t xml:space="preserve">interactive query </w:t>
      </w:r>
      <w:r w:rsidRPr="00B06E55">
        <w:rPr>
          <w:rFonts w:ascii="Arial" w:eastAsia="Arial" w:hAnsi="Arial" w:cs="Calibri"/>
        </w:rPr>
        <w:t>system,</w:t>
      </w:r>
      <w:r w:rsidRPr="00B06E55">
        <w:rPr>
          <w:rFonts w:ascii="Arial" w:eastAsia="Arial" w:hAnsi="Arial" w:cs="Calibri"/>
          <w:spacing w:val="-2"/>
        </w:rPr>
        <w:t xml:space="preserve"> </w:t>
      </w:r>
      <w:r w:rsidRPr="00B06E55">
        <w:rPr>
          <w:rFonts w:ascii="Arial" w:eastAsia="Arial" w:hAnsi="Arial" w:cs="Calibri"/>
          <w:spacing w:val="-1"/>
        </w:rPr>
        <w:t xml:space="preserve">WONDER, has suppressed birth and </w:t>
      </w:r>
      <w:r w:rsidRPr="00B06E55">
        <w:rPr>
          <w:rFonts w:ascii="Arial" w:eastAsia="Arial" w:hAnsi="Arial" w:cs="Calibri"/>
          <w:spacing w:val="-2"/>
        </w:rPr>
        <w:t>death</w:t>
      </w:r>
      <w:r w:rsidRPr="00B06E55">
        <w:rPr>
          <w:rFonts w:ascii="Arial" w:eastAsia="Arial" w:hAnsi="Arial" w:cs="Calibri"/>
          <w:spacing w:val="1"/>
        </w:rPr>
        <w:t xml:space="preserve"> </w:t>
      </w:r>
      <w:r w:rsidRPr="00B06E55">
        <w:rPr>
          <w:rFonts w:ascii="Arial" w:eastAsia="Arial" w:hAnsi="Arial" w:cs="Calibri"/>
          <w:spacing w:val="-1"/>
        </w:rPr>
        <w:t xml:space="preserve">data if </w:t>
      </w:r>
      <w:r w:rsidRPr="00B06E55">
        <w:rPr>
          <w:rFonts w:ascii="Arial" w:eastAsia="Arial" w:hAnsi="Arial" w:cs="Calibri"/>
        </w:rPr>
        <w:t>there</w:t>
      </w:r>
      <w:r w:rsidRPr="00B06E55">
        <w:rPr>
          <w:rFonts w:ascii="Arial" w:eastAsia="Arial" w:hAnsi="Arial" w:cs="Calibri"/>
          <w:spacing w:val="-1"/>
        </w:rPr>
        <w:t xml:space="preserve"> are not at least</w:t>
      </w:r>
      <w:r w:rsidRPr="00B06E55">
        <w:rPr>
          <w:rFonts w:ascii="Arial" w:eastAsia="Arial" w:hAnsi="Arial" w:cs="Calibri"/>
          <w:spacing w:val="60"/>
        </w:rPr>
        <w:t xml:space="preserve"> </w:t>
      </w:r>
      <w:r w:rsidRPr="00B06E55">
        <w:rPr>
          <w:rFonts w:ascii="Arial" w:eastAsia="Arial" w:hAnsi="Arial" w:cs="Calibri"/>
        </w:rPr>
        <w:t>10</w:t>
      </w:r>
      <w:r w:rsidRPr="00B06E55">
        <w:rPr>
          <w:rFonts w:ascii="Arial" w:eastAsia="Arial" w:hAnsi="Arial" w:cs="Calibri"/>
          <w:spacing w:val="-1"/>
        </w:rPr>
        <w:t xml:space="preserve"> observations (WONDER 2012). Other groups</w:t>
      </w:r>
      <w:r w:rsidRPr="00B06E55">
        <w:rPr>
          <w:rFonts w:ascii="Arial" w:eastAsia="Arial" w:hAnsi="Arial" w:cs="Calibri"/>
        </w:rPr>
        <w:t xml:space="preserve"> at</w:t>
      </w:r>
      <w:r w:rsidRPr="00B06E55">
        <w:rPr>
          <w:rFonts w:ascii="Arial" w:eastAsia="Arial" w:hAnsi="Arial" w:cs="Calibri"/>
          <w:spacing w:val="1"/>
        </w:rPr>
        <w:t xml:space="preserve"> </w:t>
      </w:r>
      <w:r w:rsidRPr="00B06E55">
        <w:rPr>
          <w:rFonts w:ascii="Arial" w:eastAsia="Arial" w:hAnsi="Arial" w:cs="Calibri"/>
          <w:spacing w:val="-1"/>
        </w:rPr>
        <w:t>CDC use different</w:t>
      </w:r>
      <w:r w:rsidRPr="00B06E55">
        <w:rPr>
          <w:rFonts w:ascii="Arial" w:eastAsia="Arial" w:hAnsi="Arial" w:cs="Calibri"/>
        </w:rPr>
        <w:t xml:space="preserve"> </w:t>
      </w:r>
      <w:r w:rsidRPr="00B06E55">
        <w:rPr>
          <w:rFonts w:ascii="Arial" w:eastAsia="Arial" w:hAnsi="Arial" w:cs="Calibri"/>
          <w:spacing w:val="-1"/>
        </w:rPr>
        <w:t xml:space="preserve">criteria. For example, </w:t>
      </w:r>
      <w:r w:rsidRPr="00B06E55">
        <w:rPr>
          <w:rFonts w:ascii="Arial" w:eastAsia="Arial" w:hAnsi="Arial" w:cs="Calibri"/>
        </w:rPr>
        <w:t>the</w:t>
      </w:r>
      <w:r w:rsidRPr="00B06E55">
        <w:rPr>
          <w:rFonts w:ascii="Arial" w:eastAsia="Arial" w:hAnsi="Arial" w:cs="Calibri"/>
          <w:spacing w:val="51"/>
        </w:rPr>
        <w:t xml:space="preserve"> </w:t>
      </w:r>
      <w:r w:rsidRPr="00B06E55">
        <w:rPr>
          <w:rFonts w:ascii="Arial" w:eastAsia="Arial" w:hAnsi="Arial" w:cs="Calibri"/>
          <w:spacing w:val="-1"/>
        </w:rPr>
        <w:t>Environmental Public Health Tracking Network</w:t>
      </w:r>
      <w:r w:rsidRPr="00B06E55">
        <w:rPr>
          <w:rFonts w:ascii="Arial" w:eastAsia="Arial" w:hAnsi="Arial" w:cs="Calibri"/>
          <w:spacing w:val="-2"/>
        </w:rPr>
        <w:t xml:space="preserve"> </w:t>
      </w:r>
      <w:r w:rsidRPr="00B06E55">
        <w:rPr>
          <w:rFonts w:ascii="Arial" w:eastAsia="Arial" w:hAnsi="Arial" w:cs="Calibri"/>
          <w:spacing w:val="-1"/>
        </w:rPr>
        <w:t>currently suppresses rates based</w:t>
      </w:r>
      <w:r w:rsidRPr="00B06E55">
        <w:rPr>
          <w:rFonts w:ascii="Arial" w:eastAsia="Arial" w:hAnsi="Arial" w:cs="Calibri"/>
          <w:spacing w:val="-2"/>
        </w:rPr>
        <w:t xml:space="preserve"> </w:t>
      </w:r>
      <w:r w:rsidRPr="00B06E55">
        <w:rPr>
          <w:rFonts w:ascii="Arial" w:eastAsia="Arial" w:hAnsi="Arial" w:cs="Calibri"/>
        </w:rPr>
        <w:t>on</w:t>
      </w:r>
      <w:r w:rsidRPr="00B06E55">
        <w:rPr>
          <w:rFonts w:ascii="Arial" w:eastAsia="Arial" w:hAnsi="Arial" w:cs="Calibri"/>
          <w:spacing w:val="-1"/>
        </w:rPr>
        <w:t xml:space="preserve"> non-zero</w:t>
      </w:r>
      <w:r w:rsidRPr="00B06E55">
        <w:rPr>
          <w:rFonts w:ascii="Arial" w:eastAsia="Arial" w:hAnsi="Arial" w:cs="Calibri"/>
          <w:spacing w:val="67"/>
        </w:rPr>
        <w:t xml:space="preserve"> </w:t>
      </w:r>
      <w:r w:rsidRPr="00B06E55">
        <w:rPr>
          <w:rFonts w:ascii="Arial" w:eastAsia="Arial" w:hAnsi="Arial" w:cs="Calibri"/>
          <w:spacing w:val="-1"/>
        </w:rPr>
        <w:t>counts</w:t>
      </w:r>
      <w:r w:rsidRPr="00B06E55">
        <w:rPr>
          <w:rFonts w:ascii="Arial" w:eastAsia="Arial" w:hAnsi="Arial" w:cs="Calibri"/>
        </w:rPr>
        <w:t xml:space="preserve"> </w:t>
      </w:r>
      <w:r w:rsidRPr="00B06E55">
        <w:rPr>
          <w:rFonts w:ascii="Arial" w:eastAsia="Arial" w:hAnsi="Arial" w:cs="Calibri"/>
          <w:spacing w:val="-1"/>
        </w:rPr>
        <w:t>less than six.</w:t>
      </w:r>
    </w:p>
    <w:p w14:paraId="7BBBBF3F" w14:textId="77777777" w:rsidR="00B06E55" w:rsidRPr="00B06E55" w:rsidRDefault="00B06E55" w:rsidP="00B06E55">
      <w:pPr>
        <w:suppressAutoHyphens/>
        <w:spacing w:before="119" w:line="288" w:lineRule="auto"/>
        <w:ind w:left="119" w:right="247"/>
        <w:rPr>
          <w:rFonts w:ascii="Arial" w:eastAsia="Arial" w:hAnsi="Arial" w:cs="Calibri"/>
          <w:spacing w:val="-1"/>
        </w:rPr>
      </w:pPr>
      <w:r w:rsidRPr="00B06E55">
        <w:rPr>
          <w:rFonts w:ascii="Arial" w:eastAsia="Arial" w:hAnsi="Arial" w:cs="Calibri"/>
        </w:rPr>
        <w:t>The department standards require suppression when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number of </w:t>
      </w:r>
      <w:r w:rsidRPr="00B06E55">
        <w:rPr>
          <w:rFonts w:ascii="Arial" w:eastAsia="Arial" w:hAnsi="Arial" w:cs="Calibri"/>
        </w:rPr>
        <w:t>cases</w:t>
      </w:r>
      <w:r w:rsidRPr="00B06E55">
        <w:rPr>
          <w:rFonts w:ascii="Arial" w:eastAsia="Arial" w:hAnsi="Arial" w:cs="Calibri"/>
          <w:spacing w:val="-1"/>
        </w:rPr>
        <w:t xml:space="preserve"> or</w:t>
      </w:r>
      <w:r w:rsidRPr="00B06E55">
        <w:rPr>
          <w:rFonts w:ascii="Arial" w:eastAsia="Arial" w:hAnsi="Arial" w:cs="Calibri"/>
        </w:rPr>
        <w:t xml:space="preserve"> </w:t>
      </w:r>
      <w:r w:rsidRPr="00B06E55">
        <w:rPr>
          <w:rFonts w:ascii="Arial" w:eastAsia="Arial" w:hAnsi="Arial" w:cs="Calibri"/>
          <w:spacing w:val="-1"/>
        </w:rPr>
        <w:t xml:space="preserve">events in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cell</w:t>
      </w:r>
      <w:r w:rsidRPr="00B06E55">
        <w:rPr>
          <w:rFonts w:ascii="Arial" w:eastAsia="Arial" w:hAnsi="Arial" w:cs="Calibri"/>
          <w:spacing w:val="-2"/>
        </w:rPr>
        <w:t xml:space="preserve"> </w:t>
      </w:r>
      <w:r w:rsidRPr="00B06E55">
        <w:rPr>
          <w:rFonts w:ascii="Arial" w:eastAsia="Arial" w:hAnsi="Arial" w:cs="Calibri"/>
          <w:spacing w:val="-1"/>
        </w:rPr>
        <w:t xml:space="preserve">is less </w:t>
      </w:r>
      <w:r w:rsidRPr="00B06E55">
        <w:rPr>
          <w:rFonts w:ascii="Arial" w:eastAsia="Arial" w:hAnsi="Arial" w:cs="Calibri"/>
        </w:rPr>
        <w:t>than</w:t>
      </w:r>
      <w:r w:rsidRPr="00B06E55">
        <w:rPr>
          <w:rFonts w:ascii="Arial" w:eastAsia="Arial" w:hAnsi="Arial" w:cs="Calibri"/>
          <w:spacing w:val="-1"/>
        </w:rPr>
        <w:t xml:space="preserve"> 10,</w:t>
      </w:r>
      <w:r w:rsidRPr="00B06E55">
        <w:rPr>
          <w:rFonts w:ascii="Arial" w:eastAsia="Arial" w:hAnsi="Arial" w:cs="Calibri"/>
        </w:rPr>
        <w:t xml:space="preserve"> </w:t>
      </w:r>
      <w:bookmarkStart w:id="37" w:name="_bookmark12"/>
      <w:bookmarkStart w:id="38" w:name="_bookmark11"/>
      <w:bookmarkStart w:id="39" w:name="_bookmark10"/>
      <w:bookmarkEnd w:id="37"/>
      <w:bookmarkEnd w:id="38"/>
      <w:bookmarkEnd w:id="39"/>
      <w:r w:rsidRPr="00B06E55">
        <w:rPr>
          <w:rFonts w:ascii="Arial" w:eastAsia="Arial" w:hAnsi="Arial" w:cs="Calibri"/>
        </w:rPr>
        <w:t>due to the</w:t>
      </w:r>
      <w:r w:rsidRPr="00B06E55">
        <w:rPr>
          <w:rFonts w:ascii="Arial" w:eastAsia="Arial" w:hAnsi="Arial" w:cs="Calibri"/>
          <w:spacing w:val="-1"/>
        </w:rPr>
        <w:t xml:space="preserve"> likelihood</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a</w:t>
      </w:r>
      <w:r w:rsidRPr="00B06E55">
        <w:rPr>
          <w:rFonts w:ascii="Arial" w:eastAsia="Arial" w:hAnsi="Arial" w:cs="Calibri"/>
          <w:spacing w:val="-1"/>
        </w:rPr>
        <w:t xml:space="preserve"> possible breach</w:t>
      </w:r>
      <w:r w:rsidRPr="00B06E55">
        <w:rPr>
          <w:rFonts w:ascii="Arial" w:eastAsia="Arial" w:hAnsi="Arial" w:cs="Calibri"/>
          <w:spacing w:val="1"/>
        </w:rPr>
        <w:t xml:space="preserve"> </w:t>
      </w:r>
      <w:r w:rsidRPr="00B06E55">
        <w:rPr>
          <w:rFonts w:ascii="Arial" w:eastAsia="Arial" w:hAnsi="Arial" w:cs="Calibri"/>
          <w:spacing w:val="-1"/>
        </w:rPr>
        <w:t>of</w:t>
      </w:r>
      <w:r w:rsidRPr="00B06E55">
        <w:rPr>
          <w:rFonts w:ascii="Arial" w:eastAsia="Arial" w:hAnsi="Arial" w:cs="Calibri"/>
          <w:spacing w:val="-2"/>
        </w:rPr>
        <w:t xml:space="preserve"> </w:t>
      </w:r>
      <w:r w:rsidRPr="00B06E55">
        <w:rPr>
          <w:rFonts w:ascii="Arial" w:eastAsia="Arial" w:hAnsi="Arial" w:cs="Calibri"/>
          <w:spacing w:val="-1"/>
        </w:rPr>
        <w:t xml:space="preserve">confidentiality. </w:t>
      </w:r>
      <w:r w:rsidRPr="00B06E55">
        <w:rPr>
          <w:rFonts w:ascii="Arial" w:eastAsia="Arial" w:hAnsi="Arial" w:cs="Calibri"/>
        </w:rPr>
        <w:t>A</w:t>
      </w:r>
      <w:r w:rsidRPr="00B06E55">
        <w:rPr>
          <w:rFonts w:ascii="Arial" w:eastAsia="Arial" w:hAnsi="Arial" w:cs="Calibri"/>
          <w:spacing w:val="-1"/>
        </w:rPr>
        <w:t xml:space="preserve"> count of</w:t>
      </w:r>
      <w:r w:rsidRPr="00B06E55">
        <w:rPr>
          <w:rFonts w:ascii="Arial" w:eastAsia="Arial" w:hAnsi="Arial" w:cs="Calibri"/>
        </w:rPr>
        <w:t xml:space="preserve"> </w:t>
      </w:r>
      <w:r w:rsidRPr="00B06E55">
        <w:rPr>
          <w:rFonts w:ascii="Arial" w:eastAsia="Arial" w:hAnsi="Arial" w:cs="Calibri"/>
          <w:spacing w:val="-1"/>
        </w:rPr>
        <w:t xml:space="preserve">no events in </w:t>
      </w:r>
      <w:r w:rsidRPr="00B06E55">
        <w:rPr>
          <w:rFonts w:ascii="Arial" w:eastAsia="Arial" w:hAnsi="Arial" w:cs="Calibri"/>
          <w:spacing w:val="-2"/>
        </w:rPr>
        <w:t>the</w:t>
      </w:r>
      <w:r w:rsidRPr="00B06E55">
        <w:rPr>
          <w:rFonts w:ascii="Arial" w:eastAsia="Arial" w:hAnsi="Arial" w:cs="Calibri"/>
          <w:spacing w:val="72"/>
        </w:rPr>
        <w:t xml:space="preserve"> </w:t>
      </w:r>
      <w:r w:rsidRPr="00B06E55">
        <w:rPr>
          <w:rFonts w:ascii="Arial" w:eastAsia="Arial" w:hAnsi="Arial" w:cs="Calibri"/>
          <w:spacing w:val="-1"/>
        </w:rPr>
        <w:t xml:space="preserve">cell is unlikely </w:t>
      </w:r>
      <w:r w:rsidRPr="00B06E55">
        <w:rPr>
          <w:rFonts w:ascii="Arial" w:eastAsia="Arial" w:hAnsi="Arial" w:cs="Calibri"/>
        </w:rPr>
        <w:t>to</w:t>
      </w:r>
      <w:r w:rsidRPr="00B06E55">
        <w:rPr>
          <w:rFonts w:ascii="Arial" w:eastAsia="Arial" w:hAnsi="Arial" w:cs="Calibri"/>
          <w:spacing w:val="-1"/>
        </w:rPr>
        <w:t xml:space="preserve"> be </w:t>
      </w:r>
      <w:r w:rsidRPr="00B06E55">
        <w:rPr>
          <w:rFonts w:ascii="Arial" w:eastAsia="Arial" w:hAnsi="Arial" w:cs="Calibri"/>
        </w:rPr>
        <w:t>a</w:t>
      </w:r>
      <w:r w:rsidRPr="00B06E55">
        <w:rPr>
          <w:rFonts w:ascii="Arial" w:eastAsia="Arial" w:hAnsi="Arial" w:cs="Calibri"/>
          <w:spacing w:val="-1"/>
        </w:rPr>
        <w:t xml:space="preserve"> threat </w:t>
      </w:r>
      <w:r w:rsidRPr="00B06E55">
        <w:rPr>
          <w:rFonts w:ascii="Arial" w:eastAsia="Arial" w:hAnsi="Arial" w:cs="Calibri"/>
        </w:rPr>
        <w:t>to</w:t>
      </w:r>
      <w:r w:rsidRPr="00B06E55">
        <w:rPr>
          <w:rFonts w:ascii="Arial" w:eastAsia="Arial" w:hAnsi="Arial" w:cs="Calibri"/>
          <w:spacing w:val="-1"/>
        </w:rPr>
        <w:t xml:space="preserve"> confidentiality unless it provides</w:t>
      </w:r>
      <w:r w:rsidRPr="00B06E55">
        <w:rPr>
          <w:rFonts w:ascii="Arial" w:eastAsia="Arial" w:hAnsi="Arial" w:cs="Calibri"/>
        </w:rPr>
        <w:t xml:space="preserve"> </w:t>
      </w:r>
      <w:r w:rsidRPr="00B06E55">
        <w:rPr>
          <w:rFonts w:ascii="Arial" w:eastAsia="Arial" w:hAnsi="Arial" w:cs="Calibri"/>
          <w:spacing w:val="-1"/>
        </w:rPr>
        <w:t xml:space="preserve">meaningful information about </w:t>
      </w:r>
      <w:r w:rsidRPr="00B06E55">
        <w:rPr>
          <w:rFonts w:ascii="Arial" w:eastAsia="Arial" w:hAnsi="Arial" w:cs="Calibri"/>
        </w:rPr>
        <w:t>the</w:t>
      </w:r>
      <w:r w:rsidRPr="00B06E55">
        <w:rPr>
          <w:rFonts w:ascii="Arial" w:eastAsia="Arial" w:hAnsi="Arial" w:cs="Calibri"/>
          <w:spacing w:val="21"/>
        </w:rPr>
        <w:t xml:space="preserve"> </w:t>
      </w:r>
      <w:r w:rsidRPr="00B06E55">
        <w:rPr>
          <w:rFonts w:ascii="Arial" w:eastAsia="Arial" w:hAnsi="Arial" w:cs="Calibri"/>
          <w:spacing w:val="-1"/>
        </w:rPr>
        <w:t xml:space="preserve">remaining 100% of participants, but </w:t>
      </w:r>
      <w:r w:rsidRPr="00B06E55">
        <w:rPr>
          <w:rFonts w:ascii="Arial" w:eastAsia="Arial" w:hAnsi="Arial" w:cs="Calibri"/>
        </w:rPr>
        <w:t>a</w:t>
      </w:r>
      <w:r w:rsidRPr="00B06E55">
        <w:rPr>
          <w:rFonts w:ascii="Arial" w:eastAsia="Arial" w:hAnsi="Arial" w:cs="Calibri"/>
          <w:spacing w:val="-1"/>
        </w:rPr>
        <w:t xml:space="preserve"> count</w:t>
      </w:r>
      <w:r w:rsidRPr="00B06E55">
        <w:rPr>
          <w:rFonts w:ascii="Arial" w:eastAsia="Arial" w:hAnsi="Arial" w:cs="Calibri"/>
        </w:rPr>
        <w:t xml:space="preserve"> </w:t>
      </w:r>
      <w:r w:rsidRPr="00B06E55">
        <w:rPr>
          <w:rFonts w:ascii="Arial" w:eastAsia="Arial" w:hAnsi="Arial" w:cs="Calibri"/>
          <w:spacing w:val="-1"/>
        </w:rPr>
        <w:t xml:space="preserve">of one </w:t>
      </w:r>
      <w:r w:rsidRPr="00B06E55">
        <w:rPr>
          <w:rFonts w:ascii="Arial" w:eastAsia="Arial" w:hAnsi="Arial" w:cs="Calibri"/>
        </w:rPr>
        <w:t>to</w:t>
      </w:r>
      <w:r w:rsidRPr="00B06E55">
        <w:rPr>
          <w:rFonts w:ascii="Arial" w:eastAsia="Arial" w:hAnsi="Arial" w:cs="Calibri"/>
          <w:spacing w:val="-1"/>
        </w:rPr>
        <w:t xml:space="preserve"> nine events may be </w:t>
      </w:r>
      <w:r w:rsidRPr="00B06E55">
        <w:rPr>
          <w:rFonts w:ascii="Arial" w:eastAsia="Arial" w:hAnsi="Arial" w:cs="Calibri"/>
        </w:rPr>
        <w:t>a</w:t>
      </w:r>
      <w:r w:rsidRPr="00B06E55">
        <w:rPr>
          <w:rFonts w:ascii="Arial" w:eastAsia="Arial" w:hAnsi="Arial" w:cs="Calibri"/>
          <w:spacing w:val="-1"/>
        </w:rPr>
        <w:t xml:space="preserve"> threat </w:t>
      </w:r>
      <w:r w:rsidRPr="00B06E55">
        <w:rPr>
          <w:rFonts w:ascii="Arial" w:eastAsia="Arial" w:hAnsi="Arial" w:cs="Calibri"/>
        </w:rPr>
        <w:t>to</w:t>
      </w:r>
      <w:r w:rsidRPr="00B06E55">
        <w:rPr>
          <w:rFonts w:ascii="Arial" w:eastAsia="Arial" w:hAnsi="Arial" w:cs="Calibri"/>
          <w:spacing w:val="59"/>
        </w:rPr>
        <w:t xml:space="preserve"> </w:t>
      </w:r>
      <w:r w:rsidRPr="00B06E55">
        <w:rPr>
          <w:rFonts w:ascii="Arial" w:eastAsia="Arial" w:hAnsi="Arial" w:cs="Calibri"/>
          <w:spacing w:val="-1"/>
        </w:rPr>
        <w:t>confidentiality. A data analyst may choose a higher threshold, if other information indicates a greater likelihood</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a</w:t>
      </w:r>
      <w:r w:rsidRPr="00B06E55">
        <w:rPr>
          <w:rFonts w:ascii="Arial" w:eastAsia="Arial" w:hAnsi="Arial" w:cs="Calibri"/>
          <w:spacing w:val="-1"/>
        </w:rPr>
        <w:t xml:space="preserve"> possible breach</w:t>
      </w:r>
      <w:r w:rsidRPr="00B06E55">
        <w:rPr>
          <w:rFonts w:ascii="Arial" w:eastAsia="Arial" w:hAnsi="Arial" w:cs="Calibri"/>
          <w:spacing w:val="1"/>
        </w:rPr>
        <w:t xml:space="preserve"> </w:t>
      </w:r>
      <w:r w:rsidRPr="00B06E55">
        <w:rPr>
          <w:rFonts w:ascii="Arial" w:eastAsia="Arial" w:hAnsi="Arial" w:cs="Calibri"/>
          <w:spacing w:val="-1"/>
        </w:rPr>
        <w:t>of</w:t>
      </w:r>
      <w:r w:rsidRPr="00B06E55">
        <w:rPr>
          <w:rFonts w:ascii="Arial" w:eastAsia="Arial" w:hAnsi="Arial" w:cs="Calibri"/>
          <w:spacing w:val="-2"/>
        </w:rPr>
        <w:t xml:space="preserve"> </w:t>
      </w:r>
      <w:r w:rsidRPr="00B06E55">
        <w:rPr>
          <w:rFonts w:ascii="Arial" w:eastAsia="Arial" w:hAnsi="Arial" w:cs="Calibri"/>
          <w:spacing w:val="-1"/>
        </w:rPr>
        <w:t xml:space="preserve">confidentiality in a specific situation. </w:t>
      </w:r>
    </w:p>
    <w:p w14:paraId="6CA4DA61" w14:textId="77777777" w:rsidR="00B06E55" w:rsidRPr="00B06E55" w:rsidRDefault="00B06E55" w:rsidP="00B06E55">
      <w:pPr>
        <w:suppressAutoHyphens/>
        <w:spacing w:before="120" w:line="288" w:lineRule="auto"/>
        <w:ind w:left="120" w:right="216"/>
        <w:rPr>
          <w:rFonts w:ascii="Arial" w:eastAsia="Arial" w:hAnsi="Arial" w:cs="Calibri"/>
          <w:spacing w:val="-1"/>
        </w:rPr>
      </w:pPr>
      <w:bookmarkStart w:id="40" w:name="Proportion"/>
      <w:r w:rsidRPr="00B06E55">
        <w:rPr>
          <w:rFonts w:ascii="Arial" w:eastAsia="Arial" w:hAnsi="Arial" w:cs="Arial"/>
          <w:b/>
          <w:bCs/>
          <w:i/>
          <w:spacing w:val="-1"/>
        </w:rPr>
        <w:t>Consider the</w:t>
      </w:r>
      <w:r w:rsidRPr="00B06E55">
        <w:rPr>
          <w:rFonts w:ascii="Arial" w:eastAsia="Arial" w:hAnsi="Arial" w:cs="Arial"/>
          <w:b/>
          <w:bCs/>
          <w:i/>
          <w:spacing w:val="-2"/>
        </w:rPr>
        <w:t xml:space="preserve"> </w:t>
      </w:r>
      <w:r w:rsidRPr="00B06E55">
        <w:rPr>
          <w:rFonts w:ascii="Arial" w:eastAsia="Arial" w:hAnsi="Arial" w:cs="Arial"/>
          <w:b/>
          <w:bCs/>
          <w:i/>
        </w:rPr>
        <w:t>proportion</w:t>
      </w:r>
      <w:r w:rsidRPr="00B06E55">
        <w:rPr>
          <w:rFonts w:ascii="Arial" w:eastAsia="Arial" w:hAnsi="Arial" w:cs="Arial"/>
          <w:b/>
          <w:bCs/>
          <w:i/>
          <w:spacing w:val="-2"/>
        </w:rPr>
        <w:t xml:space="preserve"> </w:t>
      </w:r>
      <w:r w:rsidRPr="00B06E55">
        <w:rPr>
          <w:rFonts w:ascii="Arial" w:eastAsia="Arial" w:hAnsi="Arial" w:cs="Arial"/>
          <w:b/>
          <w:bCs/>
          <w:i/>
        </w:rPr>
        <w:t>of</w:t>
      </w:r>
      <w:r w:rsidRPr="00B06E55">
        <w:rPr>
          <w:rFonts w:ascii="Arial" w:eastAsia="Arial" w:hAnsi="Arial" w:cs="Arial"/>
          <w:b/>
          <w:bCs/>
          <w:i/>
          <w:spacing w:val="-1"/>
        </w:rPr>
        <w:t xml:space="preserve"> the population sampled</w:t>
      </w:r>
      <w:bookmarkEnd w:id="40"/>
      <w:r w:rsidRPr="00B06E55">
        <w:rPr>
          <w:rFonts w:ascii="Arial" w:eastAsia="Arial" w:hAnsi="Arial" w:cs="Arial"/>
          <w:b/>
          <w:bCs/>
          <w:i/>
          <w:spacing w:val="-1"/>
        </w:rPr>
        <w:t>.</w:t>
      </w:r>
      <w:r w:rsidRPr="00B06E55">
        <w:rPr>
          <w:rFonts w:ascii="Arial" w:eastAsia="Arial" w:hAnsi="Arial" w:cs="Arial"/>
          <w:b/>
          <w:bCs/>
          <w:i/>
        </w:rPr>
        <w:t xml:space="preserve"> </w:t>
      </w:r>
      <w:r w:rsidRPr="00B06E55">
        <w:rPr>
          <w:rFonts w:ascii="Arial" w:eastAsia="Arial" w:hAnsi="Arial" w:cs="Calibri"/>
        </w:rPr>
        <w:t>For</w:t>
      </w:r>
      <w:r w:rsidRPr="00B06E55">
        <w:rPr>
          <w:rFonts w:ascii="Arial" w:eastAsia="Arial" w:hAnsi="Arial" w:cs="Calibri"/>
          <w:spacing w:val="-1"/>
        </w:rPr>
        <w:t xml:space="preserve"> survey data, </w:t>
      </w:r>
      <w:r w:rsidRPr="00B06E55">
        <w:rPr>
          <w:rFonts w:ascii="Arial" w:eastAsia="Arial" w:hAnsi="Arial" w:cs="Calibri"/>
        </w:rPr>
        <w:t>the</w:t>
      </w:r>
      <w:r w:rsidRPr="00B06E55">
        <w:rPr>
          <w:rFonts w:ascii="Arial" w:eastAsia="Arial" w:hAnsi="Arial" w:cs="Calibri"/>
          <w:spacing w:val="-1"/>
        </w:rPr>
        <w:t xml:space="preserve"> potential </w:t>
      </w:r>
      <w:r w:rsidRPr="00B06E55">
        <w:rPr>
          <w:rFonts w:ascii="Arial" w:eastAsia="Arial" w:hAnsi="Arial" w:cs="Calibri"/>
        </w:rPr>
        <w:t>for</w:t>
      </w:r>
      <w:r w:rsidRPr="00B06E55">
        <w:rPr>
          <w:rFonts w:ascii="Arial" w:eastAsia="Arial" w:hAnsi="Arial" w:cs="Calibri"/>
          <w:spacing w:val="27"/>
        </w:rPr>
        <w:t xml:space="preserve"> </w:t>
      </w:r>
      <w:r w:rsidRPr="00B06E55">
        <w:rPr>
          <w:rFonts w:ascii="Arial" w:eastAsia="Arial" w:hAnsi="Arial" w:cs="Calibri"/>
          <w:spacing w:val="-2"/>
        </w:rPr>
        <w:t>breaches</w:t>
      </w:r>
      <w:r w:rsidRPr="00B06E55">
        <w:rPr>
          <w:rFonts w:ascii="Arial" w:eastAsia="Arial" w:hAnsi="Arial" w:cs="Calibri"/>
          <w:spacing w:val="-1"/>
        </w:rPr>
        <w:t xml:space="preserve"> of confidentiality decreases</w:t>
      </w:r>
      <w:r w:rsidRPr="00B06E55">
        <w:rPr>
          <w:rFonts w:ascii="Arial" w:eastAsia="Arial" w:hAnsi="Arial" w:cs="Calibri"/>
        </w:rPr>
        <w:t xml:space="preserve"> </w:t>
      </w:r>
      <w:r w:rsidRPr="00B06E55">
        <w:rPr>
          <w:rFonts w:ascii="Arial" w:eastAsia="Arial" w:hAnsi="Arial" w:cs="Calibri"/>
          <w:spacing w:val="-1"/>
        </w:rPr>
        <w:t>as</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proportion of </w:t>
      </w:r>
      <w:r w:rsidRPr="00B06E55">
        <w:rPr>
          <w:rFonts w:ascii="Arial" w:eastAsia="Arial" w:hAnsi="Arial" w:cs="Calibri"/>
        </w:rPr>
        <w:t>the</w:t>
      </w:r>
      <w:r w:rsidRPr="00B06E55">
        <w:rPr>
          <w:rFonts w:ascii="Arial" w:eastAsia="Arial" w:hAnsi="Arial" w:cs="Calibri"/>
          <w:spacing w:val="-1"/>
        </w:rPr>
        <w:t xml:space="preserve"> population in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 xml:space="preserve">sample </w:t>
      </w:r>
      <w:r w:rsidRPr="00B06E55">
        <w:rPr>
          <w:rFonts w:ascii="Arial" w:eastAsia="Arial" w:hAnsi="Arial" w:cs="Calibri"/>
          <w:spacing w:val="-1"/>
        </w:rPr>
        <w:t xml:space="preserve">decreases. Surveys that include 80% or more of the eligible population should be treated in the same way as non-survey data. Surveys of facilities or surveys conducted within facilities, such as schools, sometimes fall into this category. If the survey includes less than 80% of the eligible population, and if the identity of the respondents is kept private, then the risk of disclosing identifying information is far lower than for non-survey data, particularly if weighted survey estimates are presented, instead of respondent cell sizes. </w:t>
      </w:r>
      <w:hyperlink/>
    </w:p>
    <w:p w14:paraId="0B5ABD3E" w14:textId="77777777" w:rsidR="00B06E55" w:rsidRPr="00B06E55" w:rsidRDefault="00B06E55" w:rsidP="00B06E55">
      <w:pPr>
        <w:suppressAutoHyphens/>
        <w:spacing w:before="119" w:line="288" w:lineRule="auto"/>
        <w:ind w:left="119" w:right="112"/>
        <w:rPr>
          <w:rFonts w:ascii="Arial" w:eastAsia="Arial" w:hAnsi="Arial" w:cs="Calibri"/>
          <w:spacing w:val="-1"/>
        </w:rPr>
      </w:pPr>
      <w:bookmarkStart w:id="41" w:name="Nature"/>
      <w:r w:rsidRPr="00B06E55">
        <w:rPr>
          <w:rFonts w:ascii="Arial" w:eastAsia="Arial" w:hAnsi="Arial" w:cs="Calibri"/>
          <w:b/>
          <w:i/>
          <w:spacing w:val="-1"/>
        </w:rPr>
        <w:t>Consider the nature of the information</w:t>
      </w:r>
      <w:bookmarkEnd w:id="41"/>
      <w:r w:rsidRPr="00B06E55">
        <w:rPr>
          <w:rFonts w:ascii="Arial" w:eastAsia="Arial" w:hAnsi="Arial" w:cs="Calibri"/>
          <w:spacing w:val="-1"/>
        </w:rPr>
        <w:t>. The federal Office</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58"/>
        </w:rPr>
        <w:t xml:space="preserve"> </w:t>
      </w:r>
      <w:r w:rsidRPr="00B06E55">
        <w:rPr>
          <w:rFonts w:ascii="Arial" w:eastAsia="Arial" w:hAnsi="Arial" w:cs="Calibri"/>
          <w:spacing w:val="-1"/>
        </w:rPr>
        <w:t>Management and Budget (OMB)</w:t>
      </w:r>
      <w:r w:rsidRPr="00B06E55">
        <w:rPr>
          <w:rFonts w:ascii="Arial" w:eastAsia="Arial" w:hAnsi="Arial" w:cs="Calibri"/>
        </w:rPr>
        <w:t xml:space="preserve"> </w:t>
      </w:r>
      <w:r w:rsidRPr="00B06E55">
        <w:rPr>
          <w:rFonts w:ascii="Arial" w:eastAsia="Arial" w:hAnsi="Arial" w:cs="Calibri"/>
          <w:i/>
          <w:spacing w:val="-1"/>
        </w:rPr>
        <w:t>Checklist on Disclosure Potential of Proposed Data Releases</w:t>
      </w:r>
      <w:r w:rsidRPr="00B06E55">
        <w:rPr>
          <w:rFonts w:ascii="Arial" w:eastAsia="Arial" w:hAnsi="Arial" w:cs="Calibri"/>
          <w:spacing w:val="-1"/>
        </w:rPr>
        <w:t xml:space="preserve"> identifies examples</w:t>
      </w:r>
      <w:r w:rsidRPr="00B06E55">
        <w:rPr>
          <w:rFonts w:ascii="Arial" w:eastAsia="Arial" w:hAnsi="Arial" w:cs="Calibri"/>
        </w:rPr>
        <w:t xml:space="preserve"> </w:t>
      </w:r>
      <w:r w:rsidRPr="00B06E55">
        <w:rPr>
          <w:rFonts w:ascii="Arial" w:eastAsia="Arial" w:hAnsi="Arial" w:cs="Calibri"/>
          <w:spacing w:val="-1"/>
        </w:rPr>
        <w:t>of variables</w:t>
      </w:r>
      <w:r w:rsidRPr="00B06E55">
        <w:rPr>
          <w:rFonts w:ascii="Arial" w:eastAsia="Arial" w:hAnsi="Arial" w:cs="Calibri"/>
        </w:rPr>
        <w:t xml:space="preserve"> </w:t>
      </w:r>
      <w:r w:rsidRPr="00B06E55">
        <w:rPr>
          <w:rFonts w:ascii="Arial" w:eastAsia="Arial" w:hAnsi="Arial" w:cs="Calibri"/>
          <w:spacing w:val="-1"/>
        </w:rPr>
        <w:t xml:space="preserve">that are </w:t>
      </w:r>
      <w:r w:rsidRPr="00B06E55">
        <w:rPr>
          <w:rFonts w:ascii="Arial" w:eastAsia="Arial" w:hAnsi="Arial" w:cs="Calibri"/>
        </w:rPr>
        <w:t>visible</w:t>
      </w:r>
      <w:r w:rsidRPr="00B06E55">
        <w:rPr>
          <w:rFonts w:ascii="Arial" w:eastAsia="Arial" w:hAnsi="Arial" w:cs="Calibri"/>
          <w:spacing w:val="-1"/>
        </w:rPr>
        <w:t xml:space="preserve"> and, therefore, pose increased</w:t>
      </w:r>
      <w:r w:rsidRPr="00B06E55">
        <w:rPr>
          <w:rFonts w:ascii="Arial" w:eastAsia="Arial" w:hAnsi="Arial" w:cs="Calibri"/>
          <w:spacing w:val="-2"/>
        </w:rPr>
        <w:t xml:space="preserve"> </w:t>
      </w:r>
      <w:r w:rsidRPr="00B06E55">
        <w:rPr>
          <w:rFonts w:ascii="Arial" w:eastAsia="Arial" w:hAnsi="Arial" w:cs="Calibri"/>
        </w:rPr>
        <w:t>risk</w:t>
      </w:r>
      <w:r w:rsidRPr="00B06E55">
        <w:rPr>
          <w:rFonts w:ascii="Arial" w:eastAsia="Arial" w:hAnsi="Arial" w:cs="Calibri"/>
          <w:spacing w:val="59"/>
        </w:rPr>
        <w:t xml:space="preserve"> </w:t>
      </w:r>
      <w:r w:rsidRPr="00B06E55">
        <w:rPr>
          <w:rFonts w:ascii="Arial" w:eastAsia="Arial" w:hAnsi="Arial" w:cs="Calibri"/>
          <w:spacing w:val="-1"/>
        </w:rPr>
        <w:t>of disclosure.</w:t>
      </w:r>
      <w:r w:rsidRPr="00B06E55">
        <w:rPr>
          <w:rFonts w:ascii="Arial" w:eastAsia="Arial" w:hAnsi="Arial" w:cs="Calibri"/>
          <w:spacing w:val="-2"/>
        </w:rPr>
        <w:t xml:space="preserve"> </w:t>
      </w:r>
      <w:r w:rsidRPr="00B06E55">
        <w:rPr>
          <w:rFonts w:ascii="Arial" w:eastAsia="Arial" w:hAnsi="Arial" w:cs="Calibri"/>
        </w:rPr>
        <w:t>Examples</w:t>
      </w:r>
      <w:r w:rsidRPr="00B06E55">
        <w:rPr>
          <w:rFonts w:ascii="Arial" w:eastAsia="Arial" w:hAnsi="Arial" w:cs="Calibri"/>
          <w:spacing w:val="-1"/>
        </w:rPr>
        <w:t xml:space="preserve"> include income</w:t>
      </w:r>
      <w:r w:rsidRPr="00B06E55">
        <w:rPr>
          <w:rFonts w:ascii="Arial" w:eastAsia="Arial" w:hAnsi="Arial" w:cs="Calibri"/>
          <w:spacing w:val="-2"/>
        </w:rPr>
        <w:t xml:space="preserve"> </w:t>
      </w:r>
      <w:r w:rsidRPr="00B06E55">
        <w:rPr>
          <w:rFonts w:ascii="Arial" w:eastAsia="Arial" w:hAnsi="Arial" w:cs="Calibri"/>
          <w:spacing w:val="-1"/>
        </w:rPr>
        <w:t>and related</w:t>
      </w:r>
      <w:r w:rsidRPr="00B06E55">
        <w:rPr>
          <w:rFonts w:ascii="Arial" w:eastAsia="Arial" w:hAnsi="Arial" w:cs="Calibri"/>
          <w:spacing w:val="1"/>
        </w:rPr>
        <w:t xml:space="preserve"> </w:t>
      </w:r>
      <w:r w:rsidRPr="00B06E55">
        <w:rPr>
          <w:rFonts w:ascii="Arial" w:eastAsia="Arial" w:hAnsi="Arial" w:cs="Calibri"/>
          <w:spacing w:val="-1"/>
        </w:rPr>
        <w:t>variables</w:t>
      </w:r>
      <w:r w:rsidRPr="00B06E55">
        <w:rPr>
          <w:rFonts w:ascii="Arial" w:eastAsia="Arial" w:hAnsi="Arial" w:cs="Calibri"/>
          <w:spacing w:val="-2"/>
        </w:rPr>
        <w:t xml:space="preserve"> </w:t>
      </w:r>
      <w:r w:rsidRPr="00B06E55">
        <w:rPr>
          <w:rFonts w:ascii="Arial" w:eastAsia="Arial" w:hAnsi="Arial" w:cs="Calibri"/>
          <w:spacing w:val="-1"/>
        </w:rPr>
        <w:t>such</w:t>
      </w:r>
      <w:r w:rsidRPr="00B06E55">
        <w:rPr>
          <w:rFonts w:ascii="Arial" w:eastAsia="Arial" w:hAnsi="Arial" w:cs="Calibri"/>
          <w:spacing w:val="-2"/>
        </w:rPr>
        <w:t xml:space="preserve"> </w:t>
      </w:r>
      <w:r w:rsidRPr="00B06E55">
        <w:rPr>
          <w:rFonts w:ascii="Arial" w:eastAsia="Arial" w:hAnsi="Arial" w:cs="Calibri"/>
        </w:rPr>
        <w:t>as</w:t>
      </w:r>
      <w:r w:rsidRPr="00B06E55">
        <w:rPr>
          <w:rFonts w:ascii="Arial" w:eastAsia="Arial" w:hAnsi="Arial" w:cs="Calibri"/>
          <w:spacing w:val="-1"/>
        </w:rPr>
        <w:t xml:space="preserve"> property </w:t>
      </w:r>
      <w:r w:rsidRPr="00B06E55">
        <w:rPr>
          <w:rFonts w:ascii="Arial" w:eastAsia="Arial" w:hAnsi="Arial" w:cs="Calibri"/>
        </w:rPr>
        <w:t>value</w:t>
      </w:r>
      <w:r w:rsidRPr="00B06E55">
        <w:rPr>
          <w:rFonts w:ascii="Arial" w:eastAsia="Arial" w:hAnsi="Arial" w:cs="Calibri"/>
          <w:spacing w:val="-1"/>
        </w:rPr>
        <w:t xml:space="preserve"> and </w:t>
      </w:r>
      <w:r w:rsidRPr="00B06E55">
        <w:rPr>
          <w:rFonts w:ascii="Arial" w:eastAsia="Arial" w:hAnsi="Arial" w:cs="Calibri"/>
        </w:rPr>
        <w:t>rent</w:t>
      </w:r>
      <w:r w:rsidRPr="00B06E55">
        <w:rPr>
          <w:rFonts w:ascii="Arial" w:eastAsia="Arial" w:hAnsi="Arial" w:cs="Calibri"/>
          <w:spacing w:val="-2"/>
        </w:rPr>
        <w:t xml:space="preserve"> </w:t>
      </w:r>
      <w:r w:rsidRPr="00B06E55">
        <w:rPr>
          <w:rFonts w:ascii="Arial" w:eastAsia="Arial" w:hAnsi="Arial" w:cs="Calibri"/>
        </w:rPr>
        <w:t>or</w:t>
      </w:r>
      <w:r w:rsidRPr="00B06E55">
        <w:rPr>
          <w:rFonts w:ascii="Arial" w:eastAsia="Arial" w:hAnsi="Arial" w:cs="Calibri"/>
          <w:spacing w:val="49"/>
        </w:rPr>
        <w:t xml:space="preserve"> </w:t>
      </w:r>
      <w:r w:rsidRPr="00B06E55">
        <w:rPr>
          <w:rFonts w:ascii="Arial" w:eastAsia="Arial" w:hAnsi="Arial" w:cs="Calibri"/>
          <w:spacing w:val="-1"/>
        </w:rPr>
        <w:t>mortgage payments; unusual occupation; unusual</w:t>
      </w:r>
      <w:r w:rsidRPr="00B06E55">
        <w:rPr>
          <w:rFonts w:ascii="Arial" w:eastAsia="Arial" w:hAnsi="Arial" w:cs="Calibri"/>
          <w:spacing w:val="1"/>
        </w:rPr>
        <w:t xml:space="preserve"> </w:t>
      </w:r>
      <w:r w:rsidRPr="00B06E55">
        <w:rPr>
          <w:rFonts w:ascii="Arial" w:eastAsia="Arial" w:hAnsi="Arial" w:cs="Calibri"/>
          <w:spacing w:val="-1"/>
        </w:rPr>
        <w:t xml:space="preserve">health condition; </w:t>
      </w:r>
      <w:r w:rsidRPr="00B06E55">
        <w:rPr>
          <w:rFonts w:ascii="Arial" w:eastAsia="Arial" w:hAnsi="Arial" w:cs="Calibri"/>
        </w:rPr>
        <w:t>very</w:t>
      </w:r>
      <w:r w:rsidRPr="00B06E55">
        <w:rPr>
          <w:rFonts w:ascii="Arial" w:eastAsia="Arial" w:hAnsi="Arial" w:cs="Calibri"/>
          <w:spacing w:val="-1"/>
        </w:rPr>
        <w:t xml:space="preserve"> old age; and race or</w:t>
      </w:r>
      <w:r w:rsidRPr="00B06E55">
        <w:rPr>
          <w:rFonts w:ascii="Arial" w:eastAsia="Arial" w:hAnsi="Arial" w:cs="Calibri"/>
          <w:spacing w:val="77"/>
        </w:rPr>
        <w:t xml:space="preserve"> </w:t>
      </w:r>
      <w:r w:rsidRPr="00B06E55">
        <w:rPr>
          <w:rFonts w:ascii="Arial" w:eastAsia="Arial" w:hAnsi="Arial" w:cs="Calibri"/>
          <w:spacing w:val="-1"/>
        </w:rPr>
        <w:t>ethnicity. Physical characteristics</w:t>
      </w:r>
      <w:r w:rsidRPr="00B06E55">
        <w:rPr>
          <w:rFonts w:ascii="Arial" w:eastAsia="Arial" w:hAnsi="Arial" w:cs="Calibri"/>
          <w:spacing w:val="-2"/>
        </w:rPr>
        <w:t xml:space="preserve"> </w:t>
      </w:r>
      <w:r w:rsidRPr="00B06E55">
        <w:rPr>
          <w:rFonts w:ascii="Arial" w:eastAsia="Arial" w:hAnsi="Arial" w:cs="Calibri"/>
          <w:spacing w:val="-1"/>
        </w:rPr>
        <w:t>such as</w:t>
      </w:r>
      <w:r w:rsidRPr="00B06E55">
        <w:rPr>
          <w:rFonts w:ascii="Arial" w:eastAsia="Arial" w:hAnsi="Arial" w:cs="Calibri"/>
        </w:rPr>
        <w:t xml:space="preserve"> </w:t>
      </w:r>
      <w:r w:rsidRPr="00B06E55">
        <w:rPr>
          <w:rFonts w:ascii="Arial" w:eastAsia="Arial" w:hAnsi="Arial" w:cs="Calibri"/>
          <w:spacing w:val="-1"/>
        </w:rPr>
        <w:t>obesity are</w:t>
      </w:r>
      <w:r w:rsidRPr="00B06E55">
        <w:rPr>
          <w:rFonts w:ascii="Arial" w:eastAsia="Arial" w:hAnsi="Arial" w:cs="Calibri"/>
          <w:spacing w:val="-2"/>
        </w:rPr>
        <w:t xml:space="preserve"> </w:t>
      </w:r>
      <w:r w:rsidRPr="00B06E55">
        <w:rPr>
          <w:rFonts w:ascii="Arial" w:eastAsia="Arial" w:hAnsi="Arial" w:cs="Calibri"/>
          <w:spacing w:val="-1"/>
        </w:rPr>
        <w:t>also visible and might increase risk of</w:t>
      </w:r>
      <w:r w:rsidRPr="00B06E55">
        <w:rPr>
          <w:rFonts w:ascii="Arial" w:eastAsia="Arial" w:hAnsi="Arial" w:cs="Calibri"/>
          <w:spacing w:val="60"/>
        </w:rPr>
        <w:t xml:space="preserve"> </w:t>
      </w:r>
      <w:r w:rsidRPr="00B06E55">
        <w:rPr>
          <w:rFonts w:ascii="Arial" w:eastAsia="Arial" w:hAnsi="Arial" w:cs="Calibri"/>
          <w:spacing w:val="-1"/>
        </w:rPr>
        <w:t>individual identification.</w:t>
      </w:r>
    </w:p>
    <w:p w14:paraId="331AACB2" w14:textId="77777777" w:rsidR="00B06E55" w:rsidRPr="00B06E55" w:rsidRDefault="00B06E55" w:rsidP="00B06E55">
      <w:pPr>
        <w:suppressAutoHyphens/>
        <w:rPr>
          <w:rFonts w:ascii="Arial" w:eastAsia="Arial" w:hAnsi="Arial" w:cs="Arial"/>
          <w:sz w:val="21"/>
          <w:szCs w:val="21"/>
        </w:rPr>
      </w:pPr>
    </w:p>
    <w:p w14:paraId="215FF2D8" w14:textId="77777777" w:rsidR="00B06E55" w:rsidRPr="00B06E55" w:rsidRDefault="00B06E55" w:rsidP="00B06E55">
      <w:pPr>
        <w:suppressAutoHyphens/>
        <w:ind w:left="120"/>
        <w:outlineLvl w:val="1"/>
        <w:rPr>
          <w:rFonts w:ascii="Arial" w:eastAsia="Arial" w:hAnsi="Arial" w:cs="Calibri"/>
          <w:b/>
          <w:bCs/>
          <w:sz w:val="22"/>
          <w:szCs w:val="22"/>
        </w:rPr>
      </w:pPr>
      <w:bookmarkStart w:id="42" w:name="_How_to_Reduce"/>
      <w:bookmarkEnd w:id="42"/>
      <w:r w:rsidRPr="00B06E55">
        <w:rPr>
          <w:rFonts w:ascii="Arial" w:eastAsia="Arial" w:hAnsi="Arial" w:cs="Calibri"/>
          <w:b/>
          <w:bCs/>
          <w:sz w:val="22"/>
          <w:szCs w:val="22"/>
        </w:rPr>
        <w:t>How</w:t>
      </w:r>
      <w:r w:rsidRPr="00B06E55">
        <w:rPr>
          <w:rFonts w:ascii="Arial" w:eastAsia="Arial" w:hAnsi="Arial" w:cs="Calibri"/>
          <w:b/>
          <w:bCs/>
          <w:spacing w:val="-5"/>
          <w:sz w:val="22"/>
          <w:szCs w:val="22"/>
        </w:rPr>
        <w:t xml:space="preserve"> </w:t>
      </w:r>
      <w:r w:rsidRPr="00B06E55">
        <w:rPr>
          <w:rFonts w:ascii="Arial" w:eastAsia="Arial" w:hAnsi="Arial" w:cs="Calibri"/>
          <w:b/>
          <w:bCs/>
          <w:sz w:val="22"/>
          <w:szCs w:val="22"/>
        </w:rPr>
        <w:t>to</w:t>
      </w:r>
      <w:r w:rsidRPr="00B06E55">
        <w:rPr>
          <w:rFonts w:ascii="Arial" w:eastAsia="Arial" w:hAnsi="Arial" w:cs="Calibri"/>
          <w:b/>
          <w:bCs/>
          <w:spacing w:val="-6"/>
          <w:sz w:val="22"/>
          <w:szCs w:val="22"/>
        </w:rPr>
        <w:t xml:space="preserve"> </w:t>
      </w:r>
      <w:r w:rsidRPr="00B06E55">
        <w:rPr>
          <w:rFonts w:ascii="Arial" w:eastAsia="Arial" w:hAnsi="Arial" w:cs="Calibri"/>
          <w:b/>
          <w:bCs/>
          <w:spacing w:val="-1"/>
          <w:sz w:val="22"/>
          <w:szCs w:val="22"/>
        </w:rPr>
        <w:t>Reduce</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the</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Risk</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of</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a</w:t>
      </w:r>
      <w:r w:rsidRPr="00B06E55">
        <w:rPr>
          <w:rFonts w:ascii="Arial" w:eastAsia="Arial" w:hAnsi="Arial" w:cs="Calibri"/>
          <w:b/>
          <w:bCs/>
          <w:spacing w:val="-6"/>
          <w:sz w:val="22"/>
          <w:szCs w:val="22"/>
        </w:rPr>
        <w:t xml:space="preserve"> </w:t>
      </w:r>
      <w:r w:rsidRPr="00B06E55">
        <w:rPr>
          <w:rFonts w:ascii="Arial" w:eastAsia="Arial" w:hAnsi="Arial" w:cs="Calibri"/>
          <w:b/>
          <w:bCs/>
          <w:sz w:val="22"/>
          <w:szCs w:val="22"/>
        </w:rPr>
        <w:t>Confidentiality</w:t>
      </w:r>
      <w:r w:rsidRPr="00B06E55">
        <w:rPr>
          <w:rFonts w:ascii="Arial" w:eastAsia="Arial" w:hAnsi="Arial" w:cs="Calibri"/>
          <w:b/>
          <w:bCs/>
          <w:spacing w:val="-8"/>
          <w:sz w:val="22"/>
          <w:szCs w:val="22"/>
        </w:rPr>
        <w:t xml:space="preserve"> </w:t>
      </w:r>
      <w:r w:rsidRPr="00B06E55">
        <w:rPr>
          <w:rFonts w:ascii="Arial" w:eastAsia="Arial" w:hAnsi="Arial" w:cs="Calibri"/>
          <w:b/>
          <w:bCs/>
          <w:sz w:val="22"/>
          <w:szCs w:val="22"/>
        </w:rPr>
        <w:t>Breach</w:t>
      </w:r>
    </w:p>
    <w:p w14:paraId="78F41B90" w14:textId="77777777" w:rsidR="00B06E55" w:rsidRPr="00B06E55" w:rsidRDefault="00B06E55" w:rsidP="00B06E55">
      <w:pPr>
        <w:suppressAutoHyphens/>
        <w:spacing w:before="118" w:line="288" w:lineRule="auto"/>
        <w:ind w:left="120" w:right="161"/>
        <w:rPr>
          <w:rFonts w:ascii="Arial" w:eastAsia="Arial" w:hAnsi="Arial" w:cs="Calibri"/>
          <w:spacing w:val="-1"/>
        </w:rPr>
      </w:pPr>
      <w:bookmarkStart w:id="43" w:name="Approach"/>
      <w:r w:rsidRPr="00B06E55">
        <w:rPr>
          <w:rFonts w:ascii="Arial" w:eastAsia="Arial" w:hAnsi="Arial" w:cs="Calibri"/>
          <w:b/>
          <w:i/>
          <w:spacing w:val="-1"/>
        </w:rPr>
        <w:t>General Approach</w:t>
      </w:r>
      <w:bookmarkEnd w:id="43"/>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rPr>
        <w:t>The</w:t>
      </w:r>
      <w:r w:rsidRPr="00B06E55">
        <w:rPr>
          <w:rFonts w:ascii="Arial" w:eastAsia="Arial" w:hAnsi="Arial" w:cs="Calibri"/>
          <w:spacing w:val="-1"/>
        </w:rPr>
        <w:t xml:space="preserve"> general </w:t>
      </w:r>
      <w:r w:rsidRPr="00B06E55">
        <w:rPr>
          <w:rFonts w:ascii="Arial" w:eastAsia="Arial" w:hAnsi="Arial" w:cs="Calibri"/>
          <w:spacing w:val="-2"/>
        </w:rPr>
        <w:t>approach</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privacy protection</w:t>
      </w:r>
      <w:r w:rsidRPr="00B06E55">
        <w:rPr>
          <w:rFonts w:ascii="Arial" w:eastAsia="Arial" w:hAnsi="Arial" w:cs="Calibri"/>
        </w:rPr>
        <w:t xml:space="preserve"> </w:t>
      </w:r>
      <w:r w:rsidRPr="00B06E55">
        <w:rPr>
          <w:rFonts w:ascii="Arial" w:eastAsia="Arial" w:hAnsi="Arial" w:cs="Calibri"/>
          <w:spacing w:val="-1"/>
        </w:rPr>
        <w:t xml:space="preserve">involves what has been </w:t>
      </w:r>
      <w:r w:rsidRPr="00B06E55">
        <w:rPr>
          <w:rFonts w:ascii="Arial" w:eastAsia="Arial" w:hAnsi="Arial" w:cs="Calibri"/>
        </w:rPr>
        <w:t>termed</w:t>
      </w:r>
      <w:r w:rsidRPr="00B06E55">
        <w:rPr>
          <w:rFonts w:ascii="Arial" w:eastAsia="Arial" w:hAnsi="Arial" w:cs="Calibri"/>
          <w:spacing w:val="29"/>
        </w:rPr>
        <w:t xml:space="preserve"> </w:t>
      </w:r>
      <w:r w:rsidRPr="00B06E55">
        <w:rPr>
          <w:rFonts w:ascii="Arial" w:eastAsia="Arial" w:hAnsi="Arial" w:cs="Calibri"/>
          <w:spacing w:val="-1"/>
        </w:rPr>
        <w:t>"computational disclosure control," which includes</w:t>
      </w:r>
      <w:r w:rsidRPr="00B06E55">
        <w:rPr>
          <w:rFonts w:ascii="Arial" w:eastAsia="Arial" w:hAnsi="Arial" w:cs="Calibri"/>
          <w:spacing w:val="1"/>
        </w:rPr>
        <w:t xml:space="preserve"> </w:t>
      </w:r>
      <w:r w:rsidRPr="00B06E55">
        <w:rPr>
          <w:rFonts w:ascii="Arial" w:eastAsia="Arial" w:hAnsi="Arial" w:cs="Calibri"/>
          <w:spacing w:val="-1"/>
        </w:rPr>
        <w:t xml:space="preserve">both </w:t>
      </w:r>
      <w:r w:rsidRPr="00B06E55">
        <w:rPr>
          <w:rFonts w:ascii="Arial" w:eastAsia="Arial" w:hAnsi="Arial" w:cs="Calibri"/>
          <w:spacing w:val="-2"/>
        </w:rPr>
        <w:t>aggregation</w:t>
      </w:r>
      <w:r w:rsidRPr="00B06E55">
        <w:rPr>
          <w:rFonts w:ascii="Arial" w:eastAsia="Arial" w:hAnsi="Arial" w:cs="Calibri"/>
          <w:spacing w:val="-1"/>
        </w:rPr>
        <w:t xml:space="preserve"> of data values in </w:t>
      </w:r>
      <w:r w:rsidRPr="00B06E55">
        <w:rPr>
          <w:rFonts w:ascii="Arial" w:eastAsia="Arial" w:hAnsi="Arial" w:cs="Calibri"/>
        </w:rPr>
        <w:t>the</w:t>
      </w:r>
      <w:r w:rsidRPr="00B06E55">
        <w:rPr>
          <w:rFonts w:ascii="Arial" w:eastAsia="Arial" w:hAnsi="Arial" w:cs="Calibri"/>
          <w:spacing w:val="-1"/>
        </w:rPr>
        <w:t xml:space="preserve"> dataset</w:t>
      </w:r>
      <w:r w:rsidRPr="00B06E55">
        <w:rPr>
          <w:rFonts w:ascii="Arial" w:eastAsia="Arial" w:hAnsi="Arial" w:cs="Calibri"/>
          <w:spacing w:val="44"/>
        </w:rPr>
        <w:t xml:space="preserve"> </w:t>
      </w:r>
      <w:r w:rsidRPr="00B06E55">
        <w:rPr>
          <w:rFonts w:ascii="Arial" w:eastAsia="Arial" w:hAnsi="Arial" w:cs="Calibri"/>
          <w:spacing w:val="-1"/>
        </w:rPr>
        <w:t>before analysis,</w:t>
      </w:r>
      <w:r w:rsidRPr="00B06E55">
        <w:rPr>
          <w:rFonts w:ascii="Arial" w:eastAsia="Arial" w:hAnsi="Arial" w:cs="Calibri"/>
        </w:rPr>
        <w:t xml:space="preserve"> </w:t>
      </w:r>
      <w:r w:rsidRPr="00B06E55">
        <w:rPr>
          <w:rFonts w:ascii="Arial" w:eastAsia="Arial" w:hAnsi="Arial" w:cs="Calibri"/>
          <w:spacing w:val="-1"/>
        </w:rPr>
        <w:t xml:space="preserve">and </w:t>
      </w:r>
      <w:r w:rsidRPr="00B06E55">
        <w:rPr>
          <w:rFonts w:ascii="Arial" w:eastAsia="Arial" w:hAnsi="Arial" w:cs="Calibri"/>
        </w:rPr>
        <w:t>cell</w:t>
      </w:r>
      <w:r w:rsidRPr="00B06E55">
        <w:rPr>
          <w:rFonts w:ascii="Arial" w:eastAsia="Arial" w:hAnsi="Arial" w:cs="Calibri"/>
          <w:spacing w:val="-1"/>
        </w:rPr>
        <w:t xml:space="preserve"> suppression in</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after analysis</w:t>
      </w:r>
      <w:r w:rsidRPr="00B06E55">
        <w:rPr>
          <w:rFonts w:ascii="Arial" w:eastAsia="Arial" w:hAnsi="Arial" w:cs="Calibri"/>
        </w:rPr>
        <w:t xml:space="preserve"> </w:t>
      </w:r>
      <w:r w:rsidRPr="00B06E55">
        <w:rPr>
          <w:rFonts w:ascii="Arial" w:eastAsia="Arial" w:hAnsi="Arial" w:cs="Calibri"/>
          <w:spacing w:val="-1"/>
        </w:rPr>
        <w:t>(Sweeney 1997). Web-based query</w:t>
      </w:r>
      <w:r w:rsidRPr="00B06E55">
        <w:rPr>
          <w:rFonts w:ascii="Arial" w:eastAsia="Arial" w:hAnsi="Arial" w:cs="Calibri"/>
          <w:spacing w:val="58"/>
        </w:rPr>
        <w:t xml:space="preserve"> </w:t>
      </w:r>
      <w:r w:rsidRPr="00B06E55">
        <w:rPr>
          <w:rFonts w:ascii="Arial" w:eastAsia="Arial" w:hAnsi="Arial" w:cs="Calibri"/>
          <w:spacing w:val="-1"/>
        </w:rPr>
        <w:t xml:space="preserve">systems, such as </w:t>
      </w:r>
      <w:r w:rsidRPr="00B06E55">
        <w:rPr>
          <w:rFonts w:ascii="Arial" w:eastAsia="Arial" w:hAnsi="Arial" w:cs="Calibri"/>
        </w:rPr>
        <w:t>that</w:t>
      </w:r>
      <w:r w:rsidRPr="00B06E55">
        <w:rPr>
          <w:rFonts w:ascii="Arial" w:eastAsia="Arial" w:hAnsi="Arial" w:cs="Calibri"/>
          <w:spacing w:val="-1"/>
        </w:rPr>
        <w:t xml:space="preserve"> developed by </w:t>
      </w:r>
      <w:r w:rsidRPr="00B06E55">
        <w:rPr>
          <w:rFonts w:ascii="Arial" w:eastAsia="Arial" w:hAnsi="Arial" w:cs="Calibri"/>
        </w:rPr>
        <w:t>the</w:t>
      </w:r>
      <w:r w:rsidRPr="00B06E55">
        <w:rPr>
          <w:rFonts w:ascii="Arial" w:eastAsia="Arial" w:hAnsi="Arial" w:cs="Calibri"/>
          <w:spacing w:val="-1"/>
        </w:rPr>
        <w:t xml:space="preserve"> Washington Tracking Network (</w:t>
      </w:r>
      <w:proofErr w:type="spellStart"/>
      <w:r w:rsidRPr="00B06E55">
        <w:rPr>
          <w:rFonts w:ascii="Arial" w:eastAsia="Arial" w:hAnsi="Arial" w:cs="Calibri"/>
          <w:spacing w:val="-1"/>
        </w:rPr>
        <w:t>WTN</w:t>
      </w:r>
      <w:proofErr w:type="spellEnd"/>
      <w:r w:rsidRPr="00B06E55">
        <w:rPr>
          <w:rFonts w:ascii="Arial" w:eastAsia="Arial" w:hAnsi="Arial" w:cs="Calibri"/>
          <w:spacing w:val="-1"/>
        </w:rPr>
        <w:t>),</w:t>
      </w:r>
      <w:r w:rsidRPr="00B06E55">
        <w:rPr>
          <w:rFonts w:ascii="Arial" w:eastAsia="Arial" w:hAnsi="Arial" w:cs="Calibri"/>
          <w:spacing w:val="-2"/>
        </w:rPr>
        <w:t xml:space="preserve"> </w:t>
      </w:r>
      <w:r w:rsidRPr="00B06E55">
        <w:rPr>
          <w:rFonts w:ascii="Arial" w:eastAsia="Arial" w:hAnsi="Arial" w:cs="Calibri"/>
          <w:spacing w:val="-1"/>
        </w:rPr>
        <w:t xml:space="preserve">aggregate </w:t>
      </w:r>
      <w:r w:rsidRPr="00B06E55">
        <w:rPr>
          <w:rFonts w:ascii="Arial" w:eastAsia="Arial" w:hAnsi="Arial" w:cs="Calibri"/>
          <w:spacing w:val="-2"/>
        </w:rPr>
        <w:t>data</w:t>
      </w:r>
      <w:r w:rsidRPr="00B06E55">
        <w:rPr>
          <w:rFonts w:ascii="Arial" w:eastAsia="Arial" w:hAnsi="Arial" w:cs="Calibri"/>
          <w:spacing w:val="75"/>
        </w:rPr>
        <w:t xml:space="preserve"> </w:t>
      </w:r>
      <w:r w:rsidRPr="00B06E55">
        <w:rPr>
          <w:rFonts w:ascii="Arial" w:eastAsia="Arial" w:hAnsi="Arial" w:cs="Calibri"/>
          <w:spacing w:val="-1"/>
        </w:rPr>
        <w:t>using rule-based</w:t>
      </w:r>
      <w:r w:rsidRPr="00B06E55">
        <w:rPr>
          <w:rFonts w:ascii="Arial" w:eastAsia="Arial" w:hAnsi="Arial" w:cs="Calibri"/>
          <w:spacing w:val="-2"/>
        </w:rPr>
        <w:t xml:space="preserve"> </w:t>
      </w:r>
      <w:r w:rsidRPr="00B06E55">
        <w:rPr>
          <w:rFonts w:ascii="Arial" w:eastAsia="Arial" w:hAnsi="Arial" w:cs="Calibri"/>
        </w:rPr>
        <w:t>static</w:t>
      </w:r>
      <w:r w:rsidRPr="00B06E55">
        <w:rPr>
          <w:rFonts w:ascii="Arial" w:eastAsia="Arial" w:hAnsi="Arial" w:cs="Calibri"/>
          <w:spacing w:val="-1"/>
        </w:rPr>
        <w:t xml:space="preserve"> and dynamic parameter</w:t>
      </w:r>
      <w:r w:rsidRPr="00B06E55">
        <w:rPr>
          <w:rFonts w:ascii="Arial" w:eastAsia="Arial" w:hAnsi="Arial" w:cs="Calibri"/>
          <w:spacing w:val="2"/>
        </w:rPr>
        <w:t xml:space="preserve"> </w:t>
      </w:r>
      <w:r w:rsidRPr="00B06E55">
        <w:rPr>
          <w:rFonts w:ascii="Arial" w:eastAsia="Arial" w:hAnsi="Arial" w:cs="Calibri"/>
          <w:spacing w:val="-1"/>
        </w:rPr>
        <w:t xml:space="preserve">control </w:t>
      </w:r>
      <w:r w:rsidRPr="00B06E55">
        <w:rPr>
          <w:rFonts w:ascii="Arial" w:eastAsia="Arial" w:hAnsi="Arial" w:cs="Calibri"/>
        </w:rPr>
        <w:t>in</w:t>
      </w:r>
      <w:r w:rsidRPr="00B06E55">
        <w:rPr>
          <w:rFonts w:ascii="Arial" w:eastAsia="Arial" w:hAnsi="Arial" w:cs="Calibri"/>
          <w:spacing w:val="-1"/>
        </w:rPr>
        <w:t xml:space="preserve"> order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minimize</w:t>
      </w:r>
      <w:r w:rsidRPr="00B06E55">
        <w:rPr>
          <w:rFonts w:ascii="Arial" w:eastAsia="Arial" w:hAnsi="Arial" w:cs="Calibri"/>
          <w:spacing w:val="-1"/>
        </w:rPr>
        <w:t xml:space="preserve"> suppression. </w:t>
      </w:r>
      <w:r w:rsidRPr="00B06E55">
        <w:rPr>
          <w:rFonts w:ascii="Arial" w:eastAsia="Arial" w:hAnsi="Arial" w:cs="Calibri"/>
        </w:rPr>
        <w:t>Appendix</w:t>
      </w:r>
      <w:r w:rsidRPr="00B06E55">
        <w:rPr>
          <w:rFonts w:ascii="Arial" w:eastAsia="Arial" w:hAnsi="Arial" w:cs="Calibri"/>
          <w:spacing w:val="-1"/>
        </w:rPr>
        <w:t xml:space="preserve"> </w:t>
      </w:r>
      <w:r w:rsidRPr="00B06E55">
        <w:rPr>
          <w:rFonts w:ascii="Arial" w:eastAsia="Arial" w:hAnsi="Arial" w:cs="Calibri"/>
        </w:rPr>
        <w:t>1</w:t>
      </w:r>
      <w:r w:rsidRPr="00B06E55">
        <w:rPr>
          <w:rFonts w:ascii="Arial" w:eastAsia="Arial" w:hAnsi="Arial" w:cs="Calibri"/>
          <w:spacing w:val="-1"/>
        </w:rPr>
        <w:t xml:space="preserve"> outlines </w:t>
      </w:r>
      <w:r w:rsidRPr="00B06E55">
        <w:rPr>
          <w:rFonts w:ascii="Arial" w:eastAsia="Arial" w:hAnsi="Arial" w:cs="Calibri"/>
        </w:rPr>
        <w:t>the</w:t>
      </w:r>
      <w:r w:rsidRPr="00B06E55">
        <w:rPr>
          <w:rFonts w:ascii="Arial" w:eastAsia="Arial" w:hAnsi="Arial" w:cs="Calibri"/>
          <w:spacing w:val="-1"/>
        </w:rPr>
        <w:t xml:space="preserve"> aggregation rules </w:t>
      </w:r>
      <w:r w:rsidRPr="00B06E55">
        <w:rPr>
          <w:rFonts w:ascii="Arial" w:eastAsia="Arial" w:hAnsi="Arial" w:cs="Calibri"/>
        </w:rPr>
        <w:t>used</w:t>
      </w:r>
      <w:r w:rsidRPr="00B06E55">
        <w:rPr>
          <w:rFonts w:ascii="Arial" w:eastAsia="Arial" w:hAnsi="Arial" w:cs="Calibri"/>
          <w:spacing w:val="-1"/>
        </w:rPr>
        <w:t xml:space="preserve"> </w:t>
      </w:r>
      <w:r w:rsidRPr="00B06E55">
        <w:rPr>
          <w:rFonts w:ascii="Arial" w:eastAsia="Arial" w:hAnsi="Arial" w:cs="Calibri"/>
        </w:rPr>
        <w:t>by</w:t>
      </w:r>
      <w:r w:rsidRPr="00B06E55">
        <w:rPr>
          <w:rFonts w:ascii="Arial" w:eastAsia="Arial" w:hAnsi="Arial" w:cs="Calibri"/>
          <w:spacing w:val="-3"/>
        </w:rPr>
        <w:t xml:space="preserve"> </w:t>
      </w: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rPr>
        <w:t>WTN</w:t>
      </w:r>
      <w:proofErr w:type="spellEnd"/>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spacing w:val="-1"/>
        </w:rPr>
        <w:t>protect</w:t>
      </w:r>
      <w:r w:rsidRPr="00B06E55">
        <w:rPr>
          <w:rFonts w:ascii="Arial" w:eastAsia="Arial" w:hAnsi="Arial" w:cs="Calibri"/>
          <w:spacing w:val="63"/>
        </w:rPr>
        <w:t xml:space="preserve"> </w:t>
      </w:r>
      <w:r w:rsidRPr="00B06E55">
        <w:rPr>
          <w:rFonts w:ascii="Arial" w:eastAsia="Arial" w:hAnsi="Arial" w:cs="Calibri"/>
          <w:spacing w:val="-1"/>
        </w:rPr>
        <w:t>confidentiality.</w:t>
      </w:r>
    </w:p>
    <w:p w14:paraId="47D24E03" w14:textId="77777777" w:rsidR="00B06E55" w:rsidRPr="00B06E55" w:rsidRDefault="00B06E55" w:rsidP="00B06E55">
      <w:pPr>
        <w:suppressAutoHyphens/>
        <w:spacing w:before="119" w:line="288" w:lineRule="auto"/>
        <w:ind w:left="115" w:right="245"/>
        <w:rPr>
          <w:rFonts w:ascii="Arial" w:eastAsia="Arial" w:hAnsi="Arial" w:cs="Calibri"/>
          <w:spacing w:val="-1"/>
        </w:rPr>
      </w:pPr>
      <w:bookmarkStart w:id="44" w:name="Aggregation"/>
      <w:r w:rsidRPr="00B06E55">
        <w:rPr>
          <w:rFonts w:ascii="Arial" w:eastAsia="Arial" w:hAnsi="Arial" w:cs="Calibri"/>
          <w:b/>
          <w:i/>
          <w:spacing w:val="-1"/>
        </w:rPr>
        <w:t>Aggregation</w:t>
      </w:r>
      <w:bookmarkEnd w:id="44"/>
      <w:r w:rsidRPr="00B06E55">
        <w:rPr>
          <w:rFonts w:ascii="Arial" w:eastAsia="Arial" w:hAnsi="Arial" w:cs="Calibri"/>
          <w:b/>
          <w:i/>
          <w:spacing w:val="-1"/>
        </w:rPr>
        <w:t xml:space="preserve">. </w:t>
      </w:r>
      <w:r w:rsidRPr="00B06E55">
        <w:rPr>
          <w:rFonts w:ascii="Arial" w:eastAsia="Arial" w:hAnsi="Arial" w:cs="Calibri"/>
          <w:spacing w:val="-1"/>
        </w:rPr>
        <w:t>Aggregation</w:t>
      </w:r>
      <w:r w:rsidRPr="00B06E55">
        <w:rPr>
          <w:rFonts w:ascii="Arial" w:eastAsia="Arial" w:hAnsi="Arial" w:cs="Calibri"/>
          <w:spacing w:val="-2"/>
        </w:rPr>
        <w:t xml:space="preserve"> </w:t>
      </w:r>
      <w:r w:rsidRPr="00B06E55">
        <w:rPr>
          <w:rFonts w:ascii="Arial" w:eastAsia="Arial" w:hAnsi="Arial" w:cs="Calibri"/>
          <w:spacing w:val="-1"/>
        </w:rPr>
        <w:t xml:space="preserve">of data </w:t>
      </w:r>
      <w:r w:rsidRPr="00B06E55">
        <w:rPr>
          <w:rFonts w:ascii="Arial" w:eastAsia="Arial" w:hAnsi="Arial" w:cs="Calibri"/>
        </w:rPr>
        <w:t>values</w:t>
      </w:r>
      <w:r w:rsidRPr="00B06E55">
        <w:rPr>
          <w:rFonts w:ascii="Arial" w:eastAsia="Arial" w:hAnsi="Arial" w:cs="Calibri"/>
          <w:spacing w:val="-1"/>
        </w:rPr>
        <w:t xml:space="preserve"> is appropriate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fields</w:t>
      </w:r>
      <w:r w:rsidRPr="00B06E55">
        <w:rPr>
          <w:rFonts w:ascii="Arial" w:eastAsia="Arial" w:hAnsi="Arial" w:cs="Calibri"/>
          <w:spacing w:val="-1"/>
        </w:rPr>
        <w:t xml:space="preserve"> with large numbers of values,</w:t>
      </w:r>
      <w:r w:rsidRPr="00B06E55">
        <w:rPr>
          <w:rFonts w:ascii="Arial" w:eastAsia="Arial" w:hAnsi="Arial" w:cs="Calibri"/>
          <w:spacing w:val="65"/>
        </w:rPr>
        <w:t xml:space="preserve"> </w:t>
      </w:r>
      <w:r w:rsidRPr="00B06E55">
        <w:rPr>
          <w:rFonts w:ascii="Arial" w:eastAsia="Arial" w:hAnsi="Arial" w:cs="Calibri"/>
          <w:spacing w:val="-1"/>
        </w:rPr>
        <w:t>such as</w:t>
      </w:r>
      <w:r w:rsidRPr="00B06E55">
        <w:rPr>
          <w:rFonts w:ascii="Arial" w:eastAsia="Arial" w:hAnsi="Arial" w:cs="Calibri"/>
        </w:rPr>
        <w:t xml:space="preserve"> </w:t>
      </w:r>
      <w:r w:rsidRPr="00B06E55">
        <w:rPr>
          <w:rFonts w:ascii="Arial" w:eastAsia="Arial" w:hAnsi="Arial" w:cs="Calibri"/>
          <w:spacing w:val="-1"/>
        </w:rPr>
        <w:t>dates, diagnoses</w:t>
      </w:r>
      <w:r w:rsidRPr="00B06E55">
        <w:rPr>
          <w:rFonts w:ascii="Arial" w:eastAsia="Arial" w:hAnsi="Arial" w:cs="Calibri"/>
          <w:spacing w:val="-2"/>
        </w:rPr>
        <w:t xml:space="preserve"> </w:t>
      </w:r>
      <w:r w:rsidRPr="00B06E55">
        <w:rPr>
          <w:rFonts w:ascii="Arial" w:eastAsia="Arial" w:hAnsi="Arial" w:cs="Calibri"/>
          <w:spacing w:val="-1"/>
        </w:rPr>
        <w:t xml:space="preserve">and geographic areas; </w:t>
      </w:r>
      <w:r w:rsidRPr="00B06E55">
        <w:rPr>
          <w:rFonts w:ascii="Arial" w:eastAsia="Arial" w:hAnsi="Arial" w:cs="Calibri"/>
        </w:rPr>
        <w:t xml:space="preserve">it </w:t>
      </w:r>
      <w:r w:rsidRPr="00B06E55">
        <w:rPr>
          <w:rFonts w:ascii="Arial" w:eastAsia="Arial" w:hAnsi="Arial" w:cs="Calibri"/>
          <w:spacing w:val="-1"/>
        </w:rPr>
        <w:t xml:space="preserve">is </w:t>
      </w:r>
      <w:r w:rsidRPr="00B06E55">
        <w:rPr>
          <w:rFonts w:ascii="Arial" w:eastAsia="Arial" w:hAnsi="Arial" w:cs="Calibri"/>
        </w:rPr>
        <w:t>the</w:t>
      </w:r>
      <w:r w:rsidRPr="00B06E55">
        <w:rPr>
          <w:rFonts w:ascii="Arial" w:eastAsia="Arial" w:hAnsi="Arial" w:cs="Calibri"/>
          <w:spacing w:val="-1"/>
        </w:rPr>
        <w:t xml:space="preserve"> primary</w:t>
      </w:r>
      <w:r w:rsidRPr="00B06E55">
        <w:rPr>
          <w:rFonts w:ascii="Arial" w:eastAsia="Arial" w:hAnsi="Arial" w:cs="Calibri"/>
          <w:spacing w:val="-2"/>
        </w:rPr>
        <w:t xml:space="preserve"> </w:t>
      </w:r>
      <w:r w:rsidRPr="00B06E55">
        <w:rPr>
          <w:rFonts w:ascii="Arial" w:eastAsia="Arial" w:hAnsi="Arial" w:cs="Calibri"/>
        </w:rPr>
        <w:t>method</w:t>
      </w:r>
      <w:r w:rsidRPr="00B06E55">
        <w:rPr>
          <w:rFonts w:ascii="Arial" w:eastAsia="Arial" w:hAnsi="Arial" w:cs="Calibri"/>
          <w:spacing w:val="-1"/>
        </w:rPr>
        <w:t xml:space="preserve"> used</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create </w:t>
      </w:r>
      <w:r w:rsidRPr="00B06E55">
        <w:rPr>
          <w:rFonts w:ascii="Arial" w:eastAsia="Arial" w:hAnsi="Arial" w:cs="Calibri"/>
        </w:rPr>
        <w:t>tables</w:t>
      </w:r>
      <w:r w:rsidRPr="00B06E55">
        <w:rPr>
          <w:rFonts w:ascii="Arial" w:eastAsia="Arial" w:hAnsi="Arial" w:cs="Calibri"/>
          <w:spacing w:val="55"/>
        </w:rPr>
        <w:t xml:space="preserve"> </w:t>
      </w:r>
      <w:r w:rsidRPr="00B06E55">
        <w:rPr>
          <w:rFonts w:ascii="Arial" w:eastAsia="Arial" w:hAnsi="Arial" w:cs="Calibri"/>
        </w:rPr>
        <w:t>with</w:t>
      </w:r>
      <w:r w:rsidRPr="00B06E55">
        <w:rPr>
          <w:rFonts w:ascii="Arial" w:eastAsia="Arial" w:hAnsi="Arial" w:cs="Calibri"/>
          <w:spacing w:val="-1"/>
        </w:rPr>
        <w:t xml:space="preserve"> </w:t>
      </w:r>
      <w:r w:rsidRPr="00B06E55">
        <w:rPr>
          <w:rFonts w:ascii="Arial" w:eastAsia="Arial" w:hAnsi="Arial" w:cs="Calibri"/>
        </w:rPr>
        <w:t>no</w:t>
      </w:r>
      <w:r w:rsidRPr="00B06E55">
        <w:rPr>
          <w:rFonts w:ascii="Arial" w:eastAsia="Arial" w:hAnsi="Arial" w:cs="Calibri"/>
          <w:spacing w:val="-1"/>
        </w:rPr>
        <w:t xml:space="preserve"> small numbers </w:t>
      </w:r>
      <w:r w:rsidRPr="00B06E55">
        <w:rPr>
          <w:rFonts w:ascii="Arial" w:eastAsia="Arial" w:hAnsi="Arial" w:cs="Calibri"/>
        </w:rPr>
        <w:t>as</w:t>
      </w:r>
      <w:r w:rsidRPr="00B06E55">
        <w:rPr>
          <w:rFonts w:ascii="Arial" w:eastAsia="Arial" w:hAnsi="Arial" w:cs="Calibri"/>
          <w:spacing w:val="-1"/>
        </w:rPr>
        <w:t xml:space="preserve"> denominators</w:t>
      </w:r>
      <w:r w:rsidRPr="00B06E55">
        <w:rPr>
          <w:rFonts w:ascii="Arial" w:eastAsia="Arial" w:hAnsi="Arial" w:cs="Calibri"/>
          <w:spacing w:val="-2"/>
        </w:rPr>
        <w:t xml:space="preserve"> </w:t>
      </w:r>
      <w:r w:rsidRPr="00B06E55">
        <w:rPr>
          <w:rFonts w:ascii="Arial" w:eastAsia="Arial" w:hAnsi="Arial" w:cs="Calibri"/>
        </w:rPr>
        <w:t>or</w:t>
      </w:r>
      <w:r w:rsidRPr="00B06E55">
        <w:rPr>
          <w:rFonts w:ascii="Arial" w:eastAsia="Arial" w:hAnsi="Arial" w:cs="Calibri"/>
          <w:spacing w:val="-1"/>
        </w:rPr>
        <w:t xml:space="preserve"> numerators. Granularity refers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degree of </w:t>
      </w:r>
      <w:r w:rsidRPr="00B06E55">
        <w:rPr>
          <w:rFonts w:ascii="Arial" w:eastAsia="Arial" w:hAnsi="Arial" w:cs="Calibri"/>
          <w:spacing w:val="-2"/>
        </w:rPr>
        <w:t>detail</w:t>
      </w:r>
      <w:r w:rsidRPr="00B06E55">
        <w:rPr>
          <w:rFonts w:ascii="Arial" w:eastAsia="Arial" w:hAnsi="Arial" w:cs="Calibri"/>
          <w:spacing w:val="60"/>
        </w:rPr>
        <w:t xml:space="preserve"> </w:t>
      </w:r>
      <w:r w:rsidRPr="00B06E55">
        <w:rPr>
          <w:rFonts w:ascii="Arial" w:eastAsia="Arial" w:hAnsi="Arial" w:cs="Calibri"/>
          <w:spacing w:val="-1"/>
        </w:rPr>
        <w:t xml:space="preserve">or precision in data, or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rPr>
        <w:t>fineness</w:t>
      </w:r>
      <w:r w:rsidRPr="00B06E55">
        <w:rPr>
          <w:rFonts w:ascii="Arial" w:eastAsia="Arial" w:hAnsi="Arial" w:cs="Calibri"/>
          <w:spacing w:val="-1"/>
        </w:rPr>
        <w:t xml:space="preserve"> with</w:t>
      </w:r>
      <w:r w:rsidRPr="00B06E55">
        <w:rPr>
          <w:rFonts w:ascii="Arial" w:eastAsia="Arial" w:hAnsi="Arial" w:cs="Calibri"/>
          <w:spacing w:val="-2"/>
        </w:rPr>
        <w:t xml:space="preserve"> </w:t>
      </w:r>
      <w:r w:rsidRPr="00B06E55">
        <w:rPr>
          <w:rFonts w:ascii="Arial" w:eastAsia="Arial" w:hAnsi="Arial" w:cs="Calibri"/>
          <w:spacing w:val="-1"/>
        </w:rPr>
        <w:t xml:space="preserve">which data </w:t>
      </w:r>
      <w:r w:rsidRPr="00B06E55">
        <w:rPr>
          <w:rFonts w:ascii="Arial" w:eastAsia="Arial" w:hAnsi="Arial" w:cs="Calibri"/>
        </w:rPr>
        <w:t>fields</w:t>
      </w:r>
      <w:r w:rsidRPr="00B06E55">
        <w:rPr>
          <w:rFonts w:ascii="Arial" w:eastAsia="Arial" w:hAnsi="Arial" w:cs="Calibri"/>
          <w:spacing w:val="-1"/>
        </w:rPr>
        <w:t xml:space="preserve"> are subdivided.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following</w:t>
      </w:r>
      <w:r w:rsidRPr="00B06E55">
        <w:rPr>
          <w:rFonts w:ascii="Arial" w:eastAsia="Arial" w:hAnsi="Arial" w:cs="Calibri"/>
          <w:spacing w:val="-2"/>
        </w:rPr>
        <w:t xml:space="preserve"> </w:t>
      </w:r>
      <w:r w:rsidRPr="00B06E55">
        <w:rPr>
          <w:rFonts w:ascii="Arial" w:eastAsia="Arial" w:hAnsi="Arial" w:cs="Calibri"/>
          <w:spacing w:val="-1"/>
        </w:rPr>
        <w:t>table</w:t>
      </w:r>
      <w:r w:rsidRPr="00B06E55">
        <w:rPr>
          <w:rFonts w:ascii="Arial" w:eastAsia="Arial" w:hAnsi="Arial" w:cs="Calibri"/>
          <w:spacing w:val="20"/>
        </w:rPr>
        <w:t xml:space="preserve"> </w:t>
      </w:r>
      <w:r w:rsidRPr="00B06E55">
        <w:rPr>
          <w:rFonts w:ascii="Arial" w:eastAsia="Arial" w:hAnsi="Arial" w:cs="Calibri"/>
          <w:spacing w:val="-1"/>
        </w:rPr>
        <w:t>shows examples.</w:t>
      </w:r>
    </w:p>
    <w:p w14:paraId="6A0795BD" w14:textId="77777777" w:rsidR="00B06E55" w:rsidRPr="00B06E55" w:rsidRDefault="00B06E55" w:rsidP="00B06E55">
      <w:pPr>
        <w:suppressAutoHyphens/>
        <w:spacing w:before="119" w:line="288" w:lineRule="auto"/>
        <w:ind w:left="120" w:right="247"/>
        <w:rPr>
          <w:rFonts w:ascii="Arial" w:eastAsia="Arial" w:hAnsi="Arial" w:cs="Calibri"/>
        </w:rPr>
      </w:pPr>
    </w:p>
    <w:p w14:paraId="40086CE5" w14:textId="77777777" w:rsidR="00B06E55" w:rsidRPr="00B06E55" w:rsidRDefault="00B06E55" w:rsidP="00B06E55">
      <w:pPr>
        <w:suppressAutoHyphens/>
        <w:spacing w:before="3"/>
        <w:rPr>
          <w:rFonts w:ascii="Arial" w:eastAsia="Arial" w:hAnsi="Arial" w:cs="Arial"/>
          <w:sz w:val="15"/>
          <w:szCs w:val="15"/>
        </w:rPr>
      </w:pPr>
    </w:p>
    <w:tbl>
      <w:tblPr>
        <w:tblW w:w="0" w:type="auto"/>
        <w:tblInd w:w="92" w:type="dxa"/>
        <w:tblBorders>
          <w:top w:val="single" w:sz="20" w:space="0" w:color="547F97"/>
          <w:left w:val="single" w:sz="14" w:space="0" w:color="CEDCE3"/>
          <w:bottom w:val="single" w:sz="6" w:space="0" w:color="547F97"/>
          <w:right w:val="single" w:sz="18" w:space="0" w:color="547F97"/>
          <w:insideH w:val="single" w:sz="6" w:space="0" w:color="547F97"/>
          <w:insideV w:val="single" w:sz="18" w:space="0" w:color="547F97"/>
        </w:tblBorders>
        <w:tblCellMar>
          <w:left w:w="-18" w:type="dxa"/>
          <w:right w:w="0" w:type="dxa"/>
        </w:tblCellMar>
        <w:tblLook w:val="04A0" w:firstRow="1" w:lastRow="0" w:firstColumn="1" w:lastColumn="0" w:noHBand="0" w:noVBand="1"/>
      </w:tblPr>
      <w:tblGrid>
        <w:gridCol w:w="1618"/>
        <w:gridCol w:w="1412"/>
        <w:gridCol w:w="1850"/>
        <w:gridCol w:w="1452"/>
        <w:gridCol w:w="2367"/>
      </w:tblGrid>
      <w:tr w:rsidR="00B06E55" w:rsidRPr="00B06E55" w14:paraId="594A040F" w14:textId="77777777" w:rsidTr="00F21E12">
        <w:trPr>
          <w:trHeight w:hRule="exact" w:val="290"/>
        </w:trPr>
        <w:tc>
          <w:tcPr>
            <w:tcW w:w="3030" w:type="dxa"/>
            <w:gridSpan w:val="2"/>
            <w:tcBorders>
              <w:top w:val="single" w:sz="20" w:space="0" w:color="547F97"/>
              <w:left w:val="single" w:sz="14" w:space="0" w:color="CEDCE3"/>
              <w:bottom w:val="single" w:sz="6" w:space="0" w:color="547F97"/>
              <w:right w:val="single" w:sz="18" w:space="0" w:color="547F97"/>
            </w:tcBorders>
            <w:shd w:val="clear" w:color="auto" w:fill="FFFF99"/>
            <w:tcMar>
              <w:left w:w="-18" w:type="dxa"/>
            </w:tcMar>
          </w:tcPr>
          <w:p w14:paraId="1E4662FD" w14:textId="77777777" w:rsidR="00B06E55" w:rsidRPr="00B06E55" w:rsidRDefault="00B06E55" w:rsidP="00B06E55">
            <w:pPr>
              <w:suppressAutoHyphens/>
              <w:rPr>
                <w:rFonts w:ascii="Calibri" w:eastAsia="Droid Sans Fallback" w:hAnsi="Calibri" w:cs="Calibri"/>
                <w:sz w:val="22"/>
                <w:szCs w:val="22"/>
              </w:rPr>
            </w:pPr>
          </w:p>
        </w:tc>
        <w:tc>
          <w:tcPr>
            <w:tcW w:w="5669" w:type="dxa"/>
            <w:gridSpan w:val="3"/>
            <w:tcBorders>
              <w:top w:val="single" w:sz="20" w:space="0" w:color="547F97"/>
              <w:left w:val="single" w:sz="18" w:space="0" w:color="547F97"/>
              <w:bottom w:val="single" w:sz="6" w:space="0" w:color="547F97"/>
              <w:right w:val="single" w:sz="14" w:space="0" w:color="547F97"/>
            </w:tcBorders>
            <w:shd w:val="clear" w:color="auto" w:fill="FFFF99"/>
            <w:tcMar>
              <w:left w:w="-22" w:type="dxa"/>
            </w:tcMar>
          </w:tcPr>
          <w:p w14:paraId="0D503691" w14:textId="77777777" w:rsidR="00B06E55" w:rsidRPr="00B06E55" w:rsidRDefault="00B06E55" w:rsidP="00B06E55">
            <w:pPr>
              <w:suppressAutoHyphens/>
              <w:spacing w:before="1"/>
              <w:ind w:left="1710"/>
              <w:rPr>
                <w:rFonts w:ascii="Times New Roman" w:eastAsia="Droid Sans Fallback" w:hAnsi="Times New Roman" w:cs="Calibri"/>
                <w:b/>
                <w:spacing w:val="-1"/>
                <w:szCs w:val="22"/>
              </w:rPr>
            </w:pPr>
            <w:bookmarkStart w:id="45" w:name="_bookmark13"/>
            <w:bookmarkEnd w:id="45"/>
            <w:r w:rsidRPr="00B06E55">
              <w:rPr>
                <w:rFonts w:ascii="Times New Roman" w:eastAsia="Droid Sans Fallback" w:hAnsi="Times New Roman" w:cs="Calibri"/>
                <w:b/>
                <w:spacing w:val="-1"/>
                <w:szCs w:val="22"/>
              </w:rPr>
              <w:t>Granularity:</w:t>
            </w:r>
            <w:r w:rsidRPr="00B06E55">
              <w:rPr>
                <w:rFonts w:ascii="Times New Roman" w:eastAsia="Droid Sans Fallback" w:hAnsi="Times New Roman" w:cs="Calibri"/>
                <w:b/>
                <w:spacing w:val="-2"/>
                <w:szCs w:val="22"/>
              </w:rPr>
              <w:t xml:space="preserve"> </w:t>
            </w:r>
            <w:r w:rsidRPr="00B06E55">
              <w:rPr>
                <w:rFonts w:ascii="Times New Roman" w:eastAsia="Droid Sans Fallback" w:hAnsi="Times New Roman" w:cs="Calibri"/>
                <w:b/>
                <w:spacing w:val="-1"/>
                <w:szCs w:val="22"/>
              </w:rPr>
              <w:t>Aggregation</w:t>
            </w:r>
          </w:p>
        </w:tc>
      </w:tr>
      <w:tr w:rsidR="00B06E55" w:rsidRPr="00B06E55" w14:paraId="056FD760" w14:textId="77777777" w:rsidTr="00F21E12">
        <w:trPr>
          <w:trHeight w:hRule="exact" w:val="289"/>
        </w:trPr>
        <w:tc>
          <w:tcPr>
            <w:tcW w:w="1618" w:type="dxa"/>
            <w:tcBorders>
              <w:top w:val="single" w:sz="6" w:space="0" w:color="547F97"/>
              <w:left w:val="single" w:sz="14" w:space="0" w:color="CEDCE3"/>
              <w:bottom w:val="single" w:sz="20" w:space="0" w:color="547F97"/>
              <w:right w:val="single" w:sz="18" w:space="0" w:color="547F97"/>
            </w:tcBorders>
            <w:shd w:val="clear" w:color="auto" w:fill="FFFF99"/>
            <w:tcMar>
              <w:left w:w="-18" w:type="dxa"/>
            </w:tcMar>
          </w:tcPr>
          <w:p w14:paraId="078A93D0" w14:textId="77777777" w:rsidR="00B06E55" w:rsidRPr="00B06E55" w:rsidRDefault="00B06E55" w:rsidP="00B06E55">
            <w:pPr>
              <w:suppressAutoHyphens/>
              <w:spacing w:before="23"/>
              <w:ind w:left="10"/>
              <w:rPr>
                <w:rFonts w:ascii="Times New Roman" w:eastAsia="Droid Sans Fallback" w:hAnsi="Times New Roman" w:cs="Calibri"/>
                <w:b/>
                <w:spacing w:val="-1"/>
                <w:szCs w:val="22"/>
              </w:rPr>
            </w:pPr>
            <w:r w:rsidRPr="00B06E55">
              <w:rPr>
                <w:rFonts w:ascii="Times New Roman" w:eastAsia="Droid Sans Fallback" w:hAnsi="Times New Roman" w:cs="Calibri"/>
                <w:b/>
                <w:spacing w:val="-1"/>
                <w:szCs w:val="22"/>
              </w:rPr>
              <w:t>Field</w:t>
            </w:r>
          </w:p>
        </w:tc>
        <w:tc>
          <w:tcPr>
            <w:tcW w:w="1412" w:type="dxa"/>
            <w:tcBorders>
              <w:top w:val="single" w:sz="6" w:space="0" w:color="547F97"/>
              <w:left w:val="single" w:sz="18" w:space="0" w:color="547F97"/>
              <w:bottom w:val="single" w:sz="20" w:space="0" w:color="547F97"/>
              <w:right w:val="single" w:sz="18" w:space="0" w:color="547F97"/>
            </w:tcBorders>
            <w:shd w:val="clear" w:color="auto" w:fill="FFFF99"/>
            <w:tcMar>
              <w:left w:w="-22" w:type="dxa"/>
            </w:tcMar>
          </w:tcPr>
          <w:p w14:paraId="6A55364D" w14:textId="77777777" w:rsidR="00B06E55" w:rsidRPr="00B06E55" w:rsidRDefault="00B06E55" w:rsidP="00B06E55">
            <w:pPr>
              <w:suppressAutoHyphens/>
              <w:spacing w:before="23"/>
              <w:ind w:left="10"/>
              <w:rPr>
                <w:rFonts w:ascii="Times New Roman" w:eastAsia="Droid Sans Fallback" w:hAnsi="Times New Roman" w:cs="Calibri"/>
                <w:b/>
                <w:spacing w:val="-1"/>
                <w:szCs w:val="22"/>
              </w:rPr>
            </w:pPr>
            <w:r w:rsidRPr="00B06E55">
              <w:rPr>
                <w:rFonts w:ascii="Times New Roman" w:eastAsia="Droid Sans Fallback" w:hAnsi="Times New Roman" w:cs="Calibri"/>
                <w:b/>
                <w:spacing w:val="-1"/>
                <w:szCs w:val="22"/>
              </w:rPr>
              <w:t>Type</w:t>
            </w:r>
          </w:p>
        </w:tc>
        <w:tc>
          <w:tcPr>
            <w:tcW w:w="1850" w:type="dxa"/>
            <w:tcBorders>
              <w:top w:val="single" w:sz="6" w:space="0" w:color="547F97"/>
              <w:left w:val="single" w:sz="18" w:space="0" w:color="547F97"/>
              <w:bottom w:val="single" w:sz="20" w:space="0" w:color="547F97"/>
              <w:right w:val="single" w:sz="18" w:space="0" w:color="547F97"/>
            </w:tcBorders>
            <w:shd w:val="clear" w:color="auto" w:fill="FFFF99"/>
            <w:tcMar>
              <w:left w:w="-22" w:type="dxa"/>
            </w:tcMar>
          </w:tcPr>
          <w:p w14:paraId="62111A76" w14:textId="77777777" w:rsidR="00B06E55" w:rsidRPr="00B06E55" w:rsidRDefault="00B06E55" w:rsidP="00B06E55">
            <w:pPr>
              <w:suppressAutoHyphens/>
              <w:spacing w:before="21"/>
              <w:ind w:left="2"/>
              <w:jc w:val="center"/>
              <w:rPr>
                <w:rFonts w:ascii="Times New Roman" w:eastAsia="Droid Sans Fallback" w:hAnsi="Times New Roman" w:cs="Calibri"/>
                <w:i/>
                <w:szCs w:val="22"/>
              </w:rPr>
            </w:pPr>
            <w:r w:rsidRPr="00B06E55">
              <w:rPr>
                <w:rFonts w:ascii="Times New Roman" w:eastAsia="Droid Sans Fallback" w:hAnsi="Times New Roman" w:cs="Calibri"/>
                <w:i/>
                <w:szCs w:val="22"/>
              </w:rPr>
              <w:t>Fine</w:t>
            </w:r>
          </w:p>
        </w:tc>
        <w:tc>
          <w:tcPr>
            <w:tcW w:w="1452" w:type="dxa"/>
            <w:tcBorders>
              <w:top w:val="single" w:sz="6" w:space="0" w:color="547F97"/>
              <w:left w:val="single" w:sz="18" w:space="0" w:color="547F97"/>
              <w:bottom w:val="single" w:sz="20" w:space="0" w:color="547F97"/>
              <w:right w:val="single" w:sz="18" w:space="0" w:color="547F97"/>
            </w:tcBorders>
            <w:shd w:val="clear" w:color="auto" w:fill="FFFF99"/>
            <w:tcMar>
              <w:left w:w="-22" w:type="dxa"/>
            </w:tcMar>
          </w:tcPr>
          <w:p w14:paraId="45310FB0" w14:textId="77777777" w:rsidR="00B06E55" w:rsidRPr="00B06E55" w:rsidRDefault="00B06E55" w:rsidP="00B06E55">
            <w:pPr>
              <w:suppressAutoHyphens/>
              <w:spacing w:before="21"/>
              <w:ind w:left="375"/>
              <w:rPr>
                <w:rFonts w:ascii="Times New Roman" w:eastAsia="Droid Sans Fallback" w:hAnsi="Times New Roman" w:cs="Calibri"/>
                <w:i/>
                <w:spacing w:val="-1"/>
                <w:szCs w:val="22"/>
              </w:rPr>
            </w:pPr>
            <w:r w:rsidRPr="00B06E55">
              <w:rPr>
                <w:rFonts w:ascii="Times New Roman" w:eastAsia="Droid Sans Fallback" w:hAnsi="Times New Roman" w:cs="Calibri"/>
                <w:i/>
                <w:spacing w:val="-1"/>
                <w:szCs w:val="22"/>
              </w:rPr>
              <w:t>Medium</w:t>
            </w:r>
          </w:p>
        </w:tc>
        <w:tc>
          <w:tcPr>
            <w:tcW w:w="2367" w:type="dxa"/>
            <w:tcBorders>
              <w:top w:val="single" w:sz="6" w:space="0" w:color="547F97"/>
              <w:left w:val="single" w:sz="18" w:space="0" w:color="547F97"/>
              <w:bottom w:val="single" w:sz="20" w:space="0" w:color="547F97"/>
              <w:right w:val="single" w:sz="14" w:space="0" w:color="547F97"/>
            </w:tcBorders>
            <w:shd w:val="clear" w:color="auto" w:fill="FFFF99"/>
            <w:tcMar>
              <w:left w:w="-22" w:type="dxa"/>
            </w:tcMar>
          </w:tcPr>
          <w:p w14:paraId="06339F38" w14:textId="77777777" w:rsidR="00B06E55" w:rsidRPr="00B06E55" w:rsidRDefault="00B06E55" w:rsidP="00B06E55">
            <w:pPr>
              <w:suppressAutoHyphens/>
              <w:spacing w:before="21"/>
              <w:jc w:val="center"/>
              <w:rPr>
                <w:rFonts w:ascii="Times New Roman" w:eastAsia="Droid Sans Fallback" w:hAnsi="Times New Roman" w:cs="Calibri"/>
                <w:i/>
                <w:szCs w:val="22"/>
              </w:rPr>
            </w:pPr>
            <w:r w:rsidRPr="00B06E55">
              <w:rPr>
                <w:rFonts w:ascii="Times New Roman" w:eastAsia="Droid Sans Fallback" w:hAnsi="Times New Roman" w:cs="Calibri"/>
                <w:i/>
                <w:szCs w:val="22"/>
              </w:rPr>
              <w:t>Coarse</w:t>
            </w:r>
          </w:p>
        </w:tc>
      </w:tr>
      <w:tr w:rsidR="00B06E55" w:rsidRPr="00B06E55" w14:paraId="7EEC5F84" w14:textId="77777777" w:rsidTr="00F21E12">
        <w:trPr>
          <w:trHeight w:hRule="exact" w:val="302"/>
        </w:trPr>
        <w:tc>
          <w:tcPr>
            <w:tcW w:w="1618" w:type="dxa"/>
            <w:tcBorders>
              <w:top w:val="single" w:sz="20" w:space="0" w:color="547F97"/>
              <w:left w:val="single" w:sz="14" w:space="0" w:color="CEDCE3"/>
              <w:bottom w:val="single" w:sz="18" w:space="0" w:color="547F97"/>
              <w:right w:val="single" w:sz="18" w:space="0" w:color="547F97"/>
            </w:tcBorders>
            <w:shd w:val="clear" w:color="auto" w:fill="auto"/>
            <w:tcMar>
              <w:left w:w="-18" w:type="dxa"/>
            </w:tcMar>
          </w:tcPr>
          <w:p w14:paraId="2EA641E9" w14:textId="77777777" w:rsidR="00B06E55" w:rsidRPr="00B06E55" w:rsidRDefault="00B06E55" w:rsidP="00B06E55">
            <w:pPr>
              <w:suppressAutoHyphens/>
              <w:spacing w:before="11"/>
              <w:ind w:left="10"/>
              <w:rPr>
                <w:rFonts w:ascii="Times New Roman" w:eastAsia="Droid Sans Fallback" w:hAnsi="Times New Roman" w:cs="Calibri"/>
                <w:szCs w:val="22"/>
              </w:rPr>
            </w:pPr>
            <w:r w:rsidRPr="00B06E55">
              <w:rPr>
                <w:rFonts w:ascii="Times New Roman" w:eastAsia="Droid Sans Fallback" w:hAnsi="Times New Roman" w:cs="Calibri"/>
                <w:szCs w:val="22"/>
              </w:rPr>
              <w:t>Age</w:t>
            </w:r>
          </w:p>
        </w:tc>
        <w:tc>
          <w:tcPr>
            <w:tcW w:w="1412"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3B3B5EC9" w14:textId="77777777" w:rsidR="00B06E55" w:rsidRPr="00B06E55" w:rsidRDefault="00B06E55" w:rsidP="00B06E55">
            <w:pPr>
              <w:suppressAutoHyphens/>
              <w:spacing w:before="11"/>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Continuous</w:t>
            </w:r>
          </w:p>
        </w:tc>
        <w:tc>
          <w:tcPr>
            <w:tcW w:w="1850"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6FB0285F" w14:textId="77777777" w:rsidR="00B06E55" w:rsidRPr="00B06E55" w:rsidRDefault="00B06E55" w:rsidP="00B06E55">
            <w:pPr>
              <w:suppressAutoHyphens/>
              <w:spacing w:before="11"/>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Year</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of birth</w:t>
            </w:r>
          </w:p>
        </w:tc>
        <w:tc>
          <w:tcPr>
            <w:tcW w:w="1452"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5409BF2B" w14:textId="77777777" w:rsidR="00B06E55" w:rsidRPr="00B06E55" w:rsidRDefault="00B06E55" w:rsidP="00B06E55">
            <w:pPr>
              <w:suppressAutoHyphens/>
              <w:spacing w:before="11"/>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5-year</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age group</w:t>
            </w:r>
          </w:p>
        </w:tc>
        <w:tc>
          <w:tcPr>
            <w:tcW w:w="2367" w:type="dxa"/>
            <w:tcBorders>
              <w:top w:val="single" w:sz="20" w:space="0" w:color="547F97"/>
              <w:left w:val="single" w:sz="18" w:space="0" w:color="547F97"/>
              <w:bottom w:val="single" w:sz="18" w:space="0" w:color="547F97"/>
              <w:right w:val="single" w:sz="14" w:space="0" w:color="547F97"/>
            </w:tcBorders>
            <w:shd w:val="clear" w:color="auto" w:fill="auto"/>
            <w:tcMar>
              <w:left w:w="-22" w:type="dxa"/>
            </w:tcMar>
          </w:tcPr>
          <w:p w14:paraId="14F7BBCD" w14:textId="77777777" w:rsidR="00B06E55" w:rsidRPr="00B06E55" w:rsidRDefault="00B06E55" w:rsidP="00B06E55">
            <w:pPr>
              <w:suppressAutoHyphens/>
              <w:spacing w:before="11"/>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10-year</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age group</w:t>
            </w:r>
          </w:p>
        </w:tc>
      </w:tr>
      <w:tr w:rsidR="00B06E55" w:rsidRPr="00B06E55" w14:paraId="599EFAC4" w14:textId="77777777" w:rsidTr="00F21E12">
        <w:trPr>
          <w:trHeight w:hRule="exact" w:val="296"/>
        </w:trPr>
        <w:tc>
          <w:tcPr>
            <w:tcW w:w="1618"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4D19460F"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Date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of occurrence</w:t>
            </w:r>
          </w:p>
        </w:tc>
        <w:tc>
          <w:tcPr>
            <w:tcW w:w="141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5DA19812"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Continuous</w:t>
            </w:r>
          </w:p>
        </w:tc>
        <w:tc>
          <w:tcPr>
            <w:tcW w:w="1850"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1B53D697" w14:textId="77777777" w:rsidR="00B06E55" w:rsidRPr="00B06E55" w:rsidRDefault="00B06E55" w:rsidP="00B06E55">
            <w:pPr>
              <w:suppressAutoHyphens/>
              <w:spacing w:before="8"/>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Month</w:t>
            </w:r>
          </w:p>
        </w:tc>
        <w:tc>
          <w:tcPr>
            <w:tcW w:w="145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7A5C0F7B" w14:textId="77777777" w:rsidR="00B06E55" w:rsidRPr="00B06E55" w:rsidRDefault="00B06E55" w:rsidP="00B06E55">
            <w:pPr>
              <w:suppressAutoHyphens/>
              <w:spacing w:before="8"/>
              <w:ind w:left="10"/>
              <w:rPr>
                <w:rFonts w:ascii="Times New Roman" w:eastAsia="Droid Sans Fallback" w:hAnsi="Times New Roman" w:cs="Calibri"/>
                <w:szCs w:val="22"/>
              </w:rPr>
            </w:pPr>
            <w:r w:rsidRPr="00B06E55">
              <w:rPr>
                <w:rFonts w:ascii="Times New Roman" w:eastAsia="Droid Sans Fallback" w:hAnsi="Times New Roman" w:cs="Calibri"/>
                <w:szCs w:val="22"/>
              </w:rPr>
              <w:t>Year</w:t>
            </w:r>
          </w:p>
        </w:tc>
        <w:tc>
          <w:tcPr>
            <w:tcW w:w="2367"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38CADD77"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Multiple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years</w:t>
            </w:r>
            <w:r w:rsidRPr="00B06E55">
              <w:rPr>
                <w:rFonts w:ascii="Times New Roman" w:eastAsia="Droid Sans Fallback" w:hAnsi="Times New Roman" w:cs="Calibri"/>
                <w:spacing w:val="-2"/>
                <w:szCs w:val="22"/>
              </w:rPr>
              <w:t xml:space="preserve"> </w:t>
            </w:r>
            <w:r w:rsidRPr="00B06E55">
              <w:rPr>
                <w:rFonts w:ascii="Times New Roman" w:eastAsia="Droid Sans Fallback" w:hAnsi="Times New Roman" w:cs="Calibri"/>
                <w:spacing w:val="-1"/>
                <w:szCs w:val="22"/>
              </w:rPr>
              <w:t>combined</w:t>
            </w:r>
          </w:p>
        </w:tc>
      </w:tr>
      <w:tr w:rsidR="00B06E55" w:rsidRPr="00B06E55" w14:paraId="219F5FF0" w14:textId="77777777" w:rsidTr="00F21E12">
        <w:trPr>
          <w:trHeight w:hRule="exact" w:val="295"/>
        </w:trPr>
        <w:tc>
          <w:tcPr>
            <w:tcW w:w="1618"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4307178E" w14:textId="77777777" w:rsidR="00B06E55" w:rsidRPr="00B06E55" w:rsidRDefault="00B06E55" w:rsidP="00B06E55">
            <w:pPr>
              <w:suppressAutoHyphens/>
              <w:spacing w:before="6"/>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Diagnosis</w:t>
            </w:r>
          </w:p>
        </w:tc>
        <w:tc>
          <w:tcPr>
            <w:tcW w:w="141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21F8113" w14:textId="77777777" w:rsidR="00B06E55" w:rsidRPr="00B06E55" w:rsidRDefault="00B06E55" w:rsidP="00B06E55">
            <w:pPr>
              <w:suppressAutoHyphens/>
              <w:spacing w:before="6"/>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Nominal</w:t>
            </w:r>
          </w:p>
        </w:tc>
        <w:tc>
          <w:tcPr>
            <w:tcW w:w="1850"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DA76B41" w14:textId="77777777" w:rsidR="00B06E55" w:rsidRPr="00B06E55" w:rsidRDefault="00B06E55" w:rsidP="00B06E55">
            <w:pPr>
              <w:suppressAutoHyphens/>
              <w:spacing w:before="6"/>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Complete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ICD code</w:t>
            </w:r>
          </w:p>
        </w:tc>
        <w:tc>
          <w:tcPr>
            <w:tcW w:w="145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6ACA5CAD" w14:textId="77777777" w:rsidR="00B06E55" w:rsidRPr="00B06E55" w:rsidRDefault="00B06E55" w:rsidP="00B06E55">
            <w:pPr>
              <w:suppressAutoHyphens/>
              <w:spacing w:before="6"/>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Three-digit</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ICD</w:t>
            </w:r>
          </w:p>
        </w:tc>
        <w:tc>
          <w:tcPr>
            <w:tcW w:w="2367"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7052554D" w14:textId="77777777" w:rsidR="00B06E55" w:rsidRPr="00B06E55" w:rsidRDefault="00B06E55" w:rsidP="00B06E55">
            <w:pPr>
              <w:suppressAutoHyphens/>
              <w:spacing w:before="6"/>
              <w:ind w:left="10"/>
              <w:rPr>
                <w:rFonts w:ascii="Times New Roman" w:eastAsia="Droid Sans Fallback" w:hAnsi="Times New Roman" w:cs="Calibri"/>
                <w:szCs w:val="22"/>
              </w:rPr>
            </w:pPr>
            <w:r w:rsidRPr="00B06E55">
              <w:rPr>
                <w:rFonts w:ascii="Times New Roman" w:eastAsia="Droid Sans Fallback" w:hAnsi="Times New Roman" w:cs="Calibri"/>
                <w:spacing w:val="-1"/>
                <w:szCs w:val="22"/>
              </w:rPr>
              <w:t>"Selected</w:t>
            </w:r>
            <w:r w:rsidRPr="00B06E55">
              <w:rPr>
                <w:rFonts w:ascii="Times New Roman" w:eastAsia="Droid Sans Fallback" w:hAnsi="Times New Roman" w:cs="Calibri"/>
                <w:spacing w:val="1"/>
                <w:szCs w:val="22"/>
              </w:rPr>
              <w:t xml:space="preserve"> </w:t>
            </w:r>
            <w:r w:rsidRPr="00B06E55">
              <w:rPr>
                <w:rFonts w:ascii="Times New Roman" w:eastAsia="Droid Sans Fallback" w:hAnsi="Times New Roman" w:cs="Calibri"/>
                <w:spacing w:val="-1"/>
                <w:szCs w:val="22"/>
              </w:rPr>
              <w:t>cause"</w:t>
            </w:r>
            <w:r w:rsidRPr="00B06E55">
              <w:rPr>
                <w:rFonts w:ascii="Times New Roman" w:eastAsia="Droid Sans Fallback" w:hAnsi="Times New Roman" w:cs="Calibri"/>
                <w:szCs w:val="22"/>
              </w:rPr>
              <w:t xml:space="preserve"> Tabulation</w:t>
            </w:r>
          </w:p>
        </w:tc>
      </w:tr>
      <w:tr w:rsidR="00B06E55" w:rsidRPr="00B06E55" w14:paraId="301D7B1F" w14:textId="77777777" w:rsidTr="00F21E12">
        <w:trPr>
          <w:trHeight w:hRule="exact" w:val="297"/>
        </w:trPr>
        <w:tc>
          <w:tcPr>
            <w:tcW w:w="1618"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7A30427D"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Geography</w:t>
            </w:r>
          </w:p>
        </w:tc>
        <w:tc>
          <w:tcPr>
            <w:tcW w:w="141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2873C07B"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Ordinal</w:t>
            </w:r>
            <w:r w:rsidRPr="00B06E55">
              <w:rPr>
                <w:rFonts w:ascii="Times New Roman" w:eastAsia="Droid Sans Fallback" w:hAnsi="Times New Roman" w:cs="Calibri"/>
                <w:spacing w:val="-2"/>
                <w:szCs w:val="22"/>
              </w:rPr>
              <w:t xml:space="preserve"> </w:t>
            </w:r>
            <w:r w:rsidRPr="00B06E55">
              <w:rPr>
                <w:rFonts w:ascii="Times New Roman" w:eastAsia="Droid Sans Fallback" w:hAnsi="Times New Roman" w:cs="Calibri"/>
                <w:spacing w:val="-1"/>
                <w:szCs w:val="22"/>
              </w:rPr>
              <w:t>(spatial)</w:t>
            </w:r>
          </w:p>
        </w:tc>
        <w:tc>
          <w:tcPr>
            <w:tcW w:w="1850"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7BABE6F4" w14:textId="77777777" w:rsidR="00B06E55" w:rsidRPr="00B06E55" w:rsidRDefault="00B06E55" w:rsidP="00B06E55">
            <w:pPr>
              <w:suppressAutoHyphens/>
              <w:spacing w:before="8"/>
              <w:ind w:left="11"/>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Zip</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code,</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census</w:t>
            </w:r>
            <w:r w:rsidRPr="00B06E55">
              <w:rPr>
                <w:rFonts w:ascii="Times New Roman" w:eastAsia="Droid Sans Fallback" w:hAnsi="Times New Roman" w:cs="Calibri"/>
                <w:szCs w:val="22"/>
              </w:rPr>
              <w:t xml:space="preserve"> </w:t>
            </w:r>
            <w:r w:rsidRPr="00B06E55">
              <w:rPr>
                <w:rFonts w:ascii="Times New Roman" w:eastAsia="Droid Sans Fallback" w:hAnsi="Times New Roman" w:cs="Calibri"/>
                <w:spacing w:val="-1"/>
                <w:szCs w:val="22"/>
              </w:rPr>
              <w:t>tract</w:t>
            </w:r>
          </w:p>
        </w:tc>
        <w:tc>
          <w:tcPr>
            <w:tcW w:w="145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CC8084B"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County</w:t>
            </w:r>
          </w:p>
        </w:tc>
        <w:tc>
          <w:tcPr>
            <w:tcW w:w="2367"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70F2DD37" w14:textId="77777777" w:rsidR="00B06E55" w:rsidRPr="00B06E55" w:rsidRDefault="00B06E55" w:rsidP="00B06E55">
            <w:pPr>
              <w:suppressAutoHyphens/>
              <w:spacing w:before="8"/>
              <w:ind w:left="10"/>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State</w:t>
            </w:r>
          </w:p>
        </w:tc>
      </w:tr>
    </w:tbl>
    <w:p w14:paraId="76091CB7" w14:textId="77777777" w:rsidR="00B06E55" w:rsidRPr="00B06E55" w:rsidRDefault="00B06E55" w:rsidP="00B06E55">
      <w:pPr>
        <w:suppressAutoHyphens/>
        <w:spacing w:before="9"/>
        <w:rPr>
          <w:rFonts w:ascii="Arial" w:eastAsia="Arial" w:hAnsi="Arial" w:cs="Arial"/>
          <w:sz w:val="8"/>
          <w:szCs w:val="8"/>
        </w:rPr>
      </w:pPr>
    </w:p>
    <w:p w14:paraId="569F8B1F" w14:textId="77777777" w:rsidR="00B06E55" w:rsidRPr="00B06E55" w:rsidRDefault="00B06E55" w:rsidP="00B06E55">
      <w:pPr>
        <w:suppressAutoHyphens/>
        <w:spacing w:before="74" w:line="288" w:lineRule="auto"/>
        <w:ind w:left="139" w:right="199"/>
        <w:rPr>
          <w:rFonts w:ascii="Arial" w:eastAsia="Arial" w:hAnsi="Arial" w:cs="Calibri"/>
        </w:rPr>
      </w:pPr>
      <w:r w:rsidRPr="00B06E55">
        <w:rPr>
          <w:rFonts w:ascii="Arial" w:eastAsia="Arial" w:hAnsi="Arial" w:cs="Calibri"/>
        </w:rPr>
        <w:t>In</w:t>
      </w:r>
      <w:r w:rsidRPr="00B06E55">
        <w:rPr>
          <w:rFonts w:ascii="Arial" w:eastAsia="Arial" w:hAnsi="Arial" w:cs="Calibri"/>
          <w:spacing w:val="-1"/>
        </w:rPr>
        <w:t xml:space="preserve"> addition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spacing w:val="-2"/>
        </w:rPr>
        <w:t>considering</w:t>
      </w:r>
      <w:r w:rsidRPr="00B06E55">
        <w:rPr>
          <w:rFonts w:ascii="Arial" w:eastAsia="Arial" w:hAnsi="Arial" w:cs="Calibri"/>
          <w:spacing w:val="-1"/>
        </w:rPr>
        <w:t xml:space="preserve"> each </w:t>
      </w:r>
      <w:r w:rsidRPr="00B06E55">
        <w:rPr>
          <w:rFonts w:ascii="Arial" w:eastAsia="Arial" w:hAnsi="Arial" w:cs="Calibri"/>
        </w:rPr>
        <w:t>field</w:t>
      </w:r>
      <w:r w:rsidRPr="00B06E55">
        <w:rPr>
          <w:rFonts w:ascii="Arial" w:eastAsia="Arial" w:hAnsi="Arial" w:cs="Calibri"/>
          <w:spacing w:val="-1"/>
        </w:rPr>
        <w:t xml:space="preserve"> on its own, aggregation should</w:t>
      </w:r>
      <w:r w:rsidRPr="00B06E55">
        <w:rPr>
          <w:rFonts w:ascii="Arial" w:eastAsia="Arial" w:hAnsi="Arial" w:cs="Calibri"/>
          <w:spacing w:val="-2"/>
        </w:rPr>
        <w:t xml:space="preserve"> </w:t>
      </w:r>
      <w:r w:rsidRPr="00B06E55">
        <w:rPr>
          <w:rFonts w:ascii="Arial" w:eastAsia="Arial" w:hAnsi="Arial" w:cs="Calibri"/>
          <w:spacing w:val="-1"/>
        </w:rPr>
        <w:t>consider</w:t>
      </w:r>
      <w:r w:rsidRPr="00B06E55">
        <w:rPr>
          <w:rFonts w:ascii="Arial" w:eastAsia="Arial" w:hAnsi="Arial" w:cs="Calibri"/>
        </w:rPr>
        <w:t xml:space="preserve"> </w:t>
      </w:r>
      <w:r w:rsidRPr="00B06E55">
        <w:rPr>
          <w:rFonts w:ascii="Arial" w:eastAsia="Arial" w:hAnsi="Arial" w:cs="Calibri"/>
          <w:spacing w:val="-1"/>
        </w:rPr>
        <w:t xml:space="preserve">each </w:t>
      </w:r>
      <w:r w:rsidRPr="00B06E55">
        <w:rPr>
          <w:rFonts w:ascii="Arial" w:eastAsia="Arial" w:hAnsi="Arial" w:cs="Calibri"/>
        </w:rPr>
        <w:t>field</w:t>
      </w:r>
      <w:r w:rsidRPr="00B06E55">
        <w:rPr>
          <w:rFonts w:ascii="Arial" w:eastAsia="Arial" w:hAnsi="Arial" w:cs="Calibri"/>
          <w:spacing w:val="-1"/>
        </w:rPr>
        <w:t xml:space="preserve"> in</w:t>
      </w:r>
      <w:r w:rsidRPr="00B06E55">
        <w:rPr>
          <w:rFonts w:ascii="Arial" w:eastAsia="Arial" w:hAnsi="Arial" w:cs="Calibri"/>
          <w:spacing w:val="28"/>
        </w:rPr>
        <w:t xml:space="preserve"> </w:t>
      </w:r>
      <w:r w:rsidRPr="00B06E55">
        <w:rPr>
          <w:rFonts w:ascii="Arial" w:eastAsia="Arial" w:hAnsi="Arial" w:cs="Calibri"/>
          <w:spacing w:val="-1"/>
        </w:rPr>
        <w:t>combination</w:t>
      </w:r>
      <w:r w:rsidRPr="00B06E55">
        <w:rPr>
          <w:rFonts w:ascii="Arial" w:eastAsia="Arial" w:hAnsi="Arial" w:cs="Calibri"/>
          <w:spacing w:val="-2"/>
        </w:rPr>
        <w:t xml:space="preserve"> </w:t>
      </w:r>
      <w:r w:rsidRPr="00B06E55">
        <w:rPr>
          <w:rFonts w:ascii="Arial" w:eastAsia="Arial" w:hAnsi="Arial" w:cs="Calibri"/>
          <w:spacing w:val="-1"/>
        </w:rPr>
        <w:t>with others.</w:t>
      </w:r>
      <w:r w:rsidRPr="00B06E55">
        <w:rPr>
          <w:rFonts w:ascii="Arial" w:eastAsia="Arial" w:hAnsi="Arial" w:cs="Calibri"/>
          <w:spacing w:val="-2"/>
        </w:rPr>
        <w:t xml:space="preserve"> </w:t>
      </w:r>
      <w:r w:rsidRPr="00B06E55">
        <w:rPr>
          <w:rFonts w:ascii="Arial" w:eastAsia="Arial" w:hAnsi="Arial" w:cs="Calibri"/>
          <w:spacing w:val="-1"/>
        </w:rPr>
        <w:t xml:space="preserve">When numbers are </w:t>
      </w:r>
      <w:r w:rsidRPr="00B06E55">
        <w:rPr>
          <w:rFonts w:ascii="Arial" w:eastAsia="Arial" w:hAnsi="Arial" w:cs="Calibri"/>
        </w:rPr>
        <w:t>large,</w:t>
      </w:r>
      <w:r w:rsidRPr="00B06E55">
        <w:rPr>
          <w:rFonts w:ascii="Arial" w:eastAsia="Arial" w:hAnsi="Arial" w:cs="Calibri"/>
          <w:spacing w:val="-1"/>
        </w:rPr>
        <w:t xml:space="preserve"> data are</w:t>
      </w:r>
      <w:r w:rsidRPr="00B06E55">
        <w:rPr>
          <w:rFonts w:ascii="Arial" w:eastAsia="Arial" w:hAnsi="Arial" w:cs="Calibri"/>
          <w:spacing w:val="-2"/>
        </w:rPr>
        <w:t xml:space="preserve"> </w:t>
      </w:r>
      <w:r w:rsidRPr="00B06E55">
        <w:rPr>
          <w:rFonts w:ascii="Arial" w:eastAsia="Arial" w:hAnsi="Arial" w:cs="Calibri"/>
          <w:spacing w:val="-1"/>
        </w:rPr>
        <w:t>commonly disaggregated across</w:t>
      </w:r>
      <w:r w:rsidRPr="00B06E55">
        <w:rPr>
          <w:rFonts w:ascii="Arial" w:eastAsia="Arial" w:hAnsi="Arial" w:cs="Calibri"/>
          <w:spacing w:val="63"/>
        </w:rPr>
        <w:t xml:space="preserve"> </w:t>
      </w:r>
      <w:r w:rsidRPr="00B06E55">
        <w:rPr>
          <w:rFonts w:ascii="Arial" w:eastAsia="Arial" w:hAnsi="Arial" w:cs="Calibri"/>
          <w:spacing w:val="-1"/>
        </w:rPr>
        <w:t xml:space="preserve">multiple </w:t>
      </w:r>
      <w:r w:rsidRPr="00B06E55">
        <w:rPr>
          <w:rFonts w:ascii="Arial" w:eastAsia="Arial" w:hAnsi="Arial" w:cs="Calibri"/>
        </w:rPr>
        <w:t>fields,</w:t>
      </w:r>
      <w:r w:rsidRPr="00B06E55">
        <w:rPr>
          <w:rFonts w:ascii="Arial" w:eastAsia="Arial" w:hAnsi="Arial" w:cs="Calibri"/>
          <w:spacing w:val="-1"/>
        </w:rPr>
        <w:t xml:space="preserve"> resulting in</w:t>
      </w:r>
      <w:r w:rsidRPr="00B06E55">
        <w:rPr>
          <w:rFonts w:ascii="Arial" w:eastAsia="Arial" w:hAnsi="Arial" w:cs="Calibri"/>
          <w:spacing w:val="-2"/>
        </w:rPr>
        <w:t xml:space="preserve"> </w:t>
      </w:r>
      <w:r w:rsidRPr="00B06E55">
        <w:rPr>
          <w:rFonts w:ascii="Arial" w:eastAsia="Arial" w:hAnsi="Arial" w:cs="Calibri"/>
          <w:spacing w:val="-1"/>
        </w:rPr>
        <w:t>release of multiple</w:t>
      </w:r>
      <w:r w:rsidRPr="00B06E55">
        <w:rPr>
          <w:rFonts w:ascii="Arial" w:eastAsia="Arial" w:hAnsi="Arial" w:cs="Calibri"/>
          <w:spacing w:val="1"/>
        </w:rPr>
        <w:t xml:space="preserve"> </w:t>
      </w:r>
      <w:r w:rsidRPr="00B06E55">
        <w:rPr>
          <w:rFonts w:ascii="Arial" w:eastAsia="Arial" w:hAnsi="Arial" w:cs="Calibri"/>
          <w:spacing w:val="-1"/>
        </w:rPr>
        <w:t>data tables. However, when numbers are</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29"/>
        </w:rPr>
        <w:t xml:space="preserve"> </w:t>
      </w:r>
      <w:r w:rsidRPr="00B06E55">
        <w:rPr>
          <w:rFonts w:ascii="Arial" w:eastAsia="Arial" w:hAnsi="Arial" w:cs="Calibri"/>
          <w:spacing w:val="-1"/>
        </w:rPr>
        <w:t>protecting confidentiality</w:t>
      </w:r>
      <w:r w:rsidRPr="00B06E55">
        <w:rPr>
          <w:rFonts w:ascii="Arial" w:eastAsia="Arial" w:hAnsi="Arial" w:cs="Calibri"/>
        </w:rPr>
        <w:t xml:space="preserve"> </w:t>
      </w:r>
      <w:r w:rsidRPr="00B06E55">
        <w:rPr>
          <w:rFonts w:ascii="Arial" w:eastAsia="Arial" w:hAnsi="Arial" w:cs="Calibri"/>
          <w:spacing w:val="-1"/>
        </w:rPr>
        <w:t xml:space="preserve">often </w:t>
      </w:r>
      <w:r w:rsidRPr="00B06E55">
        <w:rPr>
          <w:rFonts w:ascii="Arial" w:eastAsia="Arial" w:hAnsi="Arial" w:cs="Calibri"/>
          <w:spacing w:val="-2"/>
        </w:rPr>
        <w:t>requires</w:t>
      </w:r>
      <w:r w:rsidRPr="00B06E55">
        <w:rPr>
          <w:rFonts w:ascii="Arial" w:eastAsia="Arial" w:hAnsi="Arial" w:cs="Calibri"/>
          <w:spacing w:val="-1"/>
        </w:rPr>
        <w:t xml:space="preserve"> limiting </w:t>
      </w:r>
      <w:r w:rsidRPr="00B06E55">
        <w:rPr>
          <w:rFonts w:ascii="Arial" w:eastAsia="Arial" w:hAnsi="Arial" w:cs="Calibri"/>
        </w:rPr>
        <w:t>the</w:t>
      </w:r>
      <w:r w:rsidRPr="00B06E55">
        <w:rPr>
          <w:rFonts w:ascii="Arial" w:eastAsia="Arial" w:hAnsi="Arial" w:cs="Calibri"/>
          <w:spacing w:val="-1"/>
        </w:rPr>
        <w:t xml:space="preserve"> number of fields which are </w:t>
      </w:r>
      <w:r w:rsidRPr="00B06E55">
        <w:rPr>
          <w:rFonts w:ascii="Arial" w:eastAsia="Arial" w:hAnsi="Arial" w:cs="Calibri"/>
          <w:spacing w:val="-2"/>
        </w:rPr>
        <w:t>disaggregated</w:t>
      </w:r>
      <w:r w:rsidRPr="00B06E55">
        <w:rPr>
          <w:rFonts w:ascii="Arial" w:eastAsia="Arial" w:hAnsi="Arial" w:cs="Calibri"/>
          <w:spacing w:val="65"/>
        </w:rPr>
        <w:t xml:space="preserve"> </w:t>
      </w:r>
      <w:r w:rsidRPr="00B06E55">
        <w:rPr>
          <w:rFonts w:ascii="Arial" w:eastAsia="Arial" w:hAnsi="Arial" w:cs="Calibri"/>
          <w:spacing w:val="-1"/>
        </w:rPr>
        <w:t xml:space="preserve">simultaneously, </w:t>
      </w:r>
      <w:r w:rsidRPr="00B06E55">
        <w:rPr>
          <w:rFonts w:ascii="Arial" w:eastAsia="Arial" w:hAnsi="Arial" w:cs="Calibri"/>
        </w:rPr>
        <w:t>resulting</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2"/>
        </w:rPr>
        <w:t xml:space="preserve"> </w:t>
      </w:r>
      <w:r w:rsidRPr="00B06E55">
        <w:rPr>
          <w:rFonts w:ascii="Arial" w:eastAsia="Arial" w:hAnsi="Arial" w:cs="Calibri"/>
          <w:spacing w:val="-1"/>
        </w:rPr>
        <w:t xml:space="preserve">release of </w:t>
      </w:r>
      <w:r w:rsidRPr="00B06E55">
        <w:rPr>
          <w:rFonts w:ascii="Arial" w:eastAsia="Arial" w:hAnsi="Arial" w:cs="Calibri"/>
        </w:rPr>
        <w:t>fewer</w:t>
      </w:r>
      <w:r w:rsidRPr="00B06E55">
        <w:rPr>
          <w:rFonts w:ascii="Arial" w:eastAsia="Arial" w:hAnsi="Arial" w:cs="Calibri"/>
          <w:spacing w:val="-1"/>
        </w:rPr>
        <w:t xml:space="preserve"> data tables. When numbers are </w:t>
      </w:r>
      <w:r w:rsidRPr="00B06E55">
        <w:rPr>
          <w:rFonts w:ascii="Arial" w:eastAsia="Arial" w:hAnsi="Arial" w:cs="Calibri"/>
        </w:rPr>
        <w:t>tiny,</w:t>
      </w:r>
      <w:r w:rsidRPr="00B06E55">
        <w:rPr>
          <w:rFonts w:ascii="Arial" w:eastAsia="Arial" w:hAnsi="Arial" w:cs="Calibri"/>
          <w:spacing w:val="-1"/>
        </w:rPr>
        <w:t xml:space="preserve"> </w:t>
      </w:r>
      <w:r w:rsidRPr="00B06E55">
        <w:rPr>
          <w:rFonts w:ascii="Arial" w:eastAsia="Arial" w:hAnsi="Arial" w:cs="Calibri"/>
        </w:rPr>
        <w:t>tables</w:t>
      </w:r>
      <w:r w:rsidRPr="00B06E55">
        <w:rPr>
          <w:rFonts w:ascii="Arial" w:eastAsia="Arial" w:hAnsi="Arial" w:cs="Calibri"/>
          <w:spacing w:val="-1"/>
        </w:rPr>
        <w:t xml:space="preserve"> may be</w:t>
      </w:r>
      <w:r w:rsidRPr="00B06E55">
        <w:rPr>
          <w:rFonts w:ascii="Arial" w:eastAsia="Arial" w:hAnsi="Arial" w:cs="Calibri"/>
          <w:spacing w:val="48"/>
        </w:rPr>
        <w:t xml:space="preserve"> </w:t>
      </w:r>
      <w:r w:rsidRPr="00B06E55">
        <w:rPr>
          <w:rFonts w:ascii="Arial" w:eastAsia="Arial" w:hAnsi="Arial" w:cs="Calibri"/>
          <w:spacing w:val="-1"/>
        </w:rPr>
        <w:t xml:space="preserve">limited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those</w:t>
      </w:r>
      <w:r w:rsidRPr="00B06E55">
        <w:rPr>
          <w:rFonts w:ascii="Arial" w:eastAsia="Arial" w:hAnsi="Arial" w:cs="Calibri"/>
          <w:spacing w:val="-1"/>
        </w:rPr>
        <w:t xml:space="preserve"> where only one field is disaggregated 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p>
    <w:p w14:paraId="41A8FACE" w14:textId="77777777" w:rsidR="00B06E55" w:rsidRPr="00B06E55" w:rsidRDefault="00B06E55" w:rsidP="00B06E55">
      <w:pPr>
        <w:suppressAutoHyphens/>
        <w:spacing w:before="179" w:line="288" w:lineRule="auto"/>
        <w:ind w:left="139" w:right="199"/>
        <w:rPr>
          <w:rFonts w:ascii="Arial" w:eastAsia="Arial" w:hAnsi="Arial" w:cs="Calibri"/>
          <w:spacing w:val="-1"/>
        </w:rPr>
      </w:pPr>
      <w:bookmarkStart w:id="46" w:name="Cell"/>
      <w:r w:rsidRPr="00B06E55">
        <w:rPr>
          <w:rFonts w:ascii="Arial" w:eastAsia="Arial" w:hAnsi="Arial" w:cs="Arial"/>
          <w:b/>
          <w:bCs/>
          <w:i/>
          <w:spacing w:val="-1"/>
        </w:rPr>
        <w:t>Cell suppression</w:t>
      </w:r>
      <w:bookmarkEnd w:id="46"/>
      <w:r w:rsidRPr="00B06E55">
        <w:rPr>
          <w:rFonts w:ascii="Arial" w:eastAsia="Arial" w:hAnsi="Arial" w:cs="Arial"/>
          <w:b/>
          <w:bCs/>
          <w:i/>
          <w:spacing w:val="-1"/>
        </w:rPr>
        <w:t xml:space="preserve">. </w:t>
      </w:r>
      <w:r w:rsidRPr="00B06E55">
        <w:rPr>
          <w:rFonts w:ascii="Arial" w:eastAsia="Arial" w:hAnsi="Arial" w:cs="Calibri"/>
        </w:rPr>
        <w:t>When</w:t>
      </w:r>
      <w:r w:rsidRPr="00B06E55">
        <w:rPr>
          <w:rFonts w:ascii="Arial" w:eastAsia="Arial" w:hAnsi="Arial" w:cs="Calibri"/>
          <w:spacing w:val="-1"/>
        </w:rPr>
        <w:t xml:space="preserve"> </w:t>
      </w:r>
      <w:r w:rsidRPr="00B06E55">
        <w:rPr>
          <w:rFonts w:ascii="Arial" w:eastAsia="Arial" w:hAnsi="Arial" w:cs="Calibri"/>
        </w:rPr>
        <w:t>it</w:t>
      </w:r>
      <w:r w:rsidRPr="00B06E55">
        <w:rPr>
          <w:rFonts w:ascii="Arial" w:eastAsia="Arial" w:hAnsi="Arial" w:cs="Calibri"/>
          <w:spacing w:val="-3"/>
        </w:rPr>
        <w:t xml:space="preserve"> </w:t>
      </w:r>
      <w:r w:rsidRPr="00B06E55">
        <w:rPr>
          <w:rFonts w:ascii="Arial" w:eastAsia="Arial" w:hAnsi="Arial" w:cs="Calibri"/>
          <w:spacing w:val="-1"/>
        </w:rPr>
        <w:t xml:space="preserve">is not possible, or desirable,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create</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rPr>
        <w:t>table</w:t>
      </w:r>
      <w:r w:rsidRPr="00B06E55">
        <w:rPr>
          <w:rFonts w:ascii="Arial" w:eastAsia="Arial" w:hAnsi="Arial" w:cs="Calibri"/>
          <w:spacing w:val="-1"/>
        </w:rPr>
        <w:t xml:space="preserve"> with no</w:t>
      </w:r>
      <w:r w:rsidRPr="00B06E55">
        <w:rPr>
          <w:rFonts w:ascii="Arial" w:eastAsia="Arial" w:hAnsi="Arial" w:cs="Calibri"/>
          <w:spacing w:val="-2"/>
        </w:rPr>
        <w:t xml:space="preserve"> </w:t>
      </w:r>
      <w:r w:rsidRPr="00B06E55">
        <w:rPr>
          <w:rFonts w:ascii="Arial" w:eastAsia="Arial" w:hAnsi="Arial" w:cs="Calibri"/>
        </w:rPr>
        <w:t>small</w:t>
      </w:r>
      <w:r w:rsidRPr="00B06E55">
        <w:rPr>
          <w:rFonts w:ascii="Arial" w:eastAsia="Arial" w:hAnsi="Arial" w:cs="Calibri"/>
          <w:spacing w:val="-1"/>
        </w:rPr>
        <w:t xml:space="preserve"> numbers</w:t>
      </w:r>
      <w:bookmarkStart w:id="47" w:name="_bookmark14"/>
      <w:bookmarkEnd w:id="47"/>
      <w:r w:rsidRPr="00B06E55">
        <w:rPr>
          <w:rFonts w:ascii="Arial" w:eastAsia="Arial" w:hAnsi="Arial" w:cs="Calibri"/>
          <w:spacing w:val="-1"/>
        </w:rPr>
        <w:t>,</w:t>
      </w:r>
      <w:r w:rsidRPr="00B06E55">
        <w:rPr>
          <w:rFonts w:ascii="Arial" w:eastAsia="Arial" w:hAnsi="Arial" w:cs="Calibri"/>
        </w:rPr>
        <w:t xml:space="preserve"> </w:t>
      </w:r>
      <w:r w:rsidRPr="00B06E55">
        <w:rPr>
          <w:rFonts w:ascii="Arial" w:eastAsia="Arial" w:hAnsi="Arial" w:cs="Calibri"/>
          <w:spacing w:val="-1"/>
        </w:rPr>
        <w:t>then cell suppression</w:t>
      </w:r>
      <w:r w:rsidRPr="00B06E55">
        <w:rPr>
          <w:rFonts w:ascii="Arial" w:eastAsia="Arial" w:hAnsi="Arial" w:cs="Calibri"/>
          <w:spacing w:val="-2"/>
        </w:rPr>
        <w:t xml:space="preserve"> </w:t>
      </w:r>
      <w:r w:rsidRPr="00B06E55">
        <w:rPr>
          <w:rFonts w:ascii="Arial" w:eastAsia="Arial" w:hAnsi="Arial" w:cs="Calibri"/>
          <w:spacing w:val="-1"/>
        </w:rPr>
        <w:t xml:space="preserve">is used. </w:t>
      </w:r>
      <w:r w:rsidRPr="00B06E55">
        <w:rPr>
          <w:rFonts w:ascii="Arial" w:eastAsia="Arial" w:hAnsi="Arial" w:cs="Calibri"/>
        </w:rPr>
        <w:t>"Primary"</w:t>
      </w:r>
      <w:r w:rsidRPr="00B06E55">
        <w:rPr>
          <w:rFonts w:ascii="Arial" w:eastAsia="Arial" w:hAnsi="Arial" w:cs="Calibri"/>
          <w:spacing w:val="-1"/>
        </w:rPr>
        <w:t xml:space="preserve"> cell </w:t>
      </w:r>
      <w:r w:rsidRPr="00B06E55">
        <w:rPr>
          <w:rFonts w:ascii="Arial" w:eastAsia="Arial" w:hAnsi="Arial" w:cs="Calibri"/>
          <w:spacing w:val="-2"/>
        </w:rPr>
        <w:t>suppression</w:t>
      </w:r>
      <w:r w:rsidRPr="00B06E55">
        <w:rPr>
          <w:rFonts w:ascii="Arial" w:eastAsia="Arial" w:hAnsi="Arial" w:cs="Calibri"/>
          <w:spacing w:val="-1"/>
        </w:rPr>
        <w:t xml:space="preserve"> is</w:t>
      </w:r>
      <w:r w:rsidRPr="00B06E55">
        <w:rPr>
          <w:rFonts w:ascii="Arial" w:eastAsia="Arial" w:hAnsi="Arial" w:cs="Calibri"/>
        </w:rPr>
        <w:t xml:space="preserve"> </w:t>
      </w:r>
      <w:r w:rsidRPr="00B06E55">
        <w:rPr>
          <w:rFonts w:ascii="Arial" w:eastAsia="Arial" w:hAnsi="Arial" w:cs="Calibri"/>
          <w:spacing w:val="-1"/>
        </w:rPr>
        <w:t>used</w:t>
      </w:r>
      <w:r w:rsidRPr="00B06E55">
        <w:rPr>
          <w:rFonts w:ascii="Arial" w:eastAsia="Arial" w:hAnsi="Arial" w:cs="Calibri"/>
          <w:spacing w:val="81"/>
        </w:rPr>
        <w:t xml:space="preserve"> </w:t>
      </w:r>
      <w:r w:rsidRPr="00B06E55">
        <w:rPr>
          <w:rFonts w:ascii="Arial" w:eastAsia="Arial" w:hAnsi="Arial" w:cs="Calibri"/>
        </w:rPr>
        <w:t>to</w:t>
      </w:r>
      <w:r w:rsidRPr="00B06E55">
        <w:rPr>
          <w:rFonts w:ascii="Arial" w:eastAsia="Arial" w:hAnsi="Arial" w:cs="Calibri"/>
          <w:spacing w:val="-1"/>
        </w:rPr>
        <w:t xml:space="preserve"> withhold data in </w:t>
      </w:r>
      <w:r w:rsidRPr="00B06E55">
        <w:rPr>
          <w:rFonts w:ascii="Arial" w:eastAsia="Arial" w:hAnsi="Arial" w:cs="Calibri"/>
        </w:rPr>
        <w:t>the</w:t>
      </w:r>
      <w:r w:rsidRPr="00B06E55">
        <w:rPr>
          <w:rFonts w:ascii="Arial" w:eastAsia="Arial" w:hAnsi="Arial" w:cs="Calibri"/>
          <w:spacing w:val="-1"/>
        </w:rPr>
        <w:t xml:space="preserve"> cell</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fails</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spacing w:val="-1"/>
        </w:rPr>
        <w:t xml:space="preserve">meet </w:t>
      </w:r>
      <w:r w:rsidRPr="00B06E55">
        <w:rPr>
          <w:rFonts w:ascii="Arial" w:eastAsia="Arial" w:hAnsi="Arial" w:cs="Calibri"/>
        </w:rPr>
        <w:t>the</w:t>
      </w:r>
      <w:r w:rsidRPr="00B06E55">
        <w:rPr>
          <w:rFonts w:ascii="Arial" w:eastAsia="Arial" w:hAnsi="Arial" w:cs="Calibri"/>
          <w:spacing w:val="-1"/>
        </w:rPr>
        <w:t xml:space="preserve"> threshold, followed by secondary (also termed “complementary”) suppression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three</w:t>
      </w:r>
      <w:r w:rsidRPr="00B06E55">
        <w:rPr>
          <w:rFonts w:ascii="Arial" w:eastAsia="Arial" w:hAnsi="Arial" w:cs="Calibri"/>
          <w:spacing w:val="-1"/>
        </w:rPr>
        <w:t xml:space="preserve"> other cells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spacing w:val="-1"/>
        </w:rPr>
        <w:t xml:space="preserve">order </w:t>
      </w:r>
      <w:r w:rsidRPr="00B06E55">
        <w:rPr>
          <w:rFonts w:ascii="Arial" w:eastAsia="Arial" w:hAnsi="Arial" w:cs="Calibri"/>
        </w:rPr>
        <w:t>to</w:t>
      </w:r>
      <w:r w:rsidRPr="00B06E55">
        <w:rPr>
          <w:rFonts w:ascii="Arial" w:eastAsia="Arial" w:hAnsi="Arial" w:cs="Calibri"/>
          <w:spacing w:val="-1"/>
        </w:rPr>
        <w:t xml:space="preserve"> avoid inadvertent</w:t>
      </w:r>
      <w:r w:rsidRPr="00B06E55">
        <w:rPr>
          <w:rFonts w:ascii="Arial" w:eastAsia="Arial" w:hAnsi="Arial" w:cs="Calibri"/>
        </w:rPr>
        <w:t xml:space="preserve"> </w:t>
      </w:r>
      <w:r w:rsidRPr="00B06E55">
        <w:rPr>
          <w:rFonts w:ascii="Arial" w:eastAsia="Arial" w:hAnsi="Arial" w:cs="Calibri"/>
          <w:spacing w:val="-2"/>
        </w:rPr>
        <w:t>disclosure</w:t>
      </w:r>
      <w:r w:rsidRPr="00B06E55">
        <w:rPr>
          <w:rFonts w:ascii="Arial" w:eastAsia="Arial" w:hAnsi="Arial" w:cs="Calibri"/>
          <w:spacing w:val="-1"/>
        </w:rPr>
        <w:t xml:space="preserve"> through</w:t>
      </w:r>
      <w:r w:rsidRPr="00B06E55">
        <w:rPr>
          <w:rFonts w:ascii="Arial" w:eastAsia="Arial" w:hAnsi="Arial" w:cs="Calibri"/>
          <w:spacing w:val="60"/>
        </w:rPr>
        <w:t xml:space="preserve"> </w:t>
      </w:r>
      <w:r w:rsidRPr="00B06E55">
        <w:rPr>
          <w:rFonts w:ascii="Arial" w:eastAsia="Arial" w:hAnsi="Arial" w:cs="Calibri"/>
          <w:spacing w:val="-1"/>
        </w:rPr>
        <w:t>subtraction. Secondary cell</w:t>
      </w:r>
      <w:r w:rsidRPr="00B06E55">
        <w:rPr>
          <w:rFonts w:ascii="Arial" w:eastAsia="Arial" w:hAnsi="Arial" w:cs="Calibri"/>
          <w:spacing w:val="-2"/>
        </w:rPr>
        <w:t xml:space="preserve"> </w:t>
      </w:r>
      <w:r w:rsidRPr="00B06E55">
        <w:rPr>
          <w:rFonts w:ascii="Arial" w:eastAsia="Arial" w:hAnsi="Arial" w:cs="Calibri"/>
          <w:spacing w:val="-1"/>
        </w:rPr>
        <w:t>suppression is</w:t>
      </w:r>
      <w:r w:rsidRPr="00B06E55">
        <w:rPr>
          <w:rFonts w:ascii="Arial" w:eastAsia="Arial" w:hAnsi="Arial" w:cs="Calibri"/>
        </w:rPr>
        <w:t xml:space="preserve"> a</w:t>
      </w:r>
      <w:r w:rsidRPr="00B06E55">
        <w:rPr>
          <w:rFonts w:ascii="Arial" w:eastAsia="Arial" w:hAnsi="Arial" w:cs="Calibri"/>
          <w:spacing w:val="-1"/>
        </w:rPr>
        <w:t xml:space="preserve"> </w:t>
      </w:r>
      <w:r w:rsidRPr="00B06E55">
        <w:rPr>
          <w:rFonts w:ascii="Arial" w:eastAsia="Arial" w:hAnsi="Arial" w:cs="Calibri"/>
        </w:rPr>
        <w:t>method</w:t>
      </w:r>
      <w:r w:rsidRPr="00B06E55">
        <w:rPr>
          <w:rFonts w:ascii="Arial" w:eastAsia="Arial" w:hAnsi="Arial" w:cs="Calibri"/>
          <w:spacing w:val="-1"/>
        </w:rPr>
        <w:t xml:space="preserve"> of</w:t>
      </w:r>
      <w:r w:rsidRPr="00B06E55">
        <w:rPr>
          <w:rFonts w:ascii="Arial" w:eastAsia="Arial" w:hAnsi="Arial" w:cs="Calibri"/>
          <w:spacing w:val="-2"/>
        </w:rPr>
        <w:t xml:space="preserve"> </w:t>
      </w:r>
      <w:r w:rsidRPr="00B06E55">
        <w:rPr>
          <w:rFonts w:ascii="Arial" w:eastAsia="Arial" w:hAnsi="Arial" w:cs="Calibri"/>
          <w:spacing w:val="-1"/>
        </w:rPr>
        <w:t xml:space="preserve">last resort, due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often unavoidable</w:t>
      </w:r>
      <w:r w:rsidRPr="00B06E55">
        <w:rPr>
          <w:rFonts w:ascii="Arial" w:eastAsia="Arial" w:hAnsi="Arial" w:cs="Calibri"/>
          <w:spacing w:val="23"/>
        </w:rPr>
        <w:t xml:space="preserve"> </w:t>
      </w:r>
      <w:r w:rsidRPr="00B06E55">
        <w:rPr>
          <w:rFonts w:ascii="Arial" w:eastAsia="Arial" w:hAnsi="Arial" w:cs="Calibri"/>
          <w:spacing w:val="-1"/>
        </w:rPr>
        <w:t>side-effect of</w:t>
      </w:r>
      <w:r w:rsidRPr="00B06E55">
        <w:rPr>
          <w:rFonts w:ascii="Arial" w:eastAsia="Arial" w:hAnsi="Arial" w:cs="Calibri"/>
          <w:spacing w:val="-2"/>
        </w:rPr>
        <w:t xml:space="preserve"> </w:t>
      </w:r>
      <w:r w:rsidRPr="00B06E55">
        <w:rPr>
          <w:rFonts w:ascii="Arial" w:eastAsia="Arial" w:hAnsi="Arial" w:cs="Calibri"/>
          <w:spacing w:val="-1"/>
        </w:rPr>
        <w:t>suppressing</w:t>
      </w:r>
      <w:r w:rsidRPr="00B06E55">
        <w:rPr>
          <w:rFonts w:ascii="Arial" w:eastAsia="Arial" w:hAnsi="Arial" w:cs="Calibri"/>
          <w:spacing w:val="-2"/>
        </w:rPr>
        <w:t xml:space="preserve"> </w:t>
      </w:r>
      <w:r w:rsidRPr="00B06E55">
        <w:rPr>
          <w:rFonts w:ascii="Arial" w:eastAsia="Arial" w:hAnsi="Arial" w:cs="Calibri"/>
          <w:spacing w:val="-1"/>
        </w:rPr>
        <w:t xml:space="preserve">releasable data </w:t>
      </w:r>
      <w:r w:rsidRPr="00B06E55">
        <w:rPr>
          <w:rFonts w:ascii="Arial" w:eastAsia="Arial" w:hAnsi="Arial" w:cs="Calibri"/>
        </w:rPr>
        <w:t>values</w:t>
      </w:r>
      <w:r w:rsidRPr="00B06E55">
        <w:rPr>
          <w:rFonts w:ascii="Arial" w:eastAsia="Arial" w:hAnsi="Arial" w:cs="Calibri"/>
          <w:spacing w:val="-1"/>
        </w:rPr>
        <w:t>,</w:t>
      </w:r>
      <w:r w:rsidRPr="00B06E55">
        <w:rPr>
          <w:rFonts w:ascii="Arial" w:eastAsia="Arial" w:hAnsi="Arial" w:cs="Calibri"/>
          <w:spacing w:val="-2"/>
        </w:rPr>
        <w:t xml:space="preserve"> </w:t>
      </w:r>
      <w:r w:rsidRPr="00B06E55">
        <w:rPr>
          <w:rFonts w:ascii="Arial" w:eastAsia="Arial" w:hAnsi="Arial" w:cs="Calibri"/>
          <w:spacing w:val="-1"/>
        </w:rPr>
        <w:t xml:space="preserve">and due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amount of labor necessary </w:t>
      </w:r>
      <w:r w:rsidRPr="00B06E55">
        <w:rPr>
          <w:rFonts w:ascii="Arial" w:eastAsia="Arial" w:hAnsi="Arial" w:cs="Calibri"/>
        </w:rPr>
        <w:t>to</w:t>
      </w:r>
      <w:r w:rsidRPr="00B06E55">
        <w:rPr>
          <w:rFonts w:ascii="Arial" w:eastAsia="Arial" w:hAnsi="Arial" w:cs="Calibri"/>
          <w:spacing w:val="-1"/>
        </w:rPr>
        <w:t xml:space="preserve"> implement </w:t>
      </w:r>
      <w:r w:rsidRPr="00B06E55">
        <w:rPr>
          <w:rFonts w:ascii="Arial" w:eastAsia="Arial" w:hAnsi="Arial" w:cs="Calibri"/>
        </w:rPr>
        <w:t>the</w:t>
      </w:r>
      <w:r w:rsidRPr="00B06E55">
        <w:rPr>
          <w:rFonts w:ascii="Arial" w:eastAsia="Arial" w:hAnsi="Arial" w:cs="Calibri"/>
          <w:spacing w:val="-1"/>
        </w:rPr>
        <w:t xml:space="preserve"> method. </w:t>
      </w:r>
      <w:r w:rsidRPr="00B06E55">
        <w:rPr>
          <w:rFonts w:ascii="Arial" w:eastAsia="Arial" w:hAnsi="Arial" w:cs="Calibri"/>
        </w:rPr>
        <w:t>The</w:t>
      </w:r>
      <w:r w:rsidRPr="00B06E55">
        <w:rPr>
          <w:rFonts w:ascii="Arial" w:eastAsia="Arial" w:hAnsi="Arial" w:cs="Calibri"/>
          <w:spacing w:val="-1"/>
        </w:rPr>
        <w:t xml:space="preserve"> following</w:t>
      </w:r>
      <w:r w:rsidRPr="00B06E55">
        <w:rPr>
          <w:rFonts w:ascii="Arial" w:eastAsia="Arial" w:hAnsi="Arial" w:cs="Calibri"/>
          <w:spacing w:val="29"/>
        </w:rPr>
        <w:t xml:space="preserve"> </w:t>
      </w:r>
      <w:r w:rsidRPr="00B06E55">
        <w:rPr>
          <w:rFonts w:ascii="Arial" w:eastAsia="Arial" w:hAnsi="Arial" w:cs="Calibri"/>
        </w:rPr>
        <w:t>table</w:t>
      </w:r>
      <w:r w:rsidRPr="00B06E55">
        <w:rPr>
          <w:rFonts w:ascii="Arial" w:eastAsia="Arial" w:hAnsi="Arial" w:cs="Calibri"/>
          <w:spacing w:val="-1"/>
        </w:rPr>
        <w:t xml:space="preserve"> shows an example of secondary suppression.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this</w:t>
      </w:r>
      <w:r w:rsidRPr="00B06E55">
        <w:rPr>
          <w:rFonts w:ascii="Arial" w:eastAsia="Arial" w:hAnsi="Arial" w:cs="Calibri"/>
          <w:spacing w:val="-1"/>
        </w:rPr>
        <w:t xml:space="preserve"> example, even if all </w:t>
      </w:r>
      <w:r w:rsidRPr="00B06E55">
        <w:rPr>
          <w:rFonts w:ascii="Arial" w:eastAsia="Arial" w:hAnsi="Arial" w:cs="Calibri"/>
        </w:rPr>
        <w:t>the</w:t>
      </w:r>
      <w:r w:rsidRPr="00B06E55">
        <w:rPr>
          <w:rFonts w:ascii="Arial" w:eastAsia="Arial" w:hAnsi="Arial" w:cs="Calibri"/>
          <w:spacing w:val="-1"/>
        </w:rPr>
        <w:t xml:space="preserve"> cells</w:t>
      </w:r>
      <w:r w:rsidRPr="00B06E55">
        <w:rPr>
          <w:rFonts w:ascii="Arial" w:eastAsia="Arial" w:hAnsi="Arial" w:cs="Calibri"/>
          <w:spacing w:val="37"/>
        </w:rPr>
        <w:t xml:space="preserve"> </w:t>
      </w:r>
      <w:r w:rsidRPr="00B06E55">
        <w:rPr>
          <w:rFonts w:ascii="Arial" w:eastAsia="Arial" w:hAnsi="Arial" w:cs="Calibri"/>
          <w:spacing w:val="-1"/>
        </w:rPr>
        <w:t xml:space="preserve">except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 xml:space="preserve">cell in </w:t>
      </w:r>
      <w:r w:rsidRPr="00B06E55">
        <w:rPr>
          <w:rFonts w:ascii="Arial" w:eastAsia="Arial" w:hAnsi="Arial" w:cs="Calibri"/>
        </w:rPr>
        <w:t>the</w:t>
      </w:r>
      <w:r w:rsidRPr="00B06E55">
        <w:rPr>
          <w:rFonts w:ascii="Arial" w:eastAsia="Arial" w:hAnsi="Arial" w:cs="Calibri"/>
          <w:spacing w:val="-1"/>
        </w:rPr>
        <w:t xml:space="preserve"> upper left (0</w:t>
      </w:r>
      <w:r w:rsidRPr="00B06E55">
        <w:rPr>
          <w:rFonts w:ascii="Times New Roman" w:hAnsi="Times New Roman"/>
          <w:spacing w:val="-1"/>
          <w:sz w:val="24"/>
          <w:szCs w:val="24"/>
        </w:rPr>
        <w:t>–</w:t>
      </w:r>
      <w:r w:rsidRPr="00B06E55">
        <w:rPr>
          <w:rFonts w:ascii="Arial" w:eastAsia="Arial" w:hAnsi="Arial" w:cs="Calibri"/>
          <w:spacing w:val="-1"/>
        </w:rPr>
        <w:t>34</w:t>
      </w:r>
      <w:r w:rsidRPr="00B06E55">
        <w:rPr>
          <w:rFonts w:ascii="Arial" w:eastAsia="Arial" w:hAnsi="Arial" w:cs="Calibri"/>
          <w:spacing w:val="-2"/>
        </w:rPr>
        <w:t xml:space="preserve"> </w:t>
      </w:r>
      <w:r w:rsidRPr="00B06E55">
        <w:rPr>
          <w:rFonts w:ascii="Arial" w:eastAsia="Arial" w:hAnsi="Arial" w:cs="Calibri"/>
        </w:rPr>
        <w:t>Black)</w:t>
      </w:r>
      <w:r w:rsidRPr="00B06E55">
        <w:rPr>
          <w:rFonts w:ascii="Arial" w:eastAsia="Arial" w:hAnsi="Arial" w:cs="Calibri"/>
          <w:spacing w:val="-1"/>
        </w:rPr>
        <w:t xml:space="preserve"> </w:t>
      </w:r>
      <w:r w:rsidRPr="00B06E55">
        <w:rPr>
          <w:rFonts w:ascii="Arial" w:eastAsia="Arial" w:hAnsi="Arial" w:cs="Calibri"/>
        </w:rPr>
        <w:t>meet</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threshold </w:t>
      </w:r>
      <w:r w:rsidRPr="00B06E55">
        <w:rPr>
          <w:rFonts w:ascii="Arial" w:eastAsia="Arial" w:hAnsi="Arial" w:cs="Calibri"/>
        </w:rPr>
        <w:t>for</w:t>
      </w:r>
      <w:r w:rsidRPr="00B06E55">
        <w:rPr>
          <w:rFonts w:ascii="Arial" w:eastAsia="Arial" w:hAnsi="Arial" w:cs="Calibri"/>
          <w:spacing w:val="-1"/>
        </w:rPr>
        <w:t xml:space="preserve"> release, data in </w:t>
      </w:r>
      <w:r w:rsidRPr="00B06E55">
        <w:rPr>
          <w:rFonts w:ascii="Arial" w:eastAsia="Arial" w:hAnsi="Arial" w:cs="Calibri"/>
        </w:rPr>
        <w:t>three</w:t>
      </w:r>
      <w:r w:rsidRPr="00B06E55">
        <w:rPr>
          <w:rFonts w:ascii="Arial" w:eastAsia="Arial" w:hAnsi="Arial" w:cs="Calibri"/>
          <w:spacing w:val="35"/>
        </w:rPr>
        <w:t xml:space="preserve"> </w:t>
      </w:r>
      <w:r w:rsidRPr="00B06E55">
        <w:rPr>
          <w:rFonts w:ascii="Arial" w:eastAsia="Arial" w:hAnsi="Arial" w:cs="Calibri"/>
          <w:spacing w:val="-1"/>
        </w:rPr>
        <w:t xml:space="preserve">additional cells need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be</w:t>
      </w:r>
      <w:r w:rsidRPr="00B06E55">
        <w:rPr>
          <w:rFonts w:ascii="Arial" w:eastAsia="Arial" w:hAnsi="Arial" w:cs="Calibri"/>
          <w:spacing w:val="-1"/>
        </w:rPr>
        <w:t xml:space="preserve"> suppressed to prevent the ability for back-calculating the suppressed cell.</w:t>
      </w:r>
    </w:p>
    <w:p w14:paraId="0AAA82D0" w14:textId="77777777" w:rsidR="00B06E55" w:rsidRPr="00B06E55" w:rsidRDefault="00B06E55" w:rsidP="00B06E55">
      <w:pPr>
        <w:suppressAutoHyphens/>
        <w:spacing w:before="5"/>
        <w:rPr>
          <w:rFonts w:ascii="Arial" w:eastAsia="Arial" w:hAnsi="Arial" w:cs="Arial"/>
          <w:sz w:val="13"/>
          <w:szCs w:val="13"/>
        </w:rPr>
      </w:pPr>
    </w:p>
    <w:tbl>
      <w:tblPr>
        <w:tblW w:w="0" w:type="auto"/>
        <w:tblInd w:w="92" w:type="dxa"/>
        <w:tblBorders>
          <w:top w:val="single" w:sz="20" w:space="0" w:color="547F97"/>
          <w:left w:val="single" w:sz="14" w:space="0" w:color="CEDCE3"/>
          <w:bottom w:val="single" w:sz="20" w:space="0" w:color="547F97"/>
          <w:right w:val="single" w:sz="18" w:space="0" w:color="547F97"/>
          <w:insideH w:val="single" w:sz="20" w:space="0" w:color="547F97"/>
          <w:insideV w:val="single" w:sz="18" w:space="0" w:color="547F97"/>
        </w:tblBorders>
        <w:tblCellMar>
          <w:left w:w="-18" w:type="dxa"/>
          <w:right w:w="0" w:type="dxa"/>
        </w:tblCellMar>
        <w:tblLook w:val="04A0" w:firstRow="1" w:lastRow="0" w:firstColumn="1" w:lastColumn="0" w:noHBand="0" w:noVBand="1"/>
      </w:tblPr>
      <w:tblGrid>
        <w:gridCol w:w="1684"/>
        <w:gridCol w:w="1723"/>
        <w:gridCol w:w="1572"/>
        <w:gridCol w:w="1933"/>
        <w:gridCol w:w="1786"/>
      </w:tblGrid>
      <w:tr w:rsidR="00B06E55" w:rsidRPr="00B06E55" w14:paraId="338552EC" w14:textId="77777777" w:rsidTr="00F21E12">
        <w:trPr>
          <w:trHeight w:hRule="exact" w:val="284"/>
        </w:trPr>
        <w:tc>
          <w:tcPr>
            <w:tcW w:w="1684" w:type="dxa"/>
            <w:tcBorders>
              <w:top w:val="single" w:sz="20" w:space="0" w:color="547F97"/>
              <w:left w:val="single" w:sz="14" w:space="0" w:color="CEDCE3"/>
              <w:bottom w:val="single" w:sz="20" w:space="0" w:color="547F97"/>
              <w:right w:val="single" w:sz="18" w:space="0" w:color="547F97"/>
            </w:tcBorders>
            <w:shd w:val="clear" w:color="auto" w:fill="FFFF99"/>
            <w:tcMar>
              <w:left w:w="-18" w:type="dxa"/>
            </w:tcMar>
          </w:tcPr>
          <w:p w14:paraId="4A690E19" w14:textId="77777777" w:rsidR="00B06E55" w:rsidRPr="00B06E55" w:rsidRDefault="00B06E55" w:rsidP="00B06E55">
            <w:pPr>
              <w:suppressAutoHyphens/>
              <w:spacing w:before="1"/>
              <w:ind w:left="1"/>
              <w:jc w:val="center"/>
              <w:rPr>
                <w:rFonts w:ascii="Times New Roman" w:eastAsia="Droid Sans Fallback" w:hAnsi="Times New Roman" w:cs="Calibri"/>
                <w:b/>
                <w:szCs w:val="22"/>
              </w:rPr>
            </w:pPr>
            <w:r w:rsidRPr="00B06E55">
              <w:rPr>
                <w:rFonts w:ascii="Times New Roman" w:eastAsia="Droid Sans Fallback" w:hAnsi="Times New Roman" w:cs="Calibri"/>
                <w:b/>
                <w:szCs w:val="22"/>
              </w:rPr>
              <w:t>Age</w:t>
            </w:r>
          </w:p>
        </w:tc>
        <w:tc>
          <w:tcPr>
            <w:tcW w:w="1723" w:type="dxa"/>
            <w:tcBorders>
              <w:top w:val="single" w:sz="20" w:space="0" w:color="547F97"/>
              <w:left w:val="single" w:sz="18" w:space="0" w:color="547F97"/>
              <w:bottom w:val="single" w:sz="20" w:space="0" w:color="547F97"/>
              <w:right w:val="single" w:sz="18" w:space="0" w:color="547F97"/>
            </w:tcBorders>
            <w:shd w:val="clear" w:color="auto" w:fill="FFFF99"/>
            <w:tcMar>
              <w:left w:w="-22" w:type="dxa"/>
            </w:tcMar>
          </w:tcPr>
          <w:p w14:paraId="3B4EB930" w14:textId="77777777" w:rsidR="00B06E55" w:rsidRPr="00B06E55" w:rsidRDefault="00B06E55" w:rsidP="00B06E55">
            <w:pPr>
              <w:suppressAutoHyphens/>
              <w:spacing w:line="229" w:lineRule="exact"/>
              <w:ind w:left="1"/>
              <w:jc w:val="center"/>
              <w:rPr>
                <w:rFonts w:ascii="Times New Roman" w:eastAsia="Droid Sans Fallback" w:hAnsi="Times New Roman" w:cs="Calibri"/>
                <w:i/>
                <w:szCs w:val="22"/>
              </w:rPr>
            </w:pPr>
            <w:r w:rsidRPr="00B06E55">
              <w:rPr>
                <w:rFonts w:ascii="Times New Roman" w:eastAsia="Droid Sans Fallback" w:hAnsi="Times New Roman" w:cs="Calibri"/>
                <w:i/>
                <w:szCs w:val="22"/>
              </w:rPr>
              <w:t>Black</w:t>
            </w:r>
          </w:p>
        </w:tc>
        <w:tc>
          <w:tcPr>
            <w:tcW w:w="1572" w:type="dxa"/>
            <w:tcBorders>
              <w:top w:val="single" w:sz="20" w:space="0" w:color="547F97"/>
              <w:left w:val="single" w:sz="18" w:space="0" w:color="547F97"/>
              <w:bottom w:val="single" w:sz="20" w:space="0" w:color="547F97"/>
              <w:right w:val="single" w:sz="18" w:space="0" w:color="547F97"/>
            </w:tcBorders>
            <w:shd w:val="clear" w:color="auto" w:fill="FFFF99"/>
            <w:tcMar>
              <w:left w:w="-22" w:type="dxa"/>
            </w:tcMar>
          </w:tcPr>
          <w:p w14:paraId="562333B0" w14:textId="77777777" w:rsidR="00B06E55" w:rsidRPr="00B06E55" w:rsidRDefault="00B06E55" w:rsidP="00B06E55">
            <w:pPr>
              <w:suppressAutoHyphens/>
              <w:spacing w:line="229" w:lineRule="exact"/>
              <w:ind w:right="1"/>
              <w:jc w:val="center"/>
              <w:rPr>
                <w:rFonts w:ascii="Times New Roman" w:eastAsia="Droid Sans Fallback" w:hAnsi="Times New Roman" w:cs="Calibri"/>
                <w:i/>
                <w:spacing w:val="-1"/>
                <w:szCs w:val="22"/>
              </w:rPr>
            </w:pPr>
            <w:r w:rsidRPr="00B06E55">
              <w:rPr>
                <w:rFonts w:ascii="Times New Roman" w:eastAsia="Droid Sans Fallback" w:hAnsi="Times New Roman" w:cs="Calibri"/>
                <w:i/>
                <w:spacing w:val="-1"/>
                <w:szCs w:val="22"/>
              </w:rPr>
              <w:t>White</w:t>
            </w:r>
          </w:p>
        </w:tc>
        <w:tc>
          <w:tcPr>
            <w:tcW w:w="1933" w:type="dxa"/>
            <w:tcBorders>
              <w:top w:val="single" w:sz="20" w:space="0" w:color="547F97"/>
              <w:left w:val="single" w:sz="18" w:space="0" w:color="547F97"/>
              <w:bottom w:val="single" w:sz="20" w:space="0" w:color="547F97"/>
              <w:right w:val="single" w:sz="18" w:space="0" w:color="547F97"/>
            </w:tcBorders>
            <w:shd w:val="clear" w:color="auto" w:fill="FFFF99"/>
            <w:tcMar>
              <w:left w:w="-22" w:type="dxa"/>
            </w:tcMar>
          </w:tcPr>
          <w:p w14:paraId="1F82CB32" w14:textId="77777777" w:rsidR="00B06E55" w:rsidRPr="00B06E55" w:rsidRDefault="00B06E55" w:rsidP="00B06E55">
            <w:pPr>
              <w:suppressAutoHyphens/>
              <w:spacing w:line="229" w:lineRule="exact"/>
              <w:jc w:val="center"/>
              <w:rPr>
                <w:rFonts w:ascii="Times New Roman" w:eastAsia="Droid Sans Fallback" w:hAnsi="Times New Roman" w:cs="Calibri"/>
                <w:i/>
                <w:szCs w:val="22"/>
              </w:rPr>
            </w:pPr>
            <w:r w:rsidRPr="00B06E55">
              <w:rPr>
                <w:rFonts w:ascii="Times New Roman" w:eastAsia="Droid Sans Fallback" w:hAnsi="Times New Roman" w:cs="Calibri"/>
                <w:i/>
                <w:szCs w:val="22"/>
              </w:rPr>
              <w:t>Other</w:t>
            </w:r>
          </w:p>
        </w:tc>
        <w:tc>
          <w:tcPr>
            <w:tcW w:w="1786" w:type="dxa"/>
            <w:tcBorders>
              <w:top w:val="single" w:sz="20" w:space="0" w:color="547F97"/>
              <w:left w:val="single" w:sz="18" w:space="0" w:color="547F97"/>
              <w:bottom w:val="single" w:sz="20" w:space="0" w:color="547F97"/>
              <w:right w:val="single" w:sz="14" w:space="0" w:color="547F97"/>
            </w:tcBorders>
            <w:shd w:val="clear" w:color="auto" w:fill="FFFF99"/>
            <w:tcMar>
              <w:left w:w="-22" w:type="dxa"/>
            </w:tcMar>
          </w:tcPr>
          <w:p w14:paraId="77B9F1FC" w14:textId="77777777" w:rsidR="00B06E55" w:rsidRPr="00B06E55" w:rsidRDefault="00B06E55" w:rsidP="00B06E55">
            <w:pPr>
              <w:suppressAutoHyphens/>
              <w:spacing w:line="229" w:lineRule="exact"/>
              <w:jc w:val="center"/>
              <w:rPr>
                <w:rFonts w:ascii="Times New Roman" w:eastAsia="Droid Sans Fallback" w:hAnsi="Times New Roman" w:cs="Calibri"/>
                <w:i/>
                <w:szCs w:val="22"/>
              </w:rPr>
            </w:pPr>
            <w:r w:rsidRPr="00B06E55">
              <w:rPr>
                <w:rFonts w:ascii="Times New Roman" w:eastAsia="Droid Sans Fallback" w:hAnsi="Times New Roman" w:cs="Calibri"/>
                <w:i/>
                <w:szCs w:val="22"/>
              </w:rPr>
              <w:t>Total</w:t>
            </w:r>
          </w:p>
        </w:tc>
      </w:tr>
      <w:tr w:rsidR="00B06E55" w:rsidRPr="00B06E55" w14:paraId="6A8DAF79" w14:textId="77777777" w:rsidTr="00F21E12">
        <w:trPr>
          <w:trHeight w:hRule="exact" w:val="296"/>
        </w:trPr>
        <w:tc>
          <w:tcPr>
            <w:tcW w:w="1684" w:type="dxa"/>
            <w:tcBorders>
              <w:top w:val="single" w:sz="20" w:space="0" w:color="547F97"/>
              <w:left w:val="single" w:sz="14" w:space="0" w:color="CEDCE3"/>
              <w:bottom w:val="single" w:sz="18" w:space="0" w:color="547F97"/>
              <w:right w:val="single" w:sz="18" w:space="0" w:color="547F97"/>
            </w:tcBorders>
            <w:shd w:val="clear" w:color="auto" w:fill="auto"/>
            <w:tcMar>
              <w:left w:w="-18" w:type="dxa"/>
            </w:tcMar>
          </w:tcPr>
          <w:p w14:paraId="1CCB03AD" w14:textId="77777777" w:rsidR="00B06E55" w:rsidRPr="00B06E55" w:rsidRDefault="00B06E55" w:rsidP="00B06E55">
            <w:pPr>
              <w:suppressAutoHyphens/>
              <w:spacing w:before="11"/>
              <w:ind w:right="1"/>
              <w:jc w:val="center"/>
              <w:rPr>
                <w:rFonts w:ascii="Times New Roman" w:hAnsi="Times New Roman"/>
                <w:spacing w:val="-1"/>
              </w:rPr>
            </w:pPr>
            <w:r w:rsidRPr="00B06E55">
              <w:rPr>
                <w:rFonts w:ascii="Times New Roman" w:hAnsi="Times New Roman"/>
                <w:spacing w:val="-1"/>
              </w:rPr>
              <w:t>0–34</w:t>
            </w:r>
          </w:p>
        </w:tc>
        <w:tc>
          <w:tcPr>
            <w:tcW w:w="1723"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3358B274" w14:textId="77777777" w:rsidR="00B06E55" w:rsidRPr="00B06E55" w:rsidRDefault="00B06E55" w:rsidP="00B06E55">
            <w:pPr>
              <w:suppressAutoHyphens/>
              <w:spacing w:before="11"/>
              <w:ind w:left="479"/>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572"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6CC2E53A" w14:textId="77777777" w:rsidR="00B06E55" w:rsidRPr="00B06E55" w:rsidRDefault="00B06E55" w:rsidP="00B06E55">
            <w:pPr>
              <w:suppressAutoHyphens/>
              <w:spacing w:before="11"/>
              <w:jc w:val="center"/>
              <w:rPr>
                <w:rFonts w:ascii="Times New Roman" w:eastAsia="Droid Sans Fallback" w:hAnsi="Times New Roman" w:cs="Calibri"/>
                <w:szCs w:val="22"/>
              </w:rPr>
            </w:pPr>
            <w:r w:rsidRPr="00B06E55">
              <w:rPr>
                <w:rFonts w:ascii="Times New Roman" w:eastAsia="Droid Sans Fallback" w:hAnsi="Times New Roman" w:cs="Calibri"/>
                <w:szCs w:val="22"/>
              </w:rPr>
              <w:t>30</w:t>
            </w:r>
          </w:p>
        </w:tc>
        <w:tc>
          <w:tcPr>
            <w:tcW w:w="1933" w:type="dxa"/>
            <w:tcBorders>
              <w:top w:val="single" w:sz="20" w:space="0" w:color="547F97"/>
              <w:left w:val="single" w:sz="18" w:space="0" w:color="547F97"/>
              <w:bottom w:val="single" w:sz="18" w:space="0" w:color="547F97"/>
              <w:right w:val="single" w:sz="18" w:space="0" w:color="547F97"/>
            </w:tcBorders>
            <w:shd w:val="clear" w:color="auto" w:fill="auto"/>
            <w:tcMar>
              <w:left w:w="-22" w:type="dxa"/>
            </w:tcMar>
          </w:tcPr>
          <w:p w14:paraId="0BE0E127" w14:textId="77777777" w:rsidR="00B06E55" w:rsidRPr="00B06E55" w:rsidRDefault="00B06E55" w:rsidP="00B06E55">
            <w:pPr>
              <w:suppressAutoHyphens/>
              <w:spacing w:before="11"/>
              <w:ind w:left="583"/>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786" w:type="dxa"/>
            <w:tcBorders>
              <w:top w:val="single" w:sz="20" w:space="0" w:color="547F97"/>
              <w:left w:val="single" w:sz="18" w:space="0" w:color="547F97"/>
              <w:bottom w:val="single" w:sz="18" w:space="0" w:color="547F97"/>
              <w:right w:val="single" w:sz="14" w:space="0" w:color="547F97"/>
            </w:tcBorders>
            <w:shd w:val="clear" w:color="auto" w:fill="auto"/>
            <w:tcMar>
              <w:left w:w="-22" w:type="dxa"/>
            </w:tcMar>
          </w:tcPr>
          <w:p w14:paraId="4D2A4B0A" w14:textId="77777777" w:rsidR="00B06E55" w:rsidRPr="00B06E55" w:rsidRDefault="00B06E55" w:rsidP="00B06E55">
            <w:pPr>
              <w:suppressAutoHyphens/>
              <w:spacing w:before="11"/>
              <w:ind w:left="1"/>
              <w:jc w:val="center"/>
              <w:rPr>
                <w:rFonts w:ascii="Times New Roman" w:eastAsia="Droid Sans Fallback" w:hAnsi="Times New Roman" w:cs="Calibri"/>
                <w:szCs w:val="22"/>
              </w:rPr>
            </w:pPr>
            <w:r w:rsidRPr="00B06E55">
              <w:rPr>
                <w:rFonts w:ascii="Times New Roman" w:eastAsia="Droid Sans Fallback" w:hAnsi="Times New Roman" w:cs="Calibri"/>
                <w:szCs w:val="22"/>
              </w:rPr>
              <w:t>60</w:t>
            </w:r>
          </w:p>
        </w:tc>
      </w:tr>
      <w:tr w:rsidR="00B06E55" w:rsidRPr="00B06E55" w14:paraId="5C48AB7B" w14:textId="77777777" w:rsidTr="00F21E12">
        <w:trPr>
          <w:trHeight w:hRule="exact" w:val="296"/>
        </w:trPr>
        <w:tc>
          <w:tcPr>
            <w:tcW w:w="1684"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5891A3ED" w14:textId="77777777" w:rsidR="00B06E55" w:rsidRPr="00B06E55" w:rsidRDefault="00B06E55" w:rsidP="00B06E55">
            <w:pPr>
              <w:suppressAutoHyphens/>
              <w:spacing w:before="8"/>
              <w:jc w:val="center"/>
              <w:rPr>
                <w:rFonts w:ascii="Times New Roman" w:hAnsi="Times New Roman"/>
                <w:spacing w:val="-1"/>
              </w:rPr>
            </w:pPr>
            <w:r w:rsidRPr="00B06E55">
              <w:rPr>
                <w:rFonts w:ascii="Times New Roman" w:hAnsi="Times New Roman"/>
                <w:spacing w:val="-1"/>
              </w:rPr>
              <w:t>35–64</w:t>
            </w:r>
          </w:p>
        </w:tc>
        <w:tc>
          <w:tcPr>
            <w:tcW w:w="172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664A954F" w14:textId="77777777" w:rsidR="00B06E55" w:rsidRPr="00B06E55" w:rsidRDefault="00B06E55" w:rsidP="00B06E55">
            <w:pPr>
              <w:suppressAutoHyphens/>
              <w:spacing w:before="8"/>
              <w:ind w:left="479"/>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57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564EEC36" w14:textId="77777777" w:rsidR="00B06E55" w:rsidRPr="00B06E55" w:rsidRDefault="00B06E55" w:rsidP="00B06E55">
            <w:pPr>
              <w:suppressAutoHyphens/>
              <w:spacing w:before="8"/>
              <w:jc w:val="center"/>
              <w:rPr>
                <w:rFonts w:ascii="Times New Roman" w:eastAsia="Droid Sans Fallback" w:hAnsi="Times New Roman" w:cs="Calibri"/>
                <w:szCs w:val="22"/>
              </w:rPr>
            </w:pPr>
            <w:r w:rsidRPr="00B06E55">
              <w:rPr>
                <w:rFonts w:ascii="Times New Roman" w:eastAsia="Droid Sans Fallback" w:hAnsi="Times New Roman" w:cs="Calibri"/>
                <w:szCs w:val="22"/>
              </w:rPr>
              <w:t>60</w:t>
            </w:r>
          </w:p>
        </w:tc>
        <w:tc>
          <w:tcPr>
            <w:tcW w:w="193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2CC8BEC4" w14:textId="77777777" w:rsidR="00B06E55" w:rsidRPr="00B06E55" w:rsidRDefault="00B06E55" w:rsidP="00B06E55">
            <w:pPr>
              <w:suppressAutoHyphens/>
              <w:spacing w:before="8"/>
              <w:ind w:left="583"/>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Suppress</w:t>
            </w:r>
          </w:p>
        </w:tc>
        <w:tc>
          <w:tcPr>
            <w:tcW w:w="1786"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2C4B354E"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150</w:t>
            </w:r>
          </w:p>
        </w:tc>
      </w:tr>
      <w:tr w:rsidR="00B06E55" w:rsidRPr="00B06E55" w14:paraId="65B38EB6" w14:textId="77777777" w:rsidTr="00F21E12">
        <w:trPr>
          <w:trHeight w:hRule="exact" w:val="295"/>
        </w:trPr>
        <w:tc>
          <w:tcPr>
            <w:tcW w:w="1684"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6AE765B9" w14:textId="77777777" w:rsidR="00B06E55" w:rsidRPr="00B06E55" w:rsidRDefault="00B06E55" w:rsidP="00B06E55">
            <w:pPr>
              <w:suppressAutoHyphens/>
              <w:spacing w:before="6"/>
              <w:jc w:val="center"/>
              <w:rPr>
                <w:rFonts w:ascii="Times New Roman" w:eastAsia="Droid Sans Fallback" w:hAnsi="Times New Roman" w:cs="Calibri"/>
                <w:szCs w:val="22"/>
              </w:rPr>
            </w:pPr>
            <w:r w:rsidRPr="00B06E55">
              <w:rPr>
                <w:rFonts w:ascii="Times New Roman" w:eastAsia="Droid Sans Fallback" w:hAnsi="Times New Roman" w:cs="Calibri"/>
                <w:szCs w:val="22"/>
              </w:rPr>
              <w:t>65+</w:t>
            </w:r>
          </w:p>
        </w:tc>
        <w:tc>
          <w:tcPr>
            <w:tcW w:w="172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4A365474" w14:textId="77777777" w:rsidR="00B06E55" w:rsidRPr="00B06E55" w:rsidRDefault="00B06E55" w:rsidP="00B06E55">
            <w:pPr>
              <w:suppressAutoHyphens/>
              <w:spacing w:before="6"/>
              <w:ind w:left="1"/>
              <w:jc w:val="center"/>
              <w:rPr>
                <w:rFonts w:ascii="Times New Roman" w:eastAsia="Droid Sans Fallback" w:hAnsi="Times New Roman" w:cs="Calibri"/>
                <w:szCs w:val="22"/>
              </w:rPr>
            </w:pPr>
            <w:r w:rsidRPr="00B06E55">
              <w:rPr>
                <w:rFonts w:ascii="Times New Roman" w:eastAsia="Droid Sans Fallback" w:hAnsi="Times New Roman" w:cs="Calibri"/>
                <w:szCs w:val="22"/>
              </w:rPr>
              <w:t>70</w:t>
            </w:r>
          </w:p>
        </w:tc>
        <w:tc>
          <w:tcPr>
            <w:tcW w:w="157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2152D5DC" w14:textId="77777777" w:rsidR="00B06E55" w:rsidRPr="00B06E55" w:rsidRDefault="00B06E55" w:rsidP="00B06E55">
            <w:pPr>
              <w:suppressAutoHyphens/>
              <w:spacing w:before="6"/>
              <w:jc w:val="center"/>
              <w:rPr>
                <w:rFonts w:ascii="Times New Roman" w:eastAsia="Droid Sans Fallback" w:hAnsi="Times New Roman" w:cs="Calibri"/>
                <w:szCs w:val="22"/>
              </w:rPr>
            </w:pPr>
            <w:r w:rsidRPr="00B06E55">
              <w:rPr>
                <w:rFonts w:ascii="Times New Roman" w:eastAsia="Droid Sans Fallback" w:hAnsi="Times New Roman" w:cs="Calibri"/>
                <w:szCs w:val="22"/>
              </w:rPr>
              <w:t>90</w:t>
            </w:r>
          </w:p>
        </w:tc>
        <w:tc>
          <w:tcPr>
            <w:tcW w:w="193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1E32C19" w14:textId="77777777" w:rsidR="00B06E55" w:rsidRPr="00B06E55" w:rsidRDefault="00B06E55" w:rsidP="00B06E55">
            <w:pPr>
              <w:suppressAutoHyphens/>
              <w:spacing w:before="6"/>
              <w:jc w:val="center"/>
              <w:rPr>
                <w:rFonts w:ascii="Times New Roman" w:eastAsia="Droid Sans Fallback" w:hAnsi="Times New Roman" w:cs="Calibri"/>
                <w:szCs w:val="22"/>
              </w:rPr>
            </w:pPr>
            <w:r w:rsidRPr="00B06E55">
              <w:rPr>
                <w:rFonts w:ascii="Times New Roman" w:eastAsia="Droid Sans Fallback" w:hAnsi="Times New Roman" w:cs="Calibri"/>
                <w:szCs w:val="22"/>
              </w:rPr>
              <w:t>80</w:t>
            </w:r>
          </w:p>
        </w:tc>
        <w:tc>
          <w:tcPr>
            <w:tcW w:w="1786"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031F6007" w14:textId="77777777" w:rsidR="00B06E55" w:rsidRPr="00B06E55" w:rsidRDefault="00B06E55" w:rsidP="00B06E55">
            <w:pPr>
              <w:suppressAutoHyphens/>
              <w:spacing w:before="6"/>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240</w:t>
            </w:r>
          </w:p>
        </w:tc>
      </w:tr>
      <w:tr w:rsidR="00B06E55" w:rsidRPr="00B06E55" w14:paraId="081F04C6" w14:textId="77777777" w:rsidTr="00F21E12">
        <w:trPr>
          <w:trHeight w:hRule="exact" w:val="296"/>
        </w:trPr>
        <w:tc>
          <w:tcPr>
            <w:tcW w:w="1684" w:type="dxa"/>
            <w:tcBorders>
              <w:top w:val="single" w:sz="18" w:space="0" w:color="547F97"/>
              <w:left w:val="single" w:sz="14" w:space="0" w:color="CEDCE3"/>
              <w:bottom w:val="single" w:sz="18" w:space="0" w:color="547F97"/>
              <w:right w:val="single" w:sz="18" w:space="0" w:color="547F97"/>
            </w:tcBorders>
            <w:shd w:val="clear" w:color="auto" w:fill="auto"/>
            <w:tcMar>
              <w:left w:w="-18" w:type="dxa"/>
            </w:tcMar>
          </w:tcPr>
          <w:p w14:paraId="3476C65D" w14:textId="77777777" w:rsidR="00B06E55" w:rsidRPr="00B06E55" w:rsidRDefault="00B06E55" w:rsidP="00B06E55">
            <w:pPr>
              <w:suppressAutoHyphens/>
              <w:spacing w:before="8"/>
              <w:jc w:val="center"/>
              <w:rPr>
                <w:rFonts w:ascii="Times New Roman" w:eastAsia="Droid Sans Fallback" w:hAnsi="Times New Roman" w:cs="Calibri"/>
                <w:szCs w:val="22"/>
              </w:rPr>
            </w:pPr>
            <w:r w:rsidRPr="00B06E55">
              <w:rPr>
                <w:rFonts w:ascii="Times New Roman" w:eastAsia="Droid Sans Fallback" w:hAnsi="Times New Roman" w:cs="Calibri"/>
                <w:szCs w:val="22"/>
              </w:rPr>
              <w:t>Total</w:t>
            </w:r>
          </w:p>
        </w:tc>
        <w:tc>
          <w:tcPr>
            <w:tcW w:w="172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4BA49F59" w14:textId="77777777" w:rsidR="00B06E55" w:rsidRPr="00B06E55" w:rsidRDefault="00B06E55" w:rsidP="00B06E55">
            <w:pPr>
              <w:suppressAutoHyphens/>
              <w:spacing w:before="8"/>
              <w:ind w:left="1"/>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120</w:t>
            </w:r>
          </w:p>
        </w:tc>
        <w:tc>
          <w:tcPr>
            <w:tcW w:w="1572"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0581F0B4"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180</w:t>
            </w:r>
          </w:p>
        </w:tc>
        <w:tc>
          <w:tcPr>
            <w:tcW w:w="1933" w:type="dxa"/>
            <w:tcBorders>
              <w:top w:val="single" w:sz="18" w:space="0" w:color="547F97"/>
              <w:left w:val="single" w:sz="18" w:space="0" w:color="547F97"/>
              <w:bottom w:val="single" w:sz="18" w:space="0" w:color="547F97"/>
              <w:right w:val="single" w:sz="18" w:space="0" w:color="547F97"/>
            </w:tcBorders>
            <w:shd w:val="clear" w:color="auto" w:fill="auto"/>
            <w:tcMar>
              <w:left w:w="-22" w:type="dxa"/>
            </w:tcMar>
          </w:tcPr>
          <w:p w14:paraId="64FBD4EC"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150</w:t>
            </w:r>
          </w:p>
        </w:tc>
        <w:tc>
          <w:tcPr>
            <w:tcW w:w="1786" w:type="dxa"/>
            <w:tcBorders>
              <w:top w:val="single" w:sz="18" w:space="0" w:color="547F97"/>
              <w:left w:val="single" w:sz="18" w:space="0" w:color="547F97"/>
              <w:bottom w:val="single" w:sz="18" w:space="0" w:color="547F97"/>
              <w:right w:val="single" w:sz="14" w:space="0" w:color="547F97"/>
            </w:tcBorders>
            <w:shd w:val="clear" w:color="auto" w:fill="auto"/>
            <w:tcMar>
              <w:left w:w="-22" w:type="dxa"/>
            </w:tcMar>
          </w:tcPr>
          <w:p w14:paraId="2C245008" w14:textId="77777777" w:rsidR="00B06E55" w:rsidRPr="00B06E55" w:rsidRDefault="00B06E55" w:rsidP="00B06E55">
            <w:pPr>
              <w:suppressAutoHyphens/>
              <w:spacing w:before="8"/>
              <w:jc w:val="center"/>
              <w:rPr>
                <w:rFonts w:ascii="Times New Roman" w:eastAsia="Droid Sans Fallback" w:hAnsi="Times New Roman" w:cs="Calibri"/>
                <w:spacing w:val="-1"/>
                <w:szCs w:val="22"/>
              </w:rPr>
            </w:pPr>
            <w:r w:rsidRPr="00B06E55">
              <w:rPr>
                <w:rFonts w:ascii="Times New Roman" w:eastAsia="Droid Sans Fallback" w:hAnsi="Times New Roman" w:cs="Calibri"/>
                <w:spacing w:val="-1"/>
                <w:szCs w:val="22"/>
              </w:rPr>
              <w:t>450</w:t>
            </w:r>
          </w:p>
        </w:tc>
      </w:tr>
    </w:tbl>
    <w:p w14:paraId="2906C672" w14:textId="77777777" w:rsidR="00B06E55" w:rsidRPr="00B06E55" w:rsidRDefault="00B06E55" w:rsidP="00B06E55">
      <w:pPr>
        <w:suppressAutoHyphens/>
        <w:spacing w:before="10"/>
        <w:rPr>
          <w:rFonts w:ascii="Arial" w:eastAsia="Arial" w:hAnsi="Arial" w:cs="Arial"/>
          <w:sz w:val="6"/>
          <w:szCs w:val="6"/>
        </w:rPr>
      </w:pPr>
    </w:p>
    <w:p w14:paraId="03F7C4D5" w14:textId="77777777" w:rsidR="00B06E55" w:rsidRPr="00B06E55" w:rsidRDefault="00B06E55" w:rsidP="00B06E55">
      <w:pPr>
        <w:suppressAutoHyphens/>
        <w:spacing w:before="74" w:line="288" w:lineRule="auto"/>
        <w:ind w:left="140" w:right="220" w:hanging="1"/>
        <w:rPr>
          <w:rFonts w:ascii="Arial" w:eastAsia="Arial" w:hAnsi="Arial" w:cs="Calibri"/>
          <w:spacing w:val="-1"/>
        </w:rPr>
      </w:pP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value</w:t>
      </w:r>
      <w:r w:rsidRPr="00B06E55">
        <w:rPr>
          <w:rFonts w:ascii="Arial" w:eastAsia="Arial" w:hAnsi="Arial" w:cs="Calibri"/>
          <w:spacing w:val="-1"/>
        </w:rPr>
        <w:t xml:space="preserve"> of </w:t>
      </w:r>
      <w:r w:rsidRPr="00B06E55">
        <w:rPr>
          <w:rFonts w:ascii="Arial" w:eastAsia="Arial" w:hAnsi="Arial" w:cs="Calibri"/>
        </w:rPr>
        <w:t>the</w:t>
      </w:r>
      <w:r w:rsidRPr="00B06E55">
        <w:rPr>
          <w:rFonts w:ascii="Arial" w:eastAsia="Arial" w:hAnsi="Arial" w:cs="Calibri"/>
          <w:spacing w:val="-1"/>
        </w:rPr>
        <w:t xml:space="preserve"> information in all cells</w:t>
      </w:r>
      <w:r w:rsidRPr="00B06E55">
        <w:rPr>
          <w:rFonts w:ascii="Arial" w:eastAsia="Arial" w:hAnsi="Arial" w:cs="Calibri"/>
          <w:spacing w:val="-2"/>
        </w:rPr>
        <w:t xml:space="preserve"> </w:t>
      </w:r>
      <w:r w:rsidRPr="00B06E55">
        <w:rPr>
          <w:rFonts w:ascii="Arial" w:eastAsia="Arial" w:hAnsi="Arial" w:cs="Calibri"/>
          <w:spacing w:val="-1"/>
        </w:rPr>
        <w:t>is not</w:t>
      </w:r>
      <w:r w:rsidRPr="00B06E55">
        <w:rPr>
          <w:rFonts w:ascii="Arial" w:eastAsia="Arial" w:hAnsi="Arial" w:cs="Calibri"/>
        </w:rPr>
        <w:t xml:space="preserve"> the</w:t>
      </w:r>
      <w:r w:rsidRPr="00B06E55">
        <w:rPr>
          <w:rFonts w:ascii="Arial" w:eastAsia="Arial" w:hAnsi="Arial" w:cs="Calibri"/>
          <w:spacing w:val="-1"/>
        </w:rPr>
        <w:t xml:space="preserve"> same, data analysts should</w:t>
      </w:r>
      <w:r w:rsidRPr="00B06E55">
        <w:rPr>
          <w:rFonts w:ascii="Arial" w:eastAsia="Arial" w:hAnsi="Arial" w:cs="Calibri"/>
          <w:spacing w:val="-2"/>
        </w:rPr>
        <w:t xml:space="preserve"> </w:t>
      </w:r>
      <w:r w:rsidRPr="00B06E55">
        <w:rPr>
          <w:rFonts w:ascii="Arial" w:eastAsia="Arial" w:hAnsi="Arial" w:cs="Calibri"/>
          <w:spacing w:val="-1"/>
        </w:rPr>
        <w:t>suppress cells</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45"/>
        </w:rPr>
        <w:t xml:space="preserve"> </w:t>
      </w:r>
      <w:r w:rsidRPr="00B06E55">
        <w:rPr>
          <w:rFonts w:ascii="Arial" w:eastAsia="Arial" w:hAnsi="Arial" w:cs="Calibri"/>
          <w:spacing w:val="-1"/>
        </w:rPr>
        <w:t xml:space="preserve">provide less useful </w:t>
      </w:r>
      <w:r w:rsidRPr="00B06E55">
        <w:rPr>
          <w:rFonts w:ascii="Arial" w:eastAsia="Arial" w:hAnsi="Arial" w:cs="Calibri"/>
          <w:spacing w:val="-2"/>
        </w:rPr>
        <w:t>information.</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previous</w:t>
      </w:r>
      <w:r w:rsidRPr="00B06E55">
        <w:rPr>
          <w:rFonts w:ascii="Arial" w:eastAsia="Arial" w:hAnsi="Arial" w:cs="Calibri"/>
        </w:rPr>
        <w:t xml:space="preserve"> table,</w:t>
      </w:r>
      <w:r w:rsidRPr="00B06E55">
        <w:rPr>
          <w:rFonts w:ascii="Arial" w:eastAsia="Arial" w:hAnsi="Arial" w:cs="Calibri"/>
          <w:spacing w:val="-3"/>
        </w:rPr>
        <w:t xml:space="preserve"> </w:t>
      </w:r>
      <w:r w:rsidRPr="00B06E55">
        <w:rPr>
          <w:rFonts w:ascii="Arial" w:eastAsia="Arial" w:hAnsi="Arial" w:cs="Calibri"/>
        </w:rPr>
        <w:t>“other”</w:t>
      </w:r>
      <w:r w:rsidRPr="00B06E55">
        <w:rPr>
          <w:rFonts w:ascii="Arial" w:eastAsia="Arial" w:hAnsi="Arial" w:cs="Calibri"/>
          <w:spacing w:val="-1"/>
        </w:rPr>
        <w:t xml:space="preserve"> includes </w:t>
      </w:r>
      <w:r w:rsidRPr="00B06E55">
        <w:rPr>
          <w:rFonts w:ascii="Arial" w:eastAsia="Arial" w:hAnsi="Arial" w:cs="Calibri"/>
        </w:rPr>
        <w:t>a</w:t>
      </w:r>
      <w:r w:rsidRPr="00B06E55">
        <w:rPr>
          <w:rFonts w:ascii="Arial" w:eastAsia="Arial" w:hAnsi="Arial" w:cs="Calibri"/>
          <w:spacing w:val="-1"/>
        </w:rPr>
        <w:t xml:space="preserve"> diversity</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rPr>
        <w:t>racial</w:t>
      </w:r>
      <w:r w:rsidRPr="00B06E55">
        <w:rPr>
          <w:rFonts w:ascii="Arial" w:eastAsia="Arial" w:hAnsi="Arial" w:cs="Calibri"/>
          <w:spacing w:val="-1"/>
        </w:rPr>
        <w:t xml:space="preserve"> groups</w:t>
      </w:r>
      <w:r w:rsidRPr="00B06E55">
        <w:rPr>
          <w:rFonts w:ascii="Arial" w:eastAsia="Arial" w:hAnsi="Arial" w:cs="Calibri"/>
          <w:spacing w:val="47"/>
        </w:rPr>
        <w:t xml:space="preserve"> </w:t>
      </w:r>
      <w:r w:rsidRPr="00B06E55">
        <w:rPr>
          <w:rFonts w:ascii="Arial" w:eastAsia="Arial" w:hAnsi="Arial" w:cs="Calibri"/>
          <w:spacing w:val="-1"/>
        </w:rPr>
        <w:t xml:space="preserve">and </w:t>
      </w:r>
      <w:r w:rsidRPr="00B06E55">
        <w:rPr>
          <w:rFonts w:ascii="Arial" w:eastAsia="Arial" w:hAnsi="Arial" w:cs="Calibri"/>
        </w:rPr>
        <w:t>such</w:t>
      </w:r>
      <w:r w:rsidRPr="00B06E55">
        <w:rPr>
          <w:rFonts w:ascii="Arial" w:eastAsia="Arial" w:hAnsi="Arial" w:cs="Calibri"/>
          <w:spacing w:val="-1"/>
        </w:rPr>
        <w:t xml:space="preserve"> aggregation is usually not meaningful </w:t>
      </w:r>
      <w:r w:rsidRPr="00B06E55">
        <w:rPr>
          <w:rFonts w:ascii="Arial" w:eastAsia="Arial" w:hAnsi="Arial" w:cs="Calibri"/>
        </w:rPr>
        <w:t>for</w:t>
      </w:r>
      <w:r w:rsidRPr="00B06E55">
        <w:rPr>
          <w:rFonts w:ascii="Arial" w:eastAsia="Arial" w:hAnsi="Arial" w:cs="Calibri"/>
          <w:spacing w:val="-1"/>
        </w:rPr>
        <w:t xml:space="preserve"> addressing public health problems in</w:t>
      </w:r>
      <w:r w:rsidRPr="00B06E55">
        <w:rPr>
          <w:rFonts w:ascii="Arial" w:eastAsia="Arial" w:hAnsi="Arial" w:cs="Calibri"/>
          <w:spacing w:val="52"/>
        </w:rPr>
        <w:t xml:space="preserve"> </w:t>
      </w:r>
      <w:r w:rsidRPr="00B06E55">
        <w:rPr>
          <w:rFonts w:ascii="Arial" w:eastAsia="Arial" w:hAnsi="Arial" w:cs="Calibri"/>
          <w:spacing w:val="-1"/>
        </w:rPr>
        <w:t>Washington</w:t>
      </w:r>
      <w:r w:rsidRPr="00B06E55">
        <w:rPr>
          <w:rFonts w:ascii="Arial" w:eastAsia="Arial" w:hAnsi="Arial" w:cs="Calibri"/>
          <w:spacing w:val="-2"/>
        </w:rPr>
        <w:t xml:space="preserve"> </w:t>
      </w:r>
      <w:r w:rsidRPr="00B06E55">
        <w:rPr>
          <w:rFonts w:ascii="Arial" w:eastAsia="Arial" w:hAnsi="Arial" w:cs="Calibri"/>
          <w:spacing w:val="-1"/>
        </w:rPr>
        <w:t xml:space="preserve">State.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 xml:space="preserve">the </w:t>
      </w:r>
      <w:r w:rsidRPr="00B06E55">
        <w:rPr>
          <w:rFonts w:ascii="Arial" w:eastAsia="Arial" w:hAnsi="Arial" w:cs="Calibri"/>
          <w:spacing w:val="-1"/>
        </w:rPr>
        <w:t>same</w:t>
      </w:r>
      <w:r w:rsidRPr="00B06E55">
        <w:rPr>
          <w:rFonts w:ascii="Arial" w:eastAsia="Arial" w:hAnsi="Arial" w:cs="Calibri"/>
        </w:rPr>
        <w:t xml:space="preserve"> </w:t>
      </w:r>
      <w:r w:rsidRPr="00B06E55">
        <w:rPr>
          <w:rFonts w:ascii="Arial" w:eastAsia="Arial" w:hAnsi="Arial" w:cs="Calibri"/>
          <w:spacing w:val="-1"/>
        </w:rPr>
        <w:t xml:space="preserve">table, suppressing information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two</w:t>
      </w:r>
      <w:r w:rsidRPr="00B06E55">
        <w:rPr>
          <w:rFonts w:ascii="Arial" w:eastAsia="Arial" w:hAnsi="Arial" w:cs="Calibri"/>
          <w:spacing w:val="-1"/>
        </w:rPr>
        <w:t xml:space="preserve"> youngest age groups</w:t>
      </w:r>
      <w:r w:rsidRPr="00B06E55">
        <w:rPr>
          <w:rFonts w:ascii="Arial" w:eastAsia="Arial" w:hAnsi="Arial" w:cs="Calibri"/>
          <w:spacing w:val="39"/>
        </w:rPr>
        <w:t xml:space="preserve"> </w:t>
      </w:r>
      <w:r w:rsidRPr="00B06E55">
        <w:rPr>
          <w:rFonts w:ascii="Arial" w:eastAsia="Arial" w:hAnsi="Arial" w:cs="Calibri"/>
          <w:spacing w:val="-1"/>
        </w:rPr>
        <w:t>might be best, if</w:t>
      </w:r>
      <w:r w:rsidRPr="00B06E55">
        <w:rPr>
          <w:rFonts w:ascii="Arial" w:eastAsia="Arial" w:hAnsi="Arial" w:cs="Calibri"/>
        </w:rPr>
        <w:t xml:space="preserve"> </w:t>
      </w:r>
      <w:r w:rsidRPr="00B06E55">
        <w:rPr>
          <w:rFonts w:ascii="Arial" w:eastAsia="Arial" w:hAnsi="Arial" w:cs="Calibri"/>
        </w:rPr>
        <w:lastRenderedPageBreak/>
        <w:t>the</w:t>
      </w:r>
      <w:r w:rsidRPr="00B06E55">
        <w:rPr>
          <w:rFonts w:ascii="Arial" w:eastAsia="Arial" w:hAnsi="Arial" w:cs="Calibri"/>
          <w:spacing w:val="-1"/>
        </w:rPr>
        <w:t xml:space="preserve"> condition is one </w:t>
      </w:r>
      <w:r w:rsidRPr="00B06E55">
        <w:rPr>
          <w:rFonts w:ascii="Arial" w:eastAsia="Arial" w:hAnsi="Arial" w:cs="Calibri"/>
        </w:rPr>
        <w:t>that</w:t>
      </w:r>
      <w:r w:rsidRPr="00B06E55">
        <w:rPr>
          <w:rFonts w:ascii="Arial" w:eastAsia="Arial" w:hAnsi="Arial" w:cs="Calibri"/>
          <w:spacing w:val="-1"/>
        </w:rPr>
        <w:t xml:space="preserve"> primarily</w:t>
      </w:r>
      <w:r w:rsidRPr="00B06E55">
        <w:rPr>
          <w:rFonts w:ascii="Arial" w:eastAsia="Arial" w:hAnsi="Arial" w:cs="Calibri"/>
        </w:rPr>
        <w:t xml:space="preserve"> </w:t>
      </w:r>
      <w:r w:rsidRPr="00B06E55">
        <w:rPr>
          <w:rFonts w:ascii="Arial" w:eastAsia="Arial" w:hAnsi="Arial" w:cs="Calibri"/>
          <w:spacing w:val="-1"/>
        </w:rPr>
        <w:t xml:space="preserve">affects older </w:t>
      </w:r>
      <w:r w:rsidRPr="00B06E55">
        <w:rPr>
          <w:rFonts w:ascii="Arial" w:eastAsia="Arial" w:hAnsi="Arial" w:cs="Calibri"/>
          <w:spacing w:val="-2"/>
        </w:rPr>
        <w:t>individuals.</w:t>
      </w:r>
      <w:r w:rsidRPr="00B06E55">
        <w:rPr>
          <w:rFonts w:ascii="Arial" w:eastAsia="Arial" w:hAnsi="Arial" w:cs="Calibri"/>
          <w:spacing w:val="-1"/>
        </w:rPr>
        <w:t xml:space="preserve"> Alternatively, if </w:t>
      </w:r>
      <w:r w:rsidRPr="00B06E55">
        <w:rPr>
          <w:rFonts w:ascii="Arial" w:eastAsia="Arial" w:hAnsi="Arial" w:cs="Calibri"/>
        </w:rPr>
        <w:t xml:space="preserve">the </w:t>
      </w:r>
      <w:r w:rsidRPr="00B06E55">
        <w:rPr>
          <w:rFonts w:ascii="Arial" w:eastAsia="Arial" w:hAnsi="Arial" w:cs="Calibri"/>
          <w:spacing w:val="-1"/>
        </w:rPr>
        <w:t xml:space="preserve">goal of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is </w:t>
      </w:r>
      <w:r w:rsidRPr="00B06E55">
        <w:rPr>
          <w:rFonts w:ascii="Arial" w:eastAsia="Arial" w:hAnsi="Arial" w:cs="Calibri"/>
        </w:rPr>
        <w:t>to</w:t>
      </w:r>
      <w:r w:rsidRPr="00B06E55">
        <w:rPr>
          <w:rFonts w:ascii="Arial" w:eastAsia="Arial" w:hAnsi="Arial" w:cs="Calibri"/>
          <w:spacing w:val="-1"/>
        </w:rPr>
        <w:t xml:space="preserve"> provide data </w:t>
      </w:r>
      <w:r w:rsidRPr="00B06E55">
        <w:rPr>
          <w:rFonts w:ascii="Arial" w:eastAsia="Arial" w:hAnsi="Arial" w:cs="Calibri"/>
        </w:rPr>
        <w:t>for</w:t>
      </w:r>
      <w:r w:rsidRPr="00B06E55">
        <w:rPr>
          <w:rFonts w:ascii="Arial" w:eastAsia="Arial" w:hAnsi="Arial" w:cs="Calibri"/>
          <w:spacing w:val="-1"/>
        </w:rPr>
        <w:t xml:space="preserve"> targeting prevention </w:t>
      </w:r>
      <w:r w:rsidRPr="00B06E55">
        <w:rPr>
          <w:rFonts w:ascii="Arial" w:eastAsia="Arial" w:hAnsi="Arial" w:cs="Calibri"/>
        </w:rPr>
        <w:t>to</w:t>
      </w:r>
      <w:r w:rsidRPr="00B06E55">
        <w:rPr>
          <w:rFonts w:ascii="Arial" w:eastAsia="Arial" w:hAnsi="Arial" w:cs="Calibri"/>
          <w:spacing w:val="-1"/>
        </w:rPr>
        <w:t xml:space="preserve"> middle-aged </w:t>
      </w:r>
      <w:r w:rsidRPr="00B06E55">
        <w:rPr>
          <w:rFonts w:ascii="Arial" w:eastAsia="Arial" w:hAnsi="Arial" w:cs="Calibri"/>
          <w:spacing w:val="-2"/>
        </w:rPr>
        <w:t>people,</w:t>
      </w:r>
      <w:r w:rsidRPr="00B06E55">
        <w:rPr>
          <w:rFonts w:ascii="Arial" w:eastAsia="Arial" w:hAnsi="Arial" w:cs="Calibri"/>
          <w:spacing w:val="-1"/>
        </w:rPr>
        <w:t xml:space="preserve"> complementary</w:t>
      </w:r>
      <w:r w:rsidRPr="00B06E55">
        <w:rPr>
          <w:rFonts w:ascii="Arial" w:eastAsia="Arial" w:hAnsi="Arial" w:cs="Calibri"/>
          <w:spacing w:val="52"/>
        </w:rPr>
        <w:t xml:space="preserve"> </w:t>
      </w:r>
      <w:r w:rsidRPr="00B06E55">
        <w:rPr>
          <w:rFonts w:ascii="Arial" w:eastAsia="Arial" w:hAnsi="Arial" w:cs="Calibri"/>
          <w:spacing w:val="-1"/>
        </w:rPr>
        <w:t>suppression</w:t>
      </w:r>
      <w:r w:rsidRPr="00B06E55">
        <w:rPr>
          <w:rFonts w:ascii="Arial" w:eastAsia="Arial" w:hAnsi="Arial" w:cs="Calibri"/>
          <w:spacing w:val="-2"/>
        </w:rPr>
        <w:t xml:space="preserve"> </w:t>
      </w:r>
      <w:r w:rsidRPr="00B06E55">
        <w:rPr>
          <w:rFonts w:ascii="Arial" w:eastAsia="Arial" w:hAnsi="Arial" w:cs="Calibri"/>
          <w:spacing w:val="-1"/>
        </w:rPr>
        <w:t xml:space="preserve">of data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youngest and oldest </w:t>
      </w:r>
      <w:r w:rsidRPr="00B06E55">
        <w:rPr>
          <w:rFonts w:ascii="Arial" w:eastAsia="Arial" w:hAnsi="Arial" w:cs="Calibri"/>
        </w:rPr>
        <w:t>age</w:t>
      </w:r>
      <w:r w:rsidRPr="00B06E55">
        <w:rPr>
          <w:rFonts w:ascii="Arial" w:eastAsia="Arial" w:hAnsi="Arial" w:cs="Calibri"/>
          <w:spacing w:val="-2"/>
        </w:rPr>
        <w:t xml:space="preserve"> </w:t>
      </w:r>
      <w:r w:rsidRPr="00B06E55">
        <w:rPr>
          <w:rFonts w:ascii="Arial" w:eastAsia="Arial" w:hAnsi="Arial" w:cs="Calibri"/>
          <w:spacing w:val="-1"/>
        </w:rPr>
        <w:t xml:space="preserve">groups might </w:t>
      </w:r>
      <w:r w:rsidRPr="00B06E55">
        <w:rPr>
          <w:rFonts w:ascii="Arial" w:eastAsia="Arial" w:hAnsi="Arial" w:cs="Calibri"/>
        </w:rPr>
        <w:t>be</w:t>
      </w:r>
      <w:r w:rsidRPr="00B06E55">
        <w:rPr>
          <w:rFonts w:ascii="Arial" w:eastAsia="Arial" w:hAnsi="Arial" w:cs="Calibri"/>
          <w:spacing w:val="-1"/>
        </w:rPr>
        <w:t xml:space="preserve"> preferable. The software program tau-ARGUS uses mathematical algorithms to perform secondary suppression in a way that assures that the suppressed data cannot be uncovered by back calculation. However, tau-ARGUS may be difficult to use.</w:t>
      </w:r>
    </w:p>
    <w:p w14:paraId="5346C272" w14:textId="77777777" w:rsidR="00B06E55" w:rsidRPr="00B06E55" w:rsidRDefault="00B06E55" w:rsidP="00B06E55">
      <w:pPr>
        <w:suppressAutoHyphens/>
        <w:spacing w:before="119" w:line="288" w:lineRule="auto"/>
        <w:ind w:left="144" w:right="259"/>
        <w:rPr>
          <w:rFonts w:ascii="Arial" w:eastAsia="Arial" w:hAnsi="Arial" w:cs="Calibri"/>
          <w:spacing w:val="-1"/>
        </w:rPr>
      </w:pPr>
      <w:r w:rsidRPr="00B06E55">
        <w:rPr>
          <w:rFonts w:ascii="Arial" w:eastAsia="Arial" w:hAnsi="Arial" w:cs="Calibri"/>
          <w:b/>
          <w:i/>
          <w:spacing w:val="-1"/>
        </w:rPr>
        <w:t xml:space="preserve">Omission of stratification variables. </w:t>
      </w:r>
      <w:r w:rsidRPr="00B06E55">
        <w:rPr>
          <w:rFonts w:ascii="Arial" w:eastAsia="Arial" w:hAnsi="Arial" w:cs="Calibri"/>
          <w:spacing w:val="-1"/>
        </w:rPr>
        <w:t xml:space="preserve">When neither of </w:t>
      </w:r>
      <w:r w:rsidRPr="00B06E55">
        <w:rPr>
          <w:rFonts w:ascii="Arial" w:eastAsia="Arial" w:hAnsi="Arial" w:cs="Calibri"/>
        </w:rPr>
        <w:t>these</w:t>
      </w:r>
      <w:r w:rsidRPr="00B06E55">
        <w:rPr>
          <w:rFonts w:ascii="Arial" w:eastAsia="Arial" w:hAnsi="Arial" w:cs="Calibri"/>
          <w:spacing w:val="-1"/>
        </w:rPr>
        <w:t xml:space="preserve"> methods </w:t>
      </w:r>
      <w:r w:rsidRPr="00B06E55">
        <w:rPr>
          <w:rFonts w:ascii="Arial" w:eastAsia="Arial" w:hAnsi="Arial" w:cs="Calibri"/>
          <w:spacing w:val="-2"/>
        </w:rPr>
        <w:t>(aggregation</w:t>
      </w:r>
      <w:r w:rsidRPr="00B06E55">
        <w:rPr>
          <w:rFonts w:ascii="Arial" w:eastAsia="Arial" w:hAnsi="Arial" w:cs="Calibri"/>
          <w:spacing w:val="-1"/>
        </w:rPr>
        <w:t xml:space="preserve"> of data values </w:t>
      </w:r>
      <w:r w:rsidRPr="00B06E55">
        <w:rPr>
          <w:rFonts w:ascii="Arial" w:eastAsia="Arial" w:hAnsi="Arial" w:cs="Calibri"/>
        </w:rPr>
        <w:t>to</w:t>
      </w:r>
      <w:r w:rsidRPr="00B06E55">
        <w:rPr>
          <w:rFonts w:ascii="Arial" w:eastAsia="Arial" w:hAnsi="Arial" w:cs="Calibri"/>
          <w:spacing w:val="-1"/>
        </w:rPr>
        <w:t xml:space="preserve"> create coarser</w:t>
      </w:r>
      <w:r w:rsidRPr="00B06E55">
        <w:rPr>
          <w:rFonts w:ascii="Arial" w:eastAsia="Arial" w:hAnsi="Arial" w:cs="Calibri"/>
          <w:spacing w:val="58"/>
        </w:rPr>
        <w:t xml:space="preserve"> </w:t>
      </w:r>
      <w:r w:rsidRPr="00B06E55">
        <w:rPr>
          <w:rFonts w:ascii="Arial" w:eastAsia="Arial" w:hAnsi="Arial" w:cs="Calibri"/>
          <w:spacing w:val="-1"/>
        </w:rPr>
        <w:t xml:space="preserve">granularity or </w:t>
      </w:r>
      <w:r w:rsidRPr="00B06E55">
        <w:rPr>
          <w:rFonts w:ascii="Arial" w:eastAsia="Arial" w:hAnsi="Arial" w:cs="Calibri"/>
        </w:rPr>
        <w:t>cell</w:t>
      </w:r>
      <w:r w:rsidRPr="00B06E55">
        <w:rPr>
          <w:rFonts w:ascii="Arial" w:eastAsia="Arial" w:hAnsi="Arial" w:cs="Calibri"/>
          <w:spacing w:val="-1"/>
        </w:rPr>
        <w:t xml:space="preserve"> suppression) is</w:t>
      </w:r>
      <w:r w:rsidRPr="00B06E55">
        <w:rPr>
          <w:rFonts w:ascii="Arial" w:eastAsia="Arial" w:hAnsi="Arial" w:cs="Calibri"/>
          <w:spacing w:val="-2"/>
        </w:rPr>
        <w:t xml:space="preserve"> </w:t>
      </w:r>
      <w:r w:rsidRPr="00B06E55">
        <w:rPr>
          <w:rFonts w:ascii="Arial" w:eastAsia="Arial" w:hAnsi="Arial" w:cs="Calibri"/>
          <w:spacing w:val="-1"/>
        </w:rPr>
        <w:t xml:space="preserve">satisfactory, </w:t>
      </w:r>
      <w:r w:rsidRPr="00B06E55">
        <w:rPr>
          <w:rFonts w:ascii="Arial" w:eastAsia="Arial" w:hAnsi="Arial" w:cs="Calibri"/>
        </w:rPr>
        <w:t>the</w:t>
      </w:r>
      <w:r w:rsidRPr="00B06E55">
        <w:rPr>
          <w:rFonts w:ascii="Arial" w:eastAsia="Arial" w:hAnsi="Arial" w:cs="Calibri"/>
          <w:spacing w:val="-1"/>
        </w:rPr>
        <w:t xml:space="preserve"> data analyst might</w:t>
      </w:r>
      <w:r w:rsidRPr="00B06E55">
        <w:rPr>
          <w:rFonts w:ascii="Arial" w:eastAsia="Arial" w:hAnsi="Arial" w:cs="Calibri"/>
          <w:spacing w:val="-3"/>
        </w:rPr>
        <w:t xml:space="preserve"> </w:t>
      </w:r>
      <w:r w:rsidRPr="00B06E55">
        <w:rPr>
          <w:rFonts w:ascii="Arial" w:eastAsia="Arial" w:hAnsi="Arial" w:cs="Calibri"/>
          <w:spacing w:val="-1"/>
        </w:rPr>
        <w:t xml:space="preserve">want </w:t>
      </w:r>
      <w:r w:rsidRPr="00B06E55">
        <w:rPr>
          <w:rFonts w:ascii="Arial" w:eastAsia="Arial" w:hAnsi="Arial" w:cs="Calibri"/>
        </w:rPr>
        <w:t>to</w:t>
      </w:r>
      <w:r w:rsidRPr="00B06E55">
        <w:rPr>
          <w:rFonts w:ascii="Arial" w:eastAsia="Arial" w:hAnsi="Arial" w:cs="Calibri"/>
          <w:spacing w:val="-1"/>
        </w:rPr>
        <w:t xml:space="preserve"> omit certain </w:t>
      </w:r>
      <w:r w:rsidRPr="00B06E55">
        <w:rPr>
          <w:rFonts w:ascii="Arial" w:eastAsia="Arial" w:hAnsi="Arial" w:cs="Calibri"/>
        </w:rPr>
        <w:t>fields</w:t>
      </w:r>
      <w:r w:rsidRPr="00B06E55">
        <w:rPr>
          <w:rFonts w:ascii="Arial" w:eastAsia="Arial" w:hAnsi="Arial" w:cs="Calibri"/>
          <w:spacing w:val="61"/>
        </w:rPr>
        <w:t xml:space="preserve"> </w:t>
      </w:r>
      <w:r w:rsidRPr="00B06E55">
        <w:rPr>
          <w:rFonts w:ascii="Arial" w:eastAsia="Arial" w:hAnsi="Arial" w:cs="Calibri"/>
        </w:rPr>
        <w:t>from</w:t>
      </w:r>
      <w:r w:rsidRPr="00B06E55">
        <w:rPr>
          <w:rFonts w:ascii="Arial" w:eastAsia="Arial" w:hAnsi="Arial" w:cs="Calibri"/>
          <w:spacing w:val="-1"/>
        </w:rPr>
        <w:t xml:space="preserve"> analysis entirely.</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spacing w:val="-1"/>
        </w:rPr>
        <w:t xml:space="preserve">example,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1"/>
        </w:rPr>
        <w:t xml:space="preserve"> department</w:t>
      </w:r>
      <w:r w:rsidRPr="00B06E55">
        <w:rPr>
          <w:rFonts w:ascii="Arial" w:eastAsia="Arial" w:hAnsi="Arial" w:cs="Calibri"/>
          <w:spacing w:val="-3"/>
        </w:rPr>
        <w:t xml:space="preserve"> </w:t>
      </w:r>
      <w:r w:rsidRPr="00B06E55">
        <w:rPr>
          <w:rFonts w:ascii="Arial" w:eastAsia="Arial" w:hAnsi="Arial" w:cs="Calibri"/>
          <w:spacing w:val="-1"/>
        </w:rPr>
        <w:t>release of asthma data, it was not possible</w:t>
      </w:r>
      <w:r w:rsidRPr="00B06E55">
        <w:rPr>
          <w:rFonts w:ascii="Arial" w:eastAsia="Arial" w:hAnsi="Arial" w:cs="Calibri"/>
          <w:spacing w:val="42"/>
        </w:rPr>
        <w:t xml:space="preserve"> </w:t>
      </w:r>
      <w:r w:rsidRPr="00B06E55">
        <w:rPr>
          <w:rFonts w:ascii="Arial" w:eastAsia="Arial" w:hAnsi="Arial" w:cs="Calibri"/>
        </w:rPr>
        <w:t>to</w:t>
      </w:r>
      <w:r w:rsidRPr="00B06E55">
        <w:rPr>
          <w:rFonts w:ascii="Arial" w:eastAsia="Arial" w:hAnsi="Arial" w:cs="Calibri"/>
          <w:spacing w:val="-1"/>
        </w:rPr>
        <w:t xml:space="preserve"> achieve </w:t>
      </w:r>
      <w:r w:rsidRPr="00B06E55">
        <w:rPr>
          <w:rFonts w:ascii="Arial" w:eastAsia="Arial" w:hAnsi="Arial" w:cs="Calibri"/>
          <w:spacing w:val="-2"/>
        </w:rPr>
        <w:t>adequately</w:t>
      </w:r>
      <w:r w:rsidRPr="00B06E55">
        <w:rPr>
          <w:rFonts w:ascii="Arial" w:eastAsia="Arial" w:hAnsi="Arial" w:cs="Calibri"/>
          <w:spacing w:val="-1"/>
        </w:rPr>
        <w:t xml:space="preserve"> large cell </w:t>
      </w:r>
      <w:r w:rsidRPr="00B06E55">
        <w:rPr>
          <w:rFonts w:ascii="Arial" w:eastAsia="Arial" w:hAnsi="Arial" w:cs="Calibri"/>
          <w:spacing w:val="-2"/>
        </w:rPr>
        <w:t>denominators</w:t>
      </w:r>
      <w:r w:rsidRPr="00B06E55">
        <w:rPr>
          <w:rFonts w:ascii="Arial" w:eastAsia="Arial" w:hAnsi="Arial" w:cs="Calibri"/>
          <w:spacing w:val="1"/>
        </w:rPr>
        <w:t xml:space="preserve"> </w:t>
      </w:r>
      <w:r w:rsidRPr="00B06E55">
        <w:rPr>
          <w:rFonts w:ascii="Arial" w:eastAsia="Arial" w:hAnsi="Arial" w:cs="Calibri"/>
          <w:spacing w:val="-1"/>
        </w:rPr>
        <w:t>in annual county-level data showing both age-specific and gender-specific</w:t>
      </w:r>
      <w:r w:rsidRPr="00B06E55">
        <w:rPr>
          <w:rFonts w:ascii="Arial" w:eastAsia="Arial" w:hAnsi="Arial" w:cs="Calibri"/>
        </w:rPr>
        <w:t xml:space="preserve"> </w:t>
      </w:r>
      <w:r w:rsidRPr="00B06E55">
        <w:rPr>
          <w:rFonts w:ascii="Arial" w:eastAsia="Arial" w:hAnsi="Arial" w:cs="Calibri"/>
          <w:spacing w:val="-1"/>
        </w:rPr>
        <w:t>counts and</w:t>
      </w:r>
      <w:r w:rsidRPr="00B06E55">
        <w:rPr>
          <w:rFonts w:ascii="Arial" w:eastAsia="Arial" w:hAnsi="Arial" w:cs="Calibri"/>
          <w:spacing w:val="-2"/>
        </w:rPr>
        <w:t xml:space="preserve"> </w:t>
      </w:r>
      <w:r w:rsidRPr="00B06E55">
        <w:rPr>
          <w:rFonts w:ascii="Arial" w:eastAsia="Arial" w:hAnsi="Arial" w:cs="Calibri"/>
        </w:rPr>
        <w:t>rates.</w:t>
      </w:r>
      <w:r w:rsidRPr="00B06E55">
        <w:rPr>
          <w:rFonts w:ascii="Arial" w:eastAsia="Arial" w:hAnsi="Arial" w:cs="Calibri"/>
          <w:spacing w:val="-1"/>
        </w:rPr>
        <w:t xml:space="preserve"> Those publishing the data opted to omit </w:t>
      </w:r>
      <w:r w:rsidRPr="00B06E55">
        <w:rPr>
          <w:rFonts w:ascii="Arial" w:eastAsia="Arial" w:hAnsi="Arial" w:cs="Calibri"/>
        </w:rPr>
        <w:t>the</w:t>
      </w:r>
      <w:r w:rsidRPr="00B06E55">
        <w:rPr>
          <w:rFonts w:ascii="Arial" w:eastAsia="Arial" w:hAnsi="Arial" w:cs="Calibri"/>
          <w:spacing w:val="51"/>
        </w:rPr>
        <w:t xml:space="preserve"> </w:t>
      </w:r>
      <w:r w:rsidRPr="00B06E55">
        <w:rPr>
          <w:rFonts w:ascii="Arial" w:eastAsia="Arial" w:hAnsi="Arial" w:cs="Calibri"/>
          <w:spacing w:val="-1"/>
        </w:rPr>
        <w:t>gender-specific data, and display only tables of</w:t>
      </w:r>
      <w:r w:rsidRPr="00B06E55">
        <w:rPr>
          <w:rFonts w:ascii="Arial" w:eastAsia="Arial" w:hAnsi="Arial" w:cs="Calibri"/>
        </w:rPr>
        <w:t xml:space="preserve"> </w:t>
      </w:r>
      <w:r w:rsidRPr="00B06E55">
        <w:rPr>
          <w:rFonts w:ascii="Arial" w:eastAsia="Arial" w:hAnsi="Arial" w:cs="Calibri"/>
          <w:spacing w:val="-2"/>
        </w:rPr>
        <w:t>age-specific</w:t>
      </w:r>
      <w:r w:rsidRPr="00B06E55">
        <w:rPr>
          <w:rFonts w:ascii="Arial" w:eastAsia="Arial" w:hAnsi="Arial" w:cs="Calibri"/>
        </w:rPr>
        <w:t xml:space="preserve"> </w:t>
      </w:r>
      <w:r w:rsidRPr="00B06E55">
        <w:rPr>
          <w:rFonts w:ascii="Arial" w:eastAsia="Arial" w:hAnsi="Arial" w:cs="Calibri"/>
          <w:spacing w:val="-1"/>
        </w:rPr>
        <w:t xml:space="preserve">data, on </w:t>
      </w:r>
      <w:r w:rsidRPr="00B06E55">
        <w:rPr>
          <w:rFonts w:ascii="Arial" w:eastAsia="Arial" w:hAnsi="Arial" w:cs="Calibri"/>
        </w:rPr>
        <w:t>the</w:t>
      </w:r>
      <w:r w:rsidRPr="00B06E55">
        <w:rPr>
          <w:rFonts w:ascii="Arial" w:eastAsia="Arial" w:hAnsi="Arial" w:cs="Calibri"/>
          <w:spacing w:val="-1"/>
        </w:rPr>
        <w:t xml:space="preserve"> grounds </w:t>
      </w:r>
      <w:r w:rsidRPr="00B06E55">
        <w:rPr>
          <w:rFonts w:ascii="Arial" w:eastAsia="Arial" w:hAnsi="Arial" w:cs="Calibri"/>
        </w:rPr>
        <w:t>that</w:t>
      </w:r>
      <w:r w:rsidRPr="00B06E55">
        <w:rPr>
          <w:rFonts w:ascii="Arial" w:eastAsia="Arial" w:hAnsi="Arial" w:cs="Calibri"/>
          <w:spacing w:val="-1"/>
        </w:rPr>
        <w:t xml:space="preserve"> no </w:t>
      </w:r>
      <w:bookmarkStart w:id="48" w:name="_bookmark15"/>
      <w:bookmarkEnd w:id="48"/>
      <w:r w:rsidRPr="00B06E55">
        <w:rPr>
          <w:rFonts w:ascii="Arial" w:eastAsia="Arial" w:hAnsi="Arial" w:cs="Calibri"/>
          <w:spacing w:val="-1"/>
        </w:rPr>
        <w:t>intervention</w:t>
      </w:r>
      <w:r w:rsidRPr="00B06E55">
        <w:rPr>
          <w:rFonts w:ascii="Arial" w:eastAsia="Arial" w:hAnsi="Arial" w:cs="Calibri"/>
        </w:rPr>
        <w:t xml:space="preserve"> </w:t>
      </w:r>
      <w:r w:rsidRPr="00B06E55">
        <w:rPr>
          <w:rFonts w:ascii="Arial" w:eastAsia="Arial" w:hAnsi="Arial" w:cs="Calibri"/>
          <w:spacing w:val="-1"/>
        </w:rPr>
        <w:t>programs</w:t>
      </w:r>
      <w:r w:rsidRPr="00B06E55">
        <w:rPr>
          <w:rFonts w:ascii="Arial" w:eastAsia="Arial" w:hAnsi="Arial" w:cs="Calibri"/>
        </w:rPr>
        <w:t xml:space="preserve"> </w:t>
      </w:r>
      <w:r w:rsidRPr="00B06E55">
        <w:rPr>
          <w:rFonts w:ascii="Arial" w:eastAsia="Arial" w:hAnsi="Arial" w:cs="Calibri"/>
          <w:spacing w:val="-1"/>
        </w:rPr>
        <w:t>targeted groups</w:t>
      </w:r>
      <w:r w:rsidRPr="00B06E55">
        <w:rPr>
          <w:rFonts w:ascii="Arial" w:eastAsia="Arial" w:hAnsi="Arial" w:cs="Calibri"/>
        </w:rPr>
        <w:t xml:space="preserve"> </w:t>
      </w:r>
      <w:r w:rsidRPr="00B06E55">
        <w:rPr>
          <w:rFonts w:ascii="Arial" w:eastAsia="Arial" w:hAnsi="Arial" w:cs="Calibri"/>
          <w:spacing w:val="-1"/>
        </w:rPr>
        <w:t xml:space="preserve">differently on </w:t>
      </w:r>
      <w:r w:rsidRPr="00B06E55">
        <w:rPr>
          <w:rFonts w:ascii="Arial" w:eastAsia="Arial" w:hAnsi="Arial" w:cs="Calibri"/>
        </w:rPr>
        <w:t>the</w:t>
      </w:r>
      <w:r w:rsidRPr="00B06E55">
        <w:rPr>
          <w:rFonts w:ascii="Arial" w:eastAsia="Arial" w:hAnsi="Arial" w:cs="Calibri"/>
          <w:spacing w:val="-1"/>
        </w:rPr>
        <w:t xml:space="preserve"> basis of gender, but </w:t>
      </w:r>
      <w:r w:rsidRPr="00B06E55">
        <w:rPr>
          <w:rFonts w:ascii="Arial" w:eastAsia="Arial" w:hAnsi="Arial" w:cs="Calibri"/>
        </w:rPr>
        <w:t>most</w:t>
      </w:r>
      <w:r w:rsidRPr="00B06E55">
        <w:rPr>
          <w:rFonts w:ascii="Arial" w:eastAsia="Arial" w:hAnsi="Arial" w:cs="Calibri"/>
          <w:spacing w:val="-1"/>
        </w:rPr>
        <w:t xml:space="preserve"> </w:t>
      </w:r>
      <w:r w:rsidRPr="00B06E55">
        <w:rPr>
          <w:rFonts w:ascii="Arial" w:eastAsia="Arial" w:hAnsi="Arial" w:cs="Calibri"/>
          <w:spacing w:val="-2"/>
        </w:rPr>
        <w:t>intervention</w:t>
      </w:r>
      <w:r w:rsidRPr="00B06E55">
        <w:rPr>
          <w:rFonts w:ascii="Arial" w:eastAsia="Arial" w:hAnsi="Arial" w:cs="Calibri"/>
          <w:spacing w:val="60"/>
        </w:rPr>
        <w:t xml:space="preserve"> </w:t>
      </w:r>
      <w:r w:rsidRPr="00B06E55">
        <w:rPr>
          <w:rFonts w:ascii="Arial" w:eastAsia="Arial" w:hAnsi="Arial" w:cs="Calibri"/>
          <w:spacing w:val="-2"/>
        </w:rPr>
        <w:t>programs</w:t>
      </w:r>
      <w:r w:rsidRPr="00B06E55">
        <w:rPr>
          <w:rFonts w:ascii="Arial" w:eastAsia="Arial" w:hAnsi="Arial" w:cs="Calibri"/>
        </w:rPr>
        <w:t xml:space="preserve"> target</w:t>
      </w:r>
      <w:r w:rsidRPr="00B06E55">
        <w:rPr>
          <w:rFonts w:ascii="Arial" w:eastAsia="Arial" w:hAnsi="Arial" w:cs="Calibri"/>
          <w:spacing w:val="-1"/>
        </w:rPr>
        <w:t xml:space="preserve"> age groups differently.</w:t>
      </w:r>
    </w:p>
    <w:p w14:paraId="5C9E698D" w14:textId="77777777" w:rsidR="00B06E55" w:rsidRPr="00B06E55" w:rsidRDefault="00B06E55" w:rsidP="00B06E55">
      <w:pPr>
        <w:suppressAutoHyphens/>
        <w:spacing w:before="119" w:line="288" w:lineRule="auto"/>
        <w:ind w:left="119" w:right="157"/>
        <w:rPr>
          <w:rFonts w:ascii="Arial" w:eastAsia="Arial" w:hAnsi="Arial" w:cs="Calibri"/>
          <w:spacing w:val="-1"/>
        </w:rPr>
      </w:pPr>
      <w:bookmarkStart w:id="49" w:name="Stratification"/>
      <w:bookmarkStart w:id="50" w:name="Group_Id"/>
      <w:r w:rsidRPr="00B06E55">
        <w:rPr>
          <w:rFonts w:ascii="Arial" w:eastAsia="Arial" w:hAnsi="Arial" w:cs="Arial"/>
          <w:b/>
          <w:bCs/>
          <w:i/>
        </w:rPr>
        <w:t>Group</w:t>
      </w:r>
      <w:r w:rsidRPr="00B06E55">
        <w:rPr>
          <w:rFonts w:ascii="Arial" w:eastAsia="Arial" w:hAnsi="Arial" w:cs="Arial"/>
          <w:b/>
          <w:bCs/>
          <w:i/>
          <w:spacing w:val="-1"/>
        </w:rPr>
        <w:t xml:space="preserve"> identification</w:t>
      </w:r>
      <w:bookmarkEnd w:id="49"/>
      <w:bookmarkEnd w:id="50"/>
      <w:r w:rsidRPr="00B06E55">
        <w:rPr>
          <w:rFonts w:ascii="Arial" w:eastAsia="Arial" w:hAnsi="Arial" w:cs="Arial"/>
          <w:b/>
          <w:bCs/>
          <w:i/>
          <w:spacing w:val="-1"/>
        </w:rPr>
        <w:t xml:space="preserve">. </w:t>
      </w:r>
      <w:r w:rsidRPr="00B06E55">
        <w:rPr>
          <w:rFonts w:ascii="Arial" w:eastAsia="Arial" w:hAnsi="Arial" w:cs="Calibri"/>
          <w:spacing w:val="-1"/>
        </w:rPr>
        <w:t xml:space="preserve">Data in </w:t>
      </w:r>
      <w:r w:rsidRPr="00B06E55">
        <w:rPr>
          <w:rFonts w:ascii="Arial" w:eastAsia="Arial" w:hAnsi="Arial" w:cs="Calibri"/>
        </w:rPr>
        <w:t>a</w:t>
      </w:r>
      <w:r w:rsidRPr="00B06E55">
        <w:rPr>
          <w:rFonts w:ascii="Arial" w:eastAsia="Arial" w:hAnsi="Arial" w:cs="Calibri"/>
          <w:spacing w:val="-1"/>
        </w:rPr>
        <w:t xml:space="preserve"> table provides information on </w:t>
      </w:r>
      <w:r w:rsidRPr="00B06E55">
        <w:rPr>
          <w:rFonts w:ascii="Arial" w:eastAsia="Arial" w:hAnsi="Arial" w:cs="Calibri"/>
        </w:rPr>
        <w:t>the</w:t>
      </w:r>
      <w:r w:rsidRPr="00B06E55">
        <w:rPr>
          <w:rFonts w:ascii="Arial" w:eastAsia="Arial" w:hAnsi="Arial" w:cs="Calibri"/>
          <w:spacing w:val="-1"/>
        </w:rPr>
        <w:t xml:space="preserve"> probability </w:t>
      </w:r>
      <w:r w:rsidRPr="00B06E55">
        <w:rPr>
          <w:rFonts w:ascii="Arial" w:eastAsia="Arial" w:hAnsi="Arial" w:cs="Calibri"/>
        </w:rPr>
        <w:t>that</w:t>
      </w:r>
      <w:r w:rsidRPr="00B06E55">
        <w:rPr>
          <w:rFonts w:ascii="Arial" w:eastAsia="Arial" w:hAnsi="Arial" w:cs="Calibri"/>
          <w:spacing w:val="-1"/>
        </w:rPr>
        <w:t xml:space="preserve"> someone in</w:t>
      </w:r>
      <w:r w:rsidRPr="00B06E55">
        <w:rPr>
          <w:rFonts w:ascii="Arial" w:eastAsia="Arial" w:hAnsi="Arial" w:cs="Calibri"/>
          <w:spacing w:val="-2"/>
        </w:rPr>
        <w:t xml:space="preserve"> </w:t>
      </w:r>
      <w:r w:rsidRPr="00B06E55">
        <w:rPr>
          <w:rFonts w:ascii="Arial" w:eastAsia="Arial" w:hAnsi="Arial" w:cs="Calibri"/>
        </w:rPr>
        <w:t>a</w:t>
      </w:r>
      <w:r w:rsidRPr="00B06E55">
        <w:rPr>
          <w:rFonts w:ascii="Arial" w:eastAsia="Arial" w:hAnsi="Arial" w:cs="Calibri"/>
          <w:spacing w:val="25"/>
        </w:rPr>
        <w:t xml:space="preserve"> </w:t>
      </w:r>
      <w:r w:rsidRPr="00B06E55">
        <w:rPr>
          <w:rFonts w:ascii="Arial" w:eastAsia="Arial" w:hAnsi="Arial" w:cs="Calibri"/>
          <w:spacing w:val="-1"/>
        </w:rPr>
        <w:t>defined group</w:t>
      </w:r>
      <w:r w:rsidRPr="00B06E55">
        <w:rPr>
          <w:rFonts w:ascii="Arial" w:eastAsia="Arial" w:hAnsi="Arial" w:cs="Calibri"/>
          <w:spacing w:val="-2"/>
        </w:rPr>
        <w:t xml:space="preserve"> </w:t>
      </w:r>
      <w:r w:rsidRPr="00B06E55">
        <w:rPr>
          <w:rFonts w:ascii="Arial" w:eastAsia="Arial" w:hAnsi="Arial" w:cs="Calibri"/>
          <w:spacing w:val="-1"/>
        </w:rPr>
        <w:t xml:space="preserve">has </w:t>
      </w:r>
      <w:r w:rsidRPr="00B06E55">
        <w:rPr>
          <w:rFonts w:ascii="Arial" w:eastAsia="Arial" w:hAnsi="Arial" w:cs="Calibri"/>
        </w:rPr>
        <w:t>a</w:t>
      </w:r>
      <w:r w:rsidRPr="00B06E55">
        <w:rPr>
          <w:rFonts w:ascii="Arial" w:eastAsia="Arial" w:hAnsi="Arial" w:cs="Calibri"/>
          <w:spacing w:val="-1"/>
        </w:rPr>
        <w:t xml:space="preserve"> given</w:t>
      </w:r>
      <w:r w:rsidRPr="00B06E55">
        <w:rPr>
          <w:rFonts w:ascii="Arial" w:eastAsia="Arial" w:hAnsi="Arial" w:cs="Calibri"/>
          <w:spacing w:val="-2"/>
        </w:rPr>
        <w:t xml:space="preserve"> </w:t>
      </w:r>
      <w:r w:rsidRPr="00B06E55">
        <w:rPr>
          <w:rFonts w:ascii="Arial" w:eastAsia="Arial" w:hAnsi="Arial" w:cs="Calibri"/>
          <w:spacing w:val="-1"/>
        </w:rPr>
        <w:t xml:space="preserve">characteristic. </w:t>
      </w:r>
      <w:r w:rsidRPr="00B06E55">
        <w:rPr>
          <w:rFonts w:ascii="Arial" w:eastAsia="Arial" w:hAnsi="Arial" w:cs="Calibri"/>
        </w:rPr>
        <w:t xml:space="preserve">The </w:t>
      </w:r>
      <w:hyperlink r:id="rId40">
        <w:r w:rsidRPr="00B06E55">
          <w:rPr>
            <w:rFonts w:ascii="Arial" w:eastAsia="Arial" w:hAnsi="Arial" w:cs="Calibri"/>
            <w:color w:val="326599"/>
            <w:spacing w:val="-1"/>
            <w:u w:val="single" w:color="326599"/>
          </w:rPr>
          <w:t>2004 NCHS Staff Manual on</w:t>
        </w:r>
        <w:r w:rsidRPr="00B06E55">
          <w:rPr>
            <w:rFonts w:ascii="Arial" w:eastAsia="Arial" w:hAnsi="Arial" w:cs="Calibri"/>
            <w:color w:val="326599"/>
            <w:spacing w:val="-2"/>
            <w:u w:val="single" w:color="326599"/>
          </w:rPr>
          <w:t xml:space="preserve"> Confidentiality</w:t>
        </w:r>
      </w:hyperlink>
      <w:r w:rsidRPr="00B06E55">
        <w:rPr>
          <w:rFonts w:ascii="Arial" w:eastAsia="Arial" w:hAnsi="Arial" w:cs="Calibri"/>
          <w:color w:val="326599"/>
          <w:spacing w:val="60"/>
        </w:rPr>
        <w:t xml:space="preserve"> </w:t>
      </w:r>
      <w:r w:rsidRPr="00B06E55">
        <w:rPr>
          <w:rFonts w:ascii="Arial" w:eastAsia="Arial" w:hAnsi="Arial" w:cs="Calibri"/>
          <w:spacing w:val="-1"/>
        </w:rPr>
        <w:t>describes</w:t>
      </w:r>
      <w:r w:rsidRPr="00B06E55">
        <w:rPr>
          <w:rFonts w:ascii="Arial" w:eastAsia="Arial" w:hAnsi="Arial" w:cs="Calibri"/>
        </w:rPr>
        <w:t xml:space="preserve"> this</w:t>
      </w:r>
      <w:r w:rsidRPr="00B06E55">
        <w:rPr>
          <w:rFonts w:ascii="Arial" w:eastAsia="Arial" w:hAnsi="Arial" w:cs="Calibri"/>
          <w:spacing w:val="-1"/>
        </w:rPr>
        <w:t xml:space="preserve"> as “probability-based disclosure”.</w:t>
      </w:r>
      <w:r w:rsidRPr="00B06E55">
        <w:rPr>
          <w:rFonts w:ascii="Arial" w:eastAsia="Arial" w:hAnsi="Arial" w:cs="Calibri"/>
        </w:rPr>
        <w:t xml:space="preserve"> The</w:t>
      </w:r>
      <w:r w:rsidRPr="00B06E55">
        <w:rPr>
          <w:rFonts w:ascii="Arial" w:eastAsia="Arial" w:hAnsi="Arial" w:cs="Calibri"/>
          <w:spacing w:val="-1"/>
        </w:rPr>
        <w:t xml:space="preserve"> manual describes the problem as follows:</w:t>
      </w:r>
    </w:p>
    <w:p w14:paraId="444433C5" w14:textId="77777777" w:rsidR="00B06E55" w:rsidRPr="00B06E55" w:rsidRDefault="00B06E55" w:rsidP="00B06E55">
      <w:pPr>
        <w:suppressAutoHyphens/>
        <w:spacing w:before="119" w:after="240" w:line="288" w:lineRule="auto"/>
        <w:ind w:left="720" w:right="157"/>
        <w:rPr>
          <w:rFonts w:ascii="Arial" w:eastAsia="Arial" w:hAnsi="Arial" w:cs="Calibri"/>
          <w:sz w:val="18"/>
        </w:rPr>
      </w:pPr>
      <w:r w:rsidRPr="00B06E55">
        <w:rPr>
          <w:rFonts w:ascii="Arial" w:eastAsia="Arial" w:hAnsi="Arial" w:cs="Calibri"/>
          <w:sz w:val="18"/>
        </w:rPr>
        <w:t>Data in a table may indicate that members of a given population segment have an 80-percent chance of having a certain characteristic; this would be a probability-based disclosure as opposed to a certainty disclosure of information on given individuals. In a sense, every published table containing data or estimates of descriptors of a specific population group provides probability-based disclosures on members of that group, and only in unusual circumstances could any such disclosure be considered unacceptable. It is possible that a situation could arise in which data intended for publication would reveal that a highly specific group had an extremely high probability of having a given sensitive characteristic; in such a case the probability-based disclosure perhaps should not be published.</w:t>
      </w:r>
    </w:p>
    <w:p w14:paraId="0782D57A" w14:textId="77777777" w:rsidR="00B06E55" w:rsidRPr="00B06E55" w:rsidRDefault="00B06E55" w:rsidP="00B06E55">
      <w:pPr>
        <w:suppressAutoHyphens/>
        <w:spacing w:before="10" w:after="240"/>
        <w:rPr>
          <w:rFonts w:ascii="Arial" w:eastAsia="Droid Sans Fallback" w:hAnsi="Arial" w:cs="Arial"/>
          <w:bCs/>
          <w:spacing w:val="-1"/>
        </w:rPr>
      </w:pPr>
      <w:bookmarkStart w:id="51" w:name="Exceptions"/>
      <w:r w:rsidRPr="00B06E55">
        <w:rPr>
          <w:rFonts w:ascii="Arial" w:eastAsia="Droid Sans Fallback" w:hAnsi="Arial" w:cs="Arial"/>
          <w:b/>
          <w:bCs/>
          <w:i/>
        </w:rPr>
        <w:t>Exceptions to the suppression rule</w:t>
      </w:r>
      <w:bookmarkEnd w:id="51"/>
      <w:r w:rsidRPr="00B06E55">
        <w:rPr>
          <w:rFonts w:ascii="Arial" w:eastAsia="Droid Sans Fallback" w:hAnsi="Arial" w:cs="Arial"/>
          <w:b/>
          <w:bCs/>
          <w:i/>
          <w:spacing w:val="-1"/>
        </w:rPr>
        <w:t>.</w:t>
      </w:r>
      <w:r w:rsidRPr="00B06E55">
        <w:rPr>
          <w:rFonts w:ascii="Arial" w:eastAsia="Droid Sans Fallback" w:hAnsi="Arial" w:cs="Arial"/>
          <w:bCs/>
          <w:spacing w:val="-1"/>
        </w:rPr>
        <w:t xml:space="preserve"> The agency standards allow for case-by-case exceptions, with advance approval from senior management. To request an exception, send an email to both State Epidemiologists with the subject line: Small Numbers Exception Request. In your email, please include:</w:t>
      </w:r>
    </w:p>
    <w:p w14:paraId="414452AE" w14:textId="77777777" w:rsidR="00B06E55" w:rsidRPr="00B06E55" w:rsidRDefault="00B06E55" w:rsidP="00B06E55">
      <w:pPr>
        <w:numPr>
          <w:ilvl w:val="0"/>
          <w:numId w:val="45"/>
        </w:numPr>
        <w:suppressAutoHyphens/>
        <w:spacing w:before="10"/>
        <w:ind w:left="778"/>
        <w:rPr>
          <w:rFonts w:ascii="Arial" w:eastAsia="Droid Sans Fallback" w:hAnsi="Arial" w:cs="Arial"/>
          <w:bCs/>
          <w:spacing w:val="-1"/>
        </w:rPr>
      </w:pPr>
      <w:r w:rsidRPr="00B06E55">
        <w:rPr>
          <w:rFonts w:ascii="Arial" w:eastAsia="Droid Sans Fallback" w:hAnsi="Arial" w:cs="Arial"/>
          <w:bCs/>
          <w:spacing w:val="-1"/>
        </w:rPr>
        <w:t>Brief description of the health data you are releasing</w:t>
      </w:r>
    </w:p>
    <w:p w14:paraId="7524C13D" w14:textId="77777777" w:rsidR="00B06E55" w:rsidRPr="00B06E55" w:rsidRDefault="00B06E55" w:rsidP="00B06E55">
      <w:pPr>
        <w:numPr>
          <w:ilvl w:val="0"/>
          <w:numId w:val="45"/>
        </w:numPr>
        <w:suppressAutoHyphens/>
        <w:spacing w:before="10"/>
        <w:ind w:left="778"/>
        <w:rPr>
          <w:rFonts w:ascii="Arial" w:eastAsia="Droid Sans Fallback" w:hAnsi="Arial" w:cs="Arial"/>
          <w:bCs/>
          <w:spacing w:val="-1"/>
        </w:rPr>
      </w:pPr>
      <w:r w:rsidRPr="00B06E55">
        <w:rPr>
          <w:rFonts w:ascii="Arial" w:eastAsia="Droid Sans Fallback" w:hAnsi="Arial" w:cs="Arial"/>
          <w:bCs/>
          <w:spacing w:val="-1"/>
        </w:rPr>
        <w:t>Identifiers you are stratifying data by</w:t>
      </w:r>
    </w:p>
    <w:p w14:paraId="1E162DCF" w14:textId="77777777" w:rsidR="00B06E55" w:rsidRPr="00B06E55" w:rsidRDefault="00B06E55" w:rsidP="00B06E55">
      <w:pPr>
        <w:numPr>
          <w:ilvl w:val="0"/>
          <w:numId w:val="45"/>
        </w:numPr>
        <w:suppressAutoHyphens/>
        <w:spacing w:before="10"/>
        <w:ind w:left="778"/>
        <w:rPr>
          <w:rFonts w:ascii="Arial" w:eastAsia="Droid Sans Fallback" w:hAnsi="Arial" w:cs="Arial"/>
          <w:bCs/>
          <w:spacing w:val="-1"/>
        </w:rPr>
      </w:pPr>
      <w:r w:rsidRPr="00B06E55">
        <w:rPr>
          <w:rFonts w:ascii="Arial" w:eastAsia="Droid Sans Fallback" w:hAnsi="Arial" w:cs="Arial"/>
          <w:bCs/>
          <w:spacing w:val="-1"/>
        </w:rPr>
        <w:t>Rationale for exception, including why aggregation is not acceptable approach</w:t>
      </w:r>
    </w:p>
    <w:p w14:paraId="53E8205C" w14:textId="77777777" w:rsidR="00B06E55" w:rsidRPr="00B06E55" w:rsidRDefault="00B06E55" w:rsidP="00B06E55">
      <w:pPr>
        <w:suppressAutoHyphens/>
        <w:spacing w:before="10"/>
        <w:rPr>
          <w:rFonts w:ascii="Arial" w:eastAsia="Droid Sans Fallback" w:hAnsi="Arial" w:cs="Arial"/>
          <w:bCs/>
          <w:spacing w:val="-1"/>
        </w:rPr>
      </w:pPr>
      <w:r w:rsidRPr="00B06E55">
        <w:rPr>
          <w:rFonts w:ascii="Arial" w:eastAsia="Droid Sans Fallback" w:hAnsi="Arial" w:cs="Arial"/>
          <w:bCs/>
          <w:spacing w:val="-1"/>
        </w:rPr>
        <w:t>You will receive a response within one week.</w:t>
      </w:r>
    </w:p>
    <w:p w14:paraId="0B2E522D" w14:textId="77777777" w:rsidR="00B06E55" w:rsidRPr="00B06E55" w:rsidRDefault="00B06E55" w:rsidP="00B06E55">
      <w:pPr>
        <w:suppressAutoHyphens/>
        <w:spacing w:before="10"/>
        <w:rPr>
          <w:rFonts w:ascii="Arial" w:eastAsia="Droid Sans Fallback" w:hAnsi="Arial" w:cs="Arial"/>
          <w:bCs/>
          <w:spacing w:val="-1"/>
        </w:rPr>
      </w:pPr>
    </w:p>
    <w:p w14:paraId="0B133948" w14:textId="77777777" w:rsidR="00B06E55" w:rsidRPr="00B06E55" w:rsidRDefault="00B06E55" w:rsidP="00B06E55">
      <w:pPr>
        <w:suppressAutoHyphens/>
        <w:spacing w:before="10" w:after="240"/>
        <w:rPr>
          <w:rFonts w:ascii="Arial" w:eastAsia="Droid Sans Fallback" w:hAnsi="Arial" w:cs="Arial"/>
          <w:spacing w:val="-1"/>
        </w:rPr>
      </w:pPr>
      <w:r w:rsidRPr="00B06E55">
        <w:rPr>
          <w:rFonts w:ascii="Arial" w:eastAsia="Droid Sans Fallback" w:hAnsi="Arial" w:cs="Arial"/>
          <w:bCs/>
          <w:spacing w:val="-1"/>
        </w:rPr>
        <w:t>Two examples of situations when an exception would likely be approved are:</w:t>
      </w:r>
      <w:r w:rsidRPr="00B06E55">
        <w:rPr>
          <w:rFonts w:ascii="Arial" w:eastAsia="Droid Sans Fallback" w:hAnsi="Arial" w:cs="Arial"/>
          <w:spacing w:val="-1"/>
        </w:rPr>
        <w:t xml:space="preserve"> </w:t>
      </w:r>
    </w:p>
    <w:p w14:paraId="7B8923B8" w14:textId="77777777" w:rsidR="00B06E55" w:rsidRPr="00B06E55" w:rsidRDefault="00B06E55" w:rsidP="00B06E55">
      <w:pPr>
        <w:numPr>
          <w:ilvl w:val="0"/>
          <w:numId w:val="33"/>
        </w:numPr>
        <w:suppressAutoHyphens/>
        <w:spacing w:before="10" w:after="240"/>
        <w:rPr>
          <w:rFonts w:ascii="Arial" w:eastAsia="Droid Sans Fallback" w:hAnsi="Arial" w:cs="Arial"/>
          <w:spacing w:val="-1"/>
        </w:rPr>
      </w:pPr>
      <w:r w:rsidRPr="00B06E55">
        <w:rPr>
          <w:rFonts w:ascii="Arial" w:eastAsia="Droid Sans Fallback" w:hAnsi="Arial" w:cs="Arial"/>
          <w:spacing w:val="-1"/>
        </w:rPr>
        <w:t xml:space="preserve">In a cluster investigation, intense public interest often combines with very small numbers of cases. In order to be responsive to the community and allay fear, DOH may decide it is important to make an exception to the standard while still protecting privacy. </w:t>
      </w:r>
    </w:p>
    <w:p w14:paraId="572C3C42" w14:textId="77777777" w:rsidR="00B06E55" w:rsidRPr="00B06E55" w:rsidRDefault="00B06E55" w:rsidP="00B06E55">
      <w:pPr>
        <w:numPr>
          <w:ilvl w:val="0"/>
          <w:numId w:val="33"/>
        </w:numPr>
        <w:suppressAutoHyphens/>
        <w:spacing w:before="10" w:after="240"/>
        <w:rPr>
          <w:rFonts w:ascii="Arial" w:eastAsia="Droid Sans Fallback" w:hAnsi="Arial" w:cs="Arial"/>
          <w:spacing w:val="-1"/>
        </w:rPr>
      </w:pPr>
      <w:r w:rsidRPr="00B06E55">
        <w:rPr>
          <w:rFonts w:ascii="Arial" w:eastAsia="Droid Sans Fallback" w:hAnsi="Arial" w:cs="Arial"/>
          <w:spacing w:val="-1"/>
        </w:rPr>
        <w:t xml:space="preserve">Similarly, in a public health emergency such as a communicable disease outbreak or other all-hazards incident, case counts may be released when the numbers are very small. This should be done in the context of an imminent public health threat, such as person-to-person spread of disease, where immediate action is indicated to protect public health. </w:t>
      </w:r>
    </w:p>
    <w:p w14:paraId="571097E7" w14:textId="77777777" w:rsidR="00B06E55" w:rsidRPr="00B06E55" w:rsidRDefault="00B06E55" w:rsidP="00B06E55">
      <w:pPr>
        <w:suppressAutoHyphens/>
        <w:ind w:left="120"/>
        <w:outlineLvl w:val="1"/>
        <w:rPr>
          <w:rFonts w:ascii="Arial" w:eastAsia="Droid Sans Fallback" w:hAnsi="Arial" w:cs="Arial"/>
          <w:spacing w:val="-1"/>
        </w:rPr>
      </w:pPr>
      <w:bookmarkStart w:id="52" w:name="_Recommendations_to_Protect"/>
      <w:bookmarkEnd w:id="52"/>
      <w:r w:rsidRPr="00B06E55">
        <w:rPr>
          <w:rFonts w:ascii="Arial" w:eastAsia="Droid Sans Fallback" w:hAnsi="Arial" w:cs="Arial"/>
          <w:spacing w:val="-1"/>
        </w:rPr>
        <w:t>When releasing small numbers to the public in the context of the above exceptions, DOH recommends limiting the amount of information shared in order to protect the identity of the person(s) involved. In these cases, DOH recommends reporting only the person’s gender, decade of age and county of residence. For minors, ages should be reported as &lt;18</w:t>
      </w:r>
    </w:p>
    <w:p w14:paraId="32A05049" w14:textId="77777777" w:rsidR="00B06E55" w:rsidRPr="00B06E55" w:rsidRDefault="00B06E55" w:rsidP="00B06E55">
      <w:pPr>
        <w:suppressAutoHyphens/>
        <w:ind w:left="120"/>
        <w:outlineLvl w:val="1"/>
        <w:rPr>
          <w:rFonts w:ascii="Arial" w:eastAsia="Droid Sans Fallback" w:hAnsi="Arial" w:cs="Arial"/>
          <w:spacing w:val="-1"/>
        </w:rPr>
      </w:pPr>
    </w:p>
    <w:p w14:paraId="4B34D26A" w14:textId="77777777" w:rsidR="00B06E55" w:rsidRPr="00B06E55" w:rsidRDefault="00B06E55" w:rsidP="00B06E55">
      <w:pPr>
        <w:suppressAutoHyphens/>
        <w:spacing w:before="118" w:line="288" w:lineRule="auto"/>
        <w:ind w:left="119" w:right="136"/>
        <w:rPr>
          <w:rFonts w:ascii="Arial" w:eastAsia="Arial" w:hAnsi="Arial" w:cs="Calibri"/>
          <w:spacing w:val="-1"/>
        </w:rPr>
      </w:pPr>
      <w:bookmarkStart w:id="53" w:name="Concerns"/>
      <w:r w:rsidRPr="00B06E55">
        <w:rPr>
          <w:rFonts w:ascii="Arial" w:eastAsia="Droid Sans Fallback" w:hAnsi="Arial" w:cs="Arial"/>
          <w:b/>
          <w:bCs/>
          <w:i/>
        </w:rPr>
        <w:lastRenderedPageBreak/>
        <w:t>Additional Concerns</w:t>
      </w:r>
      <w:bookmarkEnd w:id="53"/>
      <w:r w:rsidRPr="00B06E55">
        <w:rPr>
          <w:rFonts w:ascii="Arial" w:eastAsia="Arial" w:hAnsi="Arial" w:cs="Calibri"/>
        </w:rPr>
        <w:t>. The</w:t>
      </w:r>
      <w:r w:rsidRPr="00B06E55">
        <w:rPr>
          <w:rFonts w:ascii="Arial" w:eastAsia="Arial" w:hAnsi="Arial" w:cs="Calibri"/>
          <w:spacing w:val="-1"/>
        </w:rPr>
        <w:t xml:space="preserve"> following</w:t>
      </w:r>
      <w:r w:rsidRPr="00B06E55">
        <w:rPr>
          <w:rFonts w:ascii="Arial" w:eastAsia="Arial" w:hAnsi="Arial" w:cs="Calibri"/>
          <w:spacing w:val="-2"/>
        </w:rPr>
        <w:t xml:space="preserve"> </w:t>
      </w:r>
      <w:r w:rsidRPr="00B06E55">
        <w:rPr>
          <w:rFonts w:ascii="Arial" w:eastAsia="Arial" w:hAnsi="Arial" w:cs="Calibri"/>
          <w:spacing w:val="-1"/>
        </w:rPr>
        <w:t xml:space="preserve">guidelines can be used </w:t>
      </w:r>
      <w:r w:rsidRPr="00B06E55">
        <w:rPr>
          <w:rFonts w:ascii="Arial" w:eastAsia="Arial" w:hAnsi="Arial" w:cs="Calibri"/>
        </w:rPr>
        <w:t>to</w:t>
      </w:r>
      <w:r w:rsidRPr="00B06E55">
        <w:rPr>
          <w:rFonts w:ascii="Arial" w:eastAsia="Arial" w:hAnsi="Arial" w:cs="Calibri"/>
          <w:spacing w:val="-1"/>
        </w:rPr>
        <w:t xml:space="preserve"> alert data analysts </w:t>
      </w:r>
      <w:r w:rsidRPr="00B06E55">
        <w:rPr>
          <w:rFonts w:ascii="Arial" w:eastAsia="Arial" w:hAnsi="Arial" w:cs="Calibri"/>
        </w:rPr>
        <w:t>to</w:t>
      </w:r>
      <w:r w:rsidRPr="00B06E55">
        <w:rPr>
          <w:rFonts w:ascii="Arial" w:eastAsia="Arial" w:hAnsi="Arial" w:cs="Calibri"/>
          <w:spacing w:val="-1"/>
        </w:rPr>
        <w:t xml:space="preserve"> situations </w:t>
      </w:r>
      <w:r w:rsidRPr="00B06E55">
        <w:rPr>
          <w:rFonts w:ascii="Arial" w:eastAsia="Arial" w:hAnsi="Arial" w:cs="Calibri"/>
        </w:rPr>
        <w:t>that</w:t>
      </w:r>
      <w:r w:rsidRPr="00B06E55">
        <w:rPr>
          <w:rFonts w:ascii="Arial" w:eastAsia="Arial" w:hAnsi="Arial" w:cs="Calibri"/>
          <w:spacing w:val="-1"/>
        </w:rPr>
        <w:t xml:space="preserve"> require </w:t>
      </w:r>
      <w:r w:rsidRPr="00B06E55">
        <w:rPr>
          <w:rFonts w:ascii="Arial" w:eastAsia="Arial" w:hAnsi="Arial" w:cs="Calibri"/>
          <w:spacing w:val="-2"/>
        </w:rPr>
        <w:t>particular</w:t>
      </w:r>
      <w:r w:rsidRPr="00B06E55">
        <w:rPr>
          <w:rFonts w:ascii="Arial" w:eastAsia="Arial" w:hAnsi="Arial" w:cs="Calibri"/>
          <w:spacing w:val="58"/>
        </w:rPr>
        <w:t xml:space="preserve"> </w:t>
      </w:r>
      <w:bookmarkStart w:id="54" w:name="_bookmark16"/>
      <w:bookmarkEnd w:id="54"/>
      <w:r w:rsidRPr="00B06E55">
        <w:rPr>
          <w:rFonts w:ascii="Arial" w:eastAsia="Arial" w:hAnsi="Arial" w:cs="Calibri"/>
          <w:spacing w:val="-1"/>
        </w:rPr>
        <w:t xml:space="preserve">attention </w:t>
      </w:r>
      <w:r w:rsidRPr="00B06E55">
        <w:rPr>
          <w:rFonts w:ascii="Arial" w:eastAsia="Arial" w:hAnsi="Arial" w:cs="Calibri"/>
        </w:rPr>
        <w:t>to</w:t>
      </w:r>
      <w:r w:rsidRPr="00B06E55">
        <w:rPr>
          <w:rFonts w:ascii="Arial" w:eastAsia="Arial" w:hAnsi="Arial" w:cs="Calibri"/>
          <w:spacing w:val="-1"/>
        </w:rPr>
        <w:t xml:space="preserve"> avoid </w:t>
      </w:r>
      <w:r w:rsidRPr="00B06E55">
        <w:rPr>
          <w:rFonts w:ascii="Arial" w:eastAsia="Arial" w:hAnsi="Arial" w:cs="Calibri"/>
          <w:spacing w:val="-2"/>
        </w:rPr>
        <w:t>breaches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spacing w:val="-2"/>
        </w:rPr>
        <w:t>confidentiality, when the suppression rules (i.e., the standards) may be seen as inadequate.</w:t>
      </w:r>
      <w:r w:rsidRPr="00B06E55">
        <w:rPr>
          <w:rFonts w:ascii="Arial" w:eastAsia="Arial" w:hAnsi="Arial" w:cs="Calibri"/>
        </w:rPr>
        <w:t xml:space="preserve"> </w:t>
      </w:r>
      <w:r w:rsidRPr="00B06E55">
        <w:rPr>
          <w:rFonts w:ascii="Arial" w:eastAsia="Arial" w:hAnsi="Arial" w:cs="Calibri"/>
          <w:spacing w:val="-1"/>
        </w:rPr>
        <w:t>These situations may occur when:</w:t>
      </w:r>
    </w:p>
    <w:p w14:paraId="44791ACD" w14:textId="77777777" w:rsidR="00B06E55" w:rsidRPr="00B06E55" w:rsidRDefault="00B06E55" w:rsidP="00B06E55">
      <w:pPr>
        <w:numPr>
          <w:ilvl w:val="0"/>
          <w:numId w:val="39"/>
        </w:numPr>
        <w:tabs>
          <w:tab w:val="left" w:pos="841"/>
        </w:tabs>
        <w:suppressAutoHyphens/>
        <w:spacing w:before="118" w:line="288" w:lineRule="auto"/>
        <w:ind w:right="380"/>
        <w:rPr>
          <w:rFonts w:ascii="Arial" w:eastAsia="Arial" w:hAnsi="Arial" w:cs="Calibri"/>
          <w:spacing w:val="-1"/>
        </w:rPr>
      </w:pPr>
      <w:r w:rsidRPr="00B06E55">
        <w:rPr>
          <w:rFonts w:ascii="Arial" w:eastAsia="Arial" w:hAnsi="Arial" w:cs="Calibri"/>
          <w:spacing w:val="-1"/>
        </w:rPr>
        <w:t>Denominators are less than 20,000.</w:t>
      </w:r>
    </w:p>
    <w:p w14:paraId="750612B2" w14:textId="77777777" w:rsidR="00B06E55" w:rsidRPr="00B06E55" w:rsidRDefault="00B06E55" w:rsidP="00B06E55">
      <w:pPr>
        <w:numPr>
          <w:ilvl w:val="0"/>
          <w:numId w:val="39"/>
        </w:numPr>
        <w:tabs>
          <w:tab w:val="left" w:pos="841"/>
        </w:tabs>
        <w:suppressAutoHyphens/>
        <w:spacing w:before="120" w:line="288" w:lineRule="auto"/>
        <w:ind w:left="840"/>
        <w:rPr>
          <w:rFonts w:ascii="Arial" w:eastAsia="Arial" w:hAnsi="Arial" w:cs="Calibri"/>
          <w:spacing w:val="-1"/>
        </w:rPr>
      </w:pPr>
      <w:r w:rsidRPr="00B06E55">
        <w:rPr>
          <w:rFonts w:ascii="Arial" w:eastAsia="Arial" w:hAnsi="Arial" w:cs="Calibri"/>
          <w:spacing w:val="-1"/>
        </w:rPr>
        <w:t>Counts are less</w:t>
      </w:r>
      <w:r w:rsidRPr="00B06E55">
        <w:rPr>
          <w:rFonts w:ascii="Arial" w:eastAsia="Arial" w:hAnsi="Arial" w:cs="Calibri"/>
          <w:spacing w:val="-2"/>
        </w:rPr>
        <w:t xml:space="preserve"> </w:t>
      </w:r>
      <w:r w:rsidRPr="00B06E55">
        <w:rPr>
          <w:rFonts w:ascii="Arial" w:eastAsia="Arial" w:hAnsi="Arial" w:cs="Calibri"/>
        </w:rPr>
        <w:t>than</w:t>
      </w:r>
      <w:r w:rsidRPr="00B06E55">
        <w:rPr>
          <w:rFonts w:ascii="Arial" w:eastAsia="Arial" w:hAnsi="Arial" w:cs="Calibri"/>
          <w:spacing w:val="-1"/>
        </w:rPr>
        <w:t xml:space="preserve"> 20.</w:t>
      </w:r>
    </w:p>
    <w:p w14:paraId="050829E8" w14:textId="77777777" w:rsidR="00B06E55" w:rsidRPr="00B06E55" w:rsidRDefault="00B06E55" w:rsidP="00B06E55">
      <w:pPr>
        <w:numPr>
          <w:ilvl w:val="0"/>
          <w:numId w:val="39"/>
        </w:numPr>
        <w:tabs>
          <w:tab w:val="left" w:pos="841"/>
        </w:tabs>
        <w:suppressAutoHyphens/>
        <w:spacing w:before="118" w:line="288" w:lineRule="auto"/>
        <w:ind w:right="304"/>
        <w:rPr>
          <w:rFonts w:ascii="Arial" w:eastAsia="Arial" w:hAnsi="Arial" w:cs="Calibri"/>
          <w:spacing w:val="-1"/>
        </w:rPr>
      </w:pPr>
      <w:r w:rsidRPr="00B06E55">
        <w:rPr>
          <w:rFonts w:ascii="Arial" w:eastAsia="Arial" w:hAnsi="Arial" w:cs="Calibri"/>
          <w:spacing w:val="-1"/>
        </w:rPr>
        <w:t xml:space="preserve">Reporting </w:t>
      </w:r>
      <w:r w:rsidRPr="00B06E55">
        <w:rPr>
          <w:rFonts w:ascii="Arial" w:eastAsia="Arial" w:hAnsi="Arial" w:cs="Calibri"/>
        </w:rPr>
        <w:t>a</w:t>
      </w:r>
      <w:r w:rsidRPr="00B06E55">
        <w:rPr>
          <w:rFonts w:ascii="Arial" w:eastAsia="Arial" w:hAnsi="Arial" w:cs="Calibri"/>
          <w:spacing w:val="-1"/>
        </w:rPr>
        <w:t xml:space="preserve"> specific</w:t>
      </w:r>
      <w:r w:rsidRPr="00B06E55">
        <w:rPr>
          <w:rFonts w:ascii="Arial" w:eastAsia="Arial" w:hAnsi="Arial" w:cs="Calibri"/>
          <w:spacing w:val="-2"/>
        </w:rPr>
        <w:t xml:space="preserve"> </w:t>
      </w:r>
      <w:r w:rsidRPr="00B06E55">
        <w:rPr>
          <w:rFonts w:ascii="Arial" w:eastAsia="Arial" w:hAnsi="Arial" w:cs="Calibri"/>
          <w:spacing w:val="-1"/>
        </w:rPr>
        <w:t>confidential</w:t>
      </w:r>
      <w:r w:rsidRPr="00B06E55">
        <w:rPr>
          <w:rFonts w:ascii="Arial" w:eastAsia="Arial" w:hAnsi="Arial" w:cs="Calibri"/>
          <w:spacing w:val="-2"/>
        </w:rPr>
        <w:t xml:space="preserve"> </w:t>
      </w:r>
      <w:r w:rsidRPr="00B06E55">
        <w:rPr>
          <w:rFonts w:ascii="Arial" w:eastAsia="Arial" w:hAnsi="Arial" w:cs="Calibri"/>
          <w:spacing w:val="-1"/>
        </w:rPr>
        <w:t xml:space="preserve">characteristic </w:t>
      </w:r>
      <w:r w:rsidRPr="00B06E55">
        <w:rPr>
          <w:rFonts w:ascii="Arial" w:eastAsia="Arial" w:hAnsi="Arial" w:cs="Calibri"/>
        </w:rPr>
        <w:t>of</w:t>
      </w:r>
      <w:r w:rsidRPr="00B06E55">
        <w:rPr>
          <w:rFonts w:ascii="Arial" w:eastAsia="Arial" w:hAnsi="Arial" w:cs="Calibri"/>
          <w:spacing w:val="-3"/>
        </w:rPr>
        <w:t xml:space="preserve"> </w:t>
      </w:r>
      <w:r w:rsidRPr="00B06E55">
        <w:rPr>
          <w:rFonts w:ascii="Arial" w:eastAsia="Arial" w:hAnsi="Arial" w:cs="Calibri"/>
        </w:rPr>
        <w:t>a</w:t>
      </w:r>
      <w:r w:rsidRPr="00B06E55">
        <w:rPr>
          <w:rFonts w:ascii="Arial" w:eastAsia="Arial" w:hAnsi="Arial" w:cs="Calibri"/>
          <w:spacing w:val="-1"/>
        </w:rPr>
        <w:t xml:space="preserve"> population if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very</w:t>
      </w:r>
      <w:r w:rsidRPr="00B06E55">
        <w:rPr>
          <w:rFonts w:ascii="Arial" w:eastAsia="Arial" w:hAnsi="Arial" w:cs="Calibri"/>
          <w:spacing w:val="89"/>
        </w:rPr>
        <w:t xml:space="preserve"> </w:t>
      </w:r>
      <w:r w:rsidRPr="00B06E55">
        <w:rPr>
          <w:rFonts w:ascii="Arial" w:eastAsia="Arial" w:hAnsi="Arial" w:cs="Calibri"/>
          <w:spacing w:val="-1"/>
        </w:rPr>
        <w:t xml:space="preserve">high proportion of </w:t>
      </w:r>
      <w:r w:rsidRPr="00B06E55">
        <w:rPr>
          <w:rFonts w:ascii="Arial" w:eastAsia="Arial" w:hAnsi="Arial" w:cs="Calibri"/>
        </w:rPr>
        <w:t>the</w:t>
      </w:r>
      <w:r w:rsidRPr="00B06E55">
        <w:rPr>
          <w:rFonts w:ascii="Arial" w:eastAsia="Arial" w:hAnsi="Arial" w:cs="Calibri"/>
          <w:spacing w:val="-1"/>
        </w:rPr>
        <w:t xml:space="preserve"> population</w:t>
      </w:r>
      <w:r w:rsidRPr="00B06E55">
        <w:rPr>
          <w:rFonts w:ascii="Arial" w:eastAsia="Arial" w:hAnsi="Arial" w:cs="Calibri"/>
        </w:rPr>
        <w:t xml:space="preserve"> </w:t>
      </w:r>
      <w:r w:rsidRPr="00B06E55">
        <w:rPr>
          <w:rFonts w:ascii="Arial" w:eastAsia="Arial" w:hAnsi="Arial" w:cs="Calibri"/>
          <w:spacing w:val="-1"/>
        </w:rPr>
        <w:t xml:space="preserve">has </w:t>
      </w:r>
      <w:r w:rsidRPr="00B06E55">
        <w:rPr>
          <w:rFonts w:ascii="Arial" w:eastAsia="Arial" w:hAnsi="Arial" w:cs="Calibri"/>
        </w:rPr>
        <w:t>this</w:t>
      </w:r>
      <w:r w:rsidRPr="00B06E55">
        <w:rPr>
          <w:rFonts w:ascii="Arial" w:eastAsia="Arial" w:hAnsi="Arial" w:cs="Calibri"/>
          <w:spacing w:val="-1"/>
        </w:rPr>
        <w:t xml:space="preserve"> characteristic.</w:t>
      </w:r>
    </w:p>
    <w:p w14:paraId="253C6AD8" w14:textId="77777777" w:rsidR="00B06E55" w:rsidRPr="00B06E55" w:rsidRDefault="00B06E55" w:rsidP="00B06E55">
      <w:pPr>
        <w:numPr>
          <w:ilvl w:val="0"/>
          <w:numId w:val="39"/>
        </w:numPr>
        <w:tabs>
          <w:tab w:val="left" w:pos="841"/>
        </w:tabs>
        <w:suppressAutoHyphens/>
        <w:spacing w:before="119" w:line="288" w:lineRule="auto"/>
        <w:ind w:right="649"/>
        <w:rPr>
          <w:rFonts w:ascii="Arial" w:eastAsia="Arial" w:hAnsi="Arial" w:cs="Calibri"/>
          <w:spacing w:val="-1"/>
        </w:rPr>
      </w:pPr>
      <w:r w:rsidRPr="00B06E55">
        <w:rPr>
          <w:rFonts w:ascii="Arial" w:eastAsia="Arial" w:hAnsi="Arial" w:cs="Calibri"/>
          <w:spacing w:val="-1"/>
        </w:rPr>
        <w:t>Producing multiple tables</w:t>
      </w:r>
      <w:r w:rsidRPr="00B06E55">
        <w:rPr>
          <w:rFonts w:ascii="Arial" w:eastAsia="Arial" w:hAnsi="Arial" w:cs="Calibri"/>
        </w:rPr>
        <w:t xml:space="preserve"> from</w:t>
      </w:r>
      <w:r w:rsidRPr="00B06E55">
        <w:rPr>
          <w:rFonts w:ascii="Arial" w:eastAsia="Arial" w:hAnsi="Arial" w:cs="Calibri"/>
          <w:spacing w:val="-1"/>
        </w:rPr>
        <w:t xml:space="preserve"> the same dataset; in this case, be careful </w:t>
      </w:r>
      <w:r w:rsidRPr="00B06E55">
        <w:rPr>
          <w:rFonts w:ascii="Arial" w:eastAsia="Arial" w:hAnsi="Arial" w:cs="Calibri"/>
        </w:rPr>
        <w:t>that</w:t>
      </w:r>
      <w:r w:rsidRPr="00B06E55">
        <w:rPr>
          <w:rFonts w:ascii="Arial" w:eastAsia="Arial" w:hAnsi="Arial" w:cs="Calibri"/>
          <w:spacing w:val="-1"/>
        </w:rPr>
        <w:t xml:space="preserve"> users</w:t>
      </w:r>
      <w:r w:rsidRPr="00B06E55">
        <w:rPr>
          <w:rFonts w:ascii="Arial" w:eastAsia="Arial" w:hAnsi="Arial" w:cs="Calibri"/>
          <w:spacing w:val="-2"/>
        </w:rPr>
        <w:t xml:space="preserve"> cannot</w:t>
      </w:r>
      <w:r w:rsidRPr="00B06E55">
        <w:rPr>
          <w:rFonts w:ascii="Arial" w:eastAsia="Arial" w:hAnsi="Arial" w:cs="Calibri"/>
          <w:spacing w:val="46"/>
        </w:rPr>
        <w:t xml:space="preserve"> </w:t>
      </w:r>
      <w:r w:rsidRPr="00B06E55">
        <w:rPr>
          <w:rFonts w:ascii="Arial" w:eastAsia="Arial" w:hAnsi="Arial" w:cs="Calibri"/>
          <w:spacing w:val="-1"/>
        </w:rPr>
        <w:t xml:space="preserve">derive confidential </w:t>
      </w:r>
      <w:r w:rsidRPr="00B06E55">
        <w:rPr>
          <w:rFonts w:ascii="Arial" w:eastAsia="Arial" w:hAnsi="Arial" w:cs="Calibri"/>
          <w:spacing w:val="-2"/>
        </w:rPr>
        <w:t>information</w:t>
      </w:r>
      <w:r w:rsidRPr="00B06E55">
        <w:rPr>
          <w:rFonts w:ascii="Arial" w:eastAsia="Arial" w:hAnsi="Arial" w:cs="Calibri"/>
          <w:spacing w:val="-1"/>
        </w:rPr>
        <w:t xml:space="preserve"> through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process of subtraction.</w:t>
      </w:r>
    </w:p>
    <w:p w14:paraId="19DBB7D6" w14:textId="77777777" w:rsidR="00B06E55" w:rsidRPr="00B06E55" w:rsidRDefault="00B06E55" w:rsidP="00B06E55">
      <w:pPr>
        <w:tabs>
          <w:tab w:val="left" w:pos="841"/>
        </w:tabs>
        <w:suppressAutoHyphens/>
        <w:spacing w:before="120" w:line="288" w:lineRule="auto"/>
        <w:ind w:left="119" w:right="304"/>
        <w:rPr>
          <w:rFonts w:ascii="Arial" w:eastAsia="Arial" w:hAnsi="Arial" w:cs="Calibri"/>
          <w:spacing w:val="-1"/>
        </w:rPr>
      </w:pPr>
      <w:r w:rsidRPr="00B06E55">
        <w:rPr>
          <w:rFonts w:ascii="Arial" w:eastAsia="Arial" w:hAnsi="Arial" w:cs="Calibri"/>
        </w:rPr>
        <w:t>If</w:t>
      </w:r>
      <w:r w:rsidRPr="00B06E55">
        <w:rPr>
          <w:rFonts w:ascii="Arial" w:eastAsia="Arial" w:hAnsi="Arial" w:cs="Calibri"/>
          <w:spacing w:val="-1"/>
        </w:rPr>
        <w:t xml:space="preserve"> </w:t>
      </w:r>
      <w:r w:rsidRPr="00B06E55">
        <w:rPr>
          <w:rFonts w:ascii="Arial" w:eastAsia="Arial" w:hAnsi="Arial" w:cs="Calibri"/>
        </w:rPr>
        <w:t>data</w:t>
      </w:r>
      <w:r w:rsidRPr="00B06E55">
        <w:rPr>
          <w:rFonts w:ascii="Arial" w:eastAsia="Arial" w:hAnsi="Arial" w:cs="Calibri"/>
          <w:spacing w:val="-1"/>
        </w:rPr>
        <w:t xml:space="preserve"> </w:t>
      </w:r>
      <w:r w:rsidRPr="00B06E55">
        <w:rPr>
          <w:rFonts w:ascii="Arial" w:eastAsia="Arial" w:hAnsi="Arial" w:cs="Calibri"/>
        </w:rPr>
        <w:t>are</w:t>
      </w:r>
      <w:r w:rsidRPr="00B06E55">
        <w:rPr>
          <w:rFonts w:ascii="Arial" w:eastAsia="Arial" w:hAnsi="Arial" w:cs="Calibri"/>
          <w:spacing w:val="-1"/>
        </w:rPr>
        <w:t xml:space="preserve"> suppressed, provide </w:t>
      </w:r>
      <w:r w:rsidRPr="00B06E55">
        <w:rPr>
          <w:rFonts w:ascii="Arial" w:eastAsia="Arial" w:hAnsi="Arial" w:cs="Calibri"/>
        </w:rPr>
        <w:t>an</w:t>
      </w:r>
      <w:r w:rsidRPr="00B06E55">
        <w:rPr>
          <w:rFonts w:ascii="Arial" w:eastAsia="Arial" w:hAnsi="Arial" w:cs="Calibri"/>
          <w:spacing w:val="-1"/>
        </w:rPr>
        <w:t xml:space="preserve"> indicator </w:t>
      </w:r>
      <w:r w:rsidRPr="00B06E55">
        <w:rPr>
          <w:rFonts w:ascii="Arial" w:eastAsia="Arial" w:hAnsi="Arial" w:cs="Calibri"/>
        </w:rPr>
        <w:t>(e.g.,</w:t>
      </w:r>
      <w:r w:rsidRPr="00B06E55">
        <w:rPr>
          <w:rFonts w:ascii="Arial" w:eastAsia="Arial" w:hAnsi="Arial" w:cs="Calibri"/>
          <w:spacing w:val="-1"/>
        </w:rPr>
        <w:t xml:space="preserve"> asterisk)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suppressed</w:t>
      </w:r>
      <w:r w:rsidRPr="00B06E55">
        <w:rPr>
          <w:rFonts w:ascii="Arial" w:eastAsia="Arial" w:hAnsi="Arial" w:cs="Calibri"/>
          <w:spacing w:val="-2"/>
        </w:rPr>
        <w:t xml:space="preserve"> </w:t>
      </w:r>
      <w:r w:rsidRPr="00B06E55">
        <w:rPr>
          <w:rFonts w:ascii="Arial" w:eastAsia="Arial" w:hAnsi="Arial" w:cs="Calibri"/>
        </w:rPr>
        <w:t>cell</w:t>
      </w:r>
      <w:r w:rsidRPr="00B06E55">
        <w:rPr>
          <w:rFonts w:ascii="Arial" w:eastAsia="Arial" w:hAnsi="Arial" w:cs="Calibri"/>
          <w:spacing w:val="-2"/>
        </w:rPr>
        <w:t xml:space="preserve"> </w:t>
      </w:r>
      <w:r w:rsidRPr="00B06E55">
        <w:rPr>
          <w:rFonts w:ascii="Arial" w:eastAsia="Arial" w:hAnsi="Arial" w:cs="Calibri"/>
        </w:rPr>
        <w:t>and</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51"/>
        </w:rPr>
        <w:t xml:space="preserve"> </w:t>
      </w:r>
      <w:r w:rsidRPr="00B06E55">
        <w:rPr>
          <w:rFonts w:ascii="Arial" w:eastAsia="Arial" w:hAnsi="Arial" w:cs="Calibri"/>
          <w:spacing w:val="-1"/>
        </w:rPr>
        <w:t>legend under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explaining </w:t>
      </w:r>
      <w:r w:rsidRPr="00B06E55">
        <w:rPr>
          <w:rFonts w:ascii="Arial" w:eastAsia="Arial" w:hAnsi="Arial" w:cs="Calibri"/>
        </w:rPr>
        <w:t>the</w:t>
      </w:r>
      <w:r w:rsidRPr="00B06E55">
        <w:rPr>
          <w:rFonts w:ascii="Arial" w:eastAsia="Arial" w:hAnsi="Arial" w:cs="Calibri"/>
          <w:spacing w:val="-1"/>
        </w:rPr>
        <w:t xml:space="preserve"> reason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suppression.</w:t>
      </w:r>
    </w:p>
    <w:p w14:paraId="1D285EA4" w14:textId="77777777" w:rsidR="00B06E55" w:rsidRPr="00B06E55" w:rsidRDefault="00B06E55" w:rsidP="00B06E55">
      <w:pPr>
        <w:suppressAutoHyphens/>
        <w:spacing w:before="118" w:line="288" w:lineRule="auto"/>
        <w:ind w:left="119" w:right="136"/>
        <w:rPr>
          <w:rFonts w:ascii="Arial" w:eastAsia="Arial" w:hAnsi="Arial" w:cs="Calibri"/>
          <w:spacing w:val="-1"/>
        </w:rPr>
      </w:pPr>
      <w:r w:rsidRPr="00B06E55">
        <w:rPr>
          <w:rFonts w:ascii="Arial" w:eastAsia="Arial" w:hAnsi="Arial" w:cs="Calibri"/>
        </w:rPr>
        <w:t>For</w:t>
      </w:r>
      <w:r w:rsidRPr="00B06E55">
        <w:rPr>
          <w:rFonts w:ascii="Arial" w:eastAsia="Arial" w:hAnsi="Arial" w:cs="Calibri"/>
          <w:spacing w:val="-1"/>
        </w:rPr>
        <w:t xml:space="preserve"> example,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spacing w:val="-2"/>
        </w:rPr>
        <w:t>department</w:t>
      </w:r>
      <w:r w:rsidRPr="00B06E55">
        <w:rPr>
          <w:rFonts w:ascii="Arial" w:eastAsia="Arial" w:hAnsi="Arial" w:cs="Calibri"/>
          <w:spacing w:val="-1"/>
        </w:rPr>
        <w:t xml:space="preserve"> routinely publishes data</w:t>
      </w:r>
      <w:r w:rsidRPr="00B06E55">
        <w:rPr>
          <w:rFonts w:ascii="Arial" w:eastAsia="Arial" w:hAnsi="Arial" w:cs="Calibri"/>
          <w:spacing w:val="-2"/>
        </w:rPr>
        <w:t xml:space="preserve"> </w:t>
      </w:r>
      <w:r w:rsidRPr="00B06E55">
        <w:rPr>
          <w:rFonts w:ascii="Arial" w:eastAsia="Arial" w:hAnsi="Arial" w:cs="Calibri"/>
          <w:spacing w:val="-1"/>
        </w:rPr>
        <w:t xml:space="preserve">by county. </w:t>
      </w:r>
      <w:r w:rsidRPr="00B06E55">
        <w:rPr>
          <w:rFonts w:ascii="Arial" w:eastAsia="Arial" w:hAnsi="Arial" w:cs="Calibri"/>
        </w:rPr>
        <w:t>In</w:t>
      </w:r>
      <w:r w:rsidRPr="00B06E55">
        <w:rPr>
          <w:rFonts w:ascii="Arial" w:eastAsia="Arial" w:hAnsi="Arial" w:cs="Calibri"/>
          <w:spacing w:val="-1"/>
        </w:rPr>
        <w:t xml:space="preserve"> 2010, nine</w:t>
      </w:r>
      <w:r w:rsidRPr="00B06E55">
        <w:rPr>
          <w:rFonts w:ascii="Arial" w:eastAsia="Arial" w:hAnsi="Arial" w:cs="Calibri"/>
          <w:spacing w:val="-2"/>
        </w:rPr>
        <w:t xml:space="preserve"> </w:t>
      </w:r>
      <w:r w:rsidRPr="00B06E55">
        <w:rPr>
          <w:rFonts w:ascii="Arial" w:eastAsia="Arial" w:hAnsi="Arial" w:cs="Calibri"/>
          <w:spacing w:val="-1"/>
        </w:rPr>
        <w:t>counties had</w:t>
      </w:r>
      <w:r w:rsidRPr="00B06E55">
        <w:rPr>
          <w:rFonts w:ascii="Arial" w:eastAsia="Arial" w:hAnsi="Arial" w:cs="Calibri"/>
          <w:spacing w:val="30"/>
        </w:rPr>
        <w:t xml:space="preserve"> </w:t>
      </w:r>
      <w:r w:rsidRPr="00B06E55">
        <w:rPr>
          <w:rFonts w:ascii="Arial" w:eastAsia="Arial" w:hAnsi="Arial" w:cs="Calibri"/>
          <w:spacing w:val="-1"/>
        </w:rPr>
        <w:t xml:space="preserve">populations less </w:t>
      </w:r>
      <w:r w:rsidRPr="00B06E55">
        <w:rPr>
          <w:rFonts w:ascii="Arial" w:eastAsia="Arial" w:hAnsi="Arial" w:cs="Calibri"/>
        </w:rPr>
        <w:t>than</w:t>
      </w:r>
      <w:r w:rsidRPr="00B06E55">
        <w:rPr>
          <w:rFonts w:ascii="Arial" w:eastAsia="Arial" w:hAnsi="Arial" w:cs="Calibri"/>
          <w:spacing w:val="-1"/>
        </w:rPr>
        <w:t xml:space="preserve"> 20,000; </w:t>
      </w:r>
      <w:r w:rsidRPr="00B06E55">
        <w:rPr>
          <w:rFonts w:ascii="Arial" w:eastAsia="Arial" w:hAnsi="Arial" w:cs="Calibri"/>
        </w:rPr>
        <w:t>three</w:t>
      </w:r>
      <w:r w:rsidRPr="00B06E55">
        <w:rPr>
          <w:rFonts w:ascii="Arial" w:eastAsia="Arial" w:hAnsi="Arial" w:cs="Calibri"/>
          <w:spacing w:val="-2"/>
        </w:rPr>
        <w:t xml:space="preserve"> of those </w:t>
      </w:r>
      <w:r w:rsidRPr="00B06E55">
        <w:rPr>
          <w:rFonts w:ascii="Arial" w:eastAsia="Arial" w:hAnsi="Arial" w:cs="Calibri"/>
          <w:spacing w:val="-1"/>
        </w:rPr>
        <w:t xml:space="preserve">had populations less than </w:t>
      </w:r>
      <w:r w:rsidRPr="00B06E55">
        <w:rPr>
          <w:rFonts w:ascii="Arial" w:eastAsia="Arial" w:hAnsi="Arial" w:cs="Calibri"/>
        </w:rPr>
        <w:t>20,000</w:t>
      </w:r>
      <w:r w:rsidRPr="00B06E55">
        <w:rPr>
          <w:rFonts w:ascii="Arial" w:eastAsia="Arial" w:hAnsi="Arial" w:cs="Calibri"/>
          <w:spacing w:val="-1"/>
        </w:rPr>
        <w:t xml:space="preserve"> person-years</w:t>
      </w:r>
      <w:r w:rsidRPr="00B06E55">
        <w:rPr>
          <w:rFonts w:ascii="Arial" w:eastAsia="Arial" w:hAnsi="Arial" w:cs="Calibri"/>
          <w:spacing w:val="-2"/>
        </w:rPr>
        <w:t xml:space="preserve"> </w:t>
      </w:r>
      <w:r w:rsidRPr="00B06E55">
        <w:rPr>
          <w:rFonts w:ascii="Arial" w:eastAsia="Arial" w:hAnsi="Arial" w:cs="Calibri"/>
          <w:spacing w:val="-1"/>
        </w:rPr>
        <w:t>when</w:t>
      </w:r>
      <w:r w:rsidRPr="00B06E55">
        <w:rPr>
          <w:rFonts w:ascii="Arial" w:eastAsia="Arial" w:hAnsi="Arial" w:cs="Calibri"/>
          <w:spacing w:val="59"/>
        </w:rPr>
        <w:t xml:space="preserve"> </w:t>
      </w:r>
      <w:r w:rsidRPr="00B06E55">
        <w:rPr>
          <w:rFonts w:ascii="Arial" w:eastAsia="Arial" w:hAnsi="Arial" w:cs="Calibri"/>
          <w:spacing w:val="-1"/>
        </w:rPr>
        <w:t>combining three years of data (i.e., 2009–2011). Even</w:t>
      </w:r>
      <w:r w:rsidRPr="00B06E55">
        <w:rPr>
          <w:rFonts w:ascii="Arial" w:eastAsia="Arial" w:hAnsi="Arial" w:cs="Calibri"/>
          <w:spacing w:val="-2"/>
        </w:rPr>
        <w:t xml:space="preserve"> </w:t>
      </w:r>
      <w:r w:rsidRPr="00B06E55">
        <w:rPr>
          <w:rFonts w:ascii="Arial" w:eastAsia="Arial" w:hAnsi="Arial" w:cs="Calibri"/>
        </w:rPr>
        <w:t>though</w:t>
      </w:r>
      <w:r w:rsidRPr="00B06E55">
        <w:rPr>
          <w:rFonts w:ascii="Arial" w:eastAsia="Arial" w:hAnsi="Arial" w:cs="Calibri"/>
          <w:spacing w:val="-1"/>
        </w:rPr>
        <w:t xml:space="preserve"> some</w:t>
      </w:r>
      <w:r w:rsidRPr="00B06E55">
        <w:rPr>
          <w:rFonts w:ascii="Arial" w:eastAsia="Arial" w:hAnsi="Arial" w:cs="Calibri"/>
          <w:spacing w:val="-2"/>
        </w:rPr>
        <w:t xml:space="preserve"> </w:t>
      </w:r>
      <w:r w:rsidRPr="00B06E55">
        <w:rPr>
          <w:rFonts w:ascii="Arial" w:eastAsia="Arial" w:hAnsi="Arial" w:cs="Calibri"/>
          <w:spacing w:val="-1"/>
        </w:rPr>
        <w:t>counties do</w:t>
      </w:r>
      <w:r w:rsidRPr="00B06E55">
        <w:rPr>
          <w:rFonts w:ascii="Arial" w:eastAsia="Arial" w:hAnsi="Arial" w:cs="Calibri"/>
          <w:spacing w:val="-2"/>
        </w:rPr>
        <w:t xml:space="preserve"> </w:t>
      </w:r>
      <w:r w:rsidRPr="00B06E55">
        <w:rPr>
          <w:rFonts w:ascii="Arial" w:eastAsia="Arial" w:hAnsi="Arial" w:cs="Calibri"/>
          <w:spacing w:val="-1"/>
        </w:rPr>
        <w:t xml:space="preserve">not meet </w:t>
      </w:r>
      <w:r w:rsidRPr="00B06E55">
        <w:rPr>
          <w:rFonts w:ascii="Arial" w:eastAsia="Arial" w:hAnsi="Arial" w:cs="Calibri"/>
        </w:rPr>
        <w:t>a</w:t>
      </w:r>
      <w:r w:rsidRPr="00B06E55">
        <w:rPr>
          <w:rFonts w:ascii="Arial" w:eastAsia="Arial" w:hAnsi="Arial" w:cs="Calibri"/>
          <w:spacing w:val="23"/>
        </w:rPr>
        <w:t xml:space="preserve"> </w:t>
      </w:r>
      <w:r w:rsidRPr="00B06E55">
        <w:rPr>
          <w:rFonts w:ascii="Arial" w:eastAsia="Arial" w:hAnsi="Arial" w:cs="Calibri"/>
          <w:spacing w:val="-1"/>
        </w:rPr>
        <w:t xml:space="preserve">20,000 threshold, most department programs are comfortable </w:t>
      </w:r>
      <w:r w:rsidRPr="00B06E55">
        <w:rPr>
          <w:rFonts w:ascii="Arial" w:eastAsia="Arial" w:hAnsi="Arial" w:cs="Calibri"/>
          <w:spacing w:val="-2"/>
        </w:rPr>
        <w:t>publishing</w:t>
      </w:r>
      <w:r w:rsidRPr="00B06E55">
        <w:rPr>
          <w:rFonts w:ascii="Arial" w:eastAsia="Arial" w:hAnsi="Arial" w:cs="Calibri"/>
          <w:spacing w:val="-1"/>
        </w:rPr>
        <w:t xml:space="preserve"> </w:t>
      </w:r>
      <w:r w:rsidRPr="00B06E55">
        <w:rPr>
          <w:rFonts w:ascii="Arial" w:eastAsia="Arial" w:hAnsi="Arial" w:cs="Calibri"/>
          <w:spacing w:val="-2"/>
        </w:rPr>
        <w:t>numbers</w:t>
      </w:r>
      <w:r w:rsidRPr="00B06E55">
        <w:rPr>
          <w:rFonts w:ascii="Arial" w:eastAsia="Arial" w:hAnsi="Arial" w:cs="Calibri"/>
          <w:spacing w:val="-1"/>
        </w:rPr>
        <w:t xml:space="preserve"> or rates by</w:t>
      </w:r>
      <w:r w:rsidRPr="00B06E55">
        <w:rPr>
          <w:rFonts w:ascii="Arial" w:eastAsia="Arial" w:hAnsi="Arial" w:cs="Calibri"/>
          <w:spacing w:val="48"/>
        </w:rPr>
        <w:t xml:space="preserve"> </w:t>
      </w:r>
      <w:r w:rsidRPr="00B06E55">
        <w:rPr>
          <w:rFonts w:ascii="Arial" w:eastAsia="Arial" w:hAnsi="Arial" w:cs="Calibri"/>
          <w:spacing w:val="-1"/>
        </w:rPr>
        <w:t>county when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population denominator</w:t>
      </w:r>
      <w:r w:rsidRPr="00B06E55">
        <w:rPr>
          <w:rFonts w:ascii="Arial" w:eastAsia="Arial" w:hAnsi="Arial" w:cs="Calibri"/>
        </w:rPr>
        <w:t xml:space="preserve"> </w:t>
      </w:r>
      <w:r w:rsidRPr="00B06E55">
        <w:rPr>
          <w:rFonts w:ascii="Arial" w:eastAsia="Arial" w:hAnsi="Arial" w:cs="Calibri"/>
          <w:spacing w:val="-1"/>
        </w:rPr>
        <w:t xml:space="preserve">is </w:t>
      </w:r>
      <w:r w:rsidRPr="00B06E55">
        <w:rPr>
          <w:rFonts w:ascii="Arial" w:eastAsia="Arial" w:hAnsi="Arial" w:cs="Calibri"/>
        </w:rPr>
        <w:t>the</w:t>
      </w:r>
      <w:r w:rsidRPr="00B06E55">
        <w:rPr>
          <w:rFonts w:ascii="Arial" w:eastAsia="Arial" w:hAnsi="Arial" w:cs="Calibri"/>
          <w:spacing w:val="-1"/>
        </w:rPr>
        <w:t xml:space="preserve"> entire county population. However, programs</w:t>
      </w:r>
      <w:r w:rsidRPr="00B06E55">
        <w:rPr>
          <w:rFonts w:ascii="Arial" w:eastAsia="Arial" w:hAnsi="Arial" w:cs="Calibri"/>
          <w:spacing w:val="75"/>
        </w:rPr>
        <w:t xml:space="preserve"> </w:t>
      </w:r>
      <w:r w:rsidRPr="00B06E55">
        <w:rPr>
          <w:rFonts w:ascii="Arial" w:eastAsia="Arial" w:hAnsi="Arial" w:cs="Calibri"/>
          <w:spacing w:val="-1"/>
        </w:rPr>
        <w:t xml:space="preserve">carefully evaluate </w:t>
      </w:r>
      <w:r w:rsidRPr="00B06E55">
        <w:rPr>
          <w:rFonts w:ascii="Arial" w:eastAsia="Arial" w:hAnsi="Arial" w:cs="Calibri"/>
        </w:rPr>
        <w:t>the</w:t>
      </w:r>
      <w:r w:rsidRPr="00B06E55">
        <w:rPr>
          <w:rFonts w:ascii="Arial" w:eastAsia="Arial" w:hAnsi="Arial" w:cs="Calibri"/>
          <w:spacing w:val="-1"/>
        </w:rPr>
        <w:t xml:space="preserve"> potential </w:t>
      </w:r>
      <w:r w:rsidRPr="00B06E55">
        <w:rPr>
          <w:rFonts w:ascii="Arial" w:eastAsia="Arial" w:hAnsi="Arial" w:cs="Calibri"/>
        </w:rPr>
        <w:t>for</w:t>
      </w:r>
      <w:r w:rsidRPr="00B06E55">
        <w:rPr>
          <w:rFonts w:ascii="Arial" w:eastAsia="Arial" w:hAnsi="Arial" w:cs="Calibri"/>
          <w:spacing w:val="-1"/>
        </w:rPr>
        <w:t xml:space="preserve"> breaches of confidentiality when</w:t>
      </w:r>
      <w:r w:rsidRPr="00B06E55">
        <w:rPr>
          <w:rFonts w:ascii="Arial" w:eastAsia="Arial" w:hAnsi="Arial" w:cs="Calibri"/>
          <w:spacing w:val="-2"/>
        </w:rPr>
        <w:t xml:space="preserve"> </w:t>
      </w:r>
      <w:r w:rsidRPr="00B06E55">
        <w:rPr>
          <w:rFonts w:ascii="Arial" w:eastAsia="Arial" w:hAnsi="Arial" w:cs="Calibri"/>
          <w:spacing w:val="-1"/>
        </w:rPr>
        <w:t>considering</w:t>
      </w:r>
      <w:r w:rsidRPr="00B06E55">
        <w:rPr>
          <w:rFonts w:ascii="Arial" w:eastAsia="Arial" w:hAnsi="Arial" w:cs="Calibri"/>
          <w:spacing w:val="-2"/>
        </w:rPr>
        <w:t xml:space="preserve"> </w:t>
      </w:r>
      <w:r w:rsidRPr="00B06E55">
        <w:rPr>
          <w:rFonts w:ascii="Arial" w:eastAsia="Arial" w:hAnsi="Arial" w:cs="Calibri"/>
          <w:spacing w:val="-1"/>
        </w:rPr>
        <w:t>publishing the</w:t>
      </w:r>
      <w:r w:rsidRPr="00B06E55">
        <w:rPr>
          <w:rFonts w:ascii="Arial" w:eastAsia="Arial" w:hAnsi="Arial" w:cs="Calibri"/>
          <w:spacing w:val="27"/>
        </w:rPr>
        <w:t xml:space="preserve"> </w:t>
      </w:r>
      <w:r w:rsidRPr="00B06E55">
        <w:rPr>
          <w:rFonts w:ascii="Arial" w:eastAsia="Arial" w:hAnsi="Arial" w:cs="Calibri"/>
        </w:rPr>
        <w:t>same</w:t>
      </w:r>
      <w:r w:rsidRPr="00B06E55">
        <w:rPr>
          <w:rFonts w:ascii="Arial" w:eastAsia="Arial" w:hAnsi="Arial" w:cs="Calibri"/>
          <w:spacing w:val="-1"/>
        </w:rPr>
        <w:t xml:space="preserve"> data by demographic characteristics,</w:t>
      </w:r>
      <w:r w:rsidRPr="00B06E55">
        <w:rPr>
          <w:rFonts w:ascii="Arial" w:eastAsia="Arial" w:hAnsi="Arial" w:cs="Calibri"/>
        </w:rPr>
        <w:t xml:space="preserve"> </w:t>
      </w:r>
      <w:r w:rsidRPr="00B06E55">
        <w:rPr>
          <w:rFonts w:ascii="Arial" w:eastAsia="Arial" w:hAnsi="Arial" w:cs="Calibri"/>
          <w:spacing w:val="-1"/>
        </w:rPr>
        <w:t>because denominators shrink</w:t>
      </w:r>
      <w:r w:rsidRPr="00B06E55">
        <w:rPr>
          <w:rFonts w:ascii="Arial" w:eastAsia="Arial" w:hAnsi="Arial" w:cs="Calibri"/>
        </w:rPr>
        <w:t xml:space="preserve"> </w:t>
      </w:r>
      <w:r w:rsidRPr="00B06E55">
        <w:rPr>
          <w:rFonts w:ascii="Arial" w:eastAsia="Arial" w:hAnsi="Arial" w:cs="Calibri"/>
          <w:spacing w:val="-1"/>
        </w:rPr>
        <w:t>when</w:t>
      </w:r>
      <w:r w:rsidRPr="00B06E55">
        <w:rPr>
          <w:rFonts w:ascii="Arial" w:eastAsia="Arial" w:hAnsi="Arial" w:cs="Calibri"/>
          <w:spacing w:val="-2"/>
        </w:rPr>
        <w:t xml:space="preserve"> </w:t>
      </w:r>
      <w:r w:rsidRPr="00B06E55">
        <w:rPr>
          <w:rFonts w:ascii="Arial" w:eastAsia="Arial" w:hAnsi="Arial" w:cs="Calibri"/>
          <w:spacing w:val="-1"/>
        </w:rPr>
        <w:t>considering</w:t>
      </w:r>
      <w:r w:rsidRPr="00B06E55">
        <w:rPr>
          <w:rFonts w:ascii="Arial" w:eastAsia="Arial" w:hAnsi="Arial" w:cs="Calibri"/>
          <w:spacing w:val="85"/>
        </w:rPr>
        <w:t xml:space="preserve"> </w:t>
      </w:r>
      <w:r w:rsidRPr="00B06E55">
        <w:rPr>
          <w:rFonts w:ascii="Arial" w:eastAsia="Arial" w:hAnsi="Arial" w:cs="Calibri"/>
          <w:spacing w:val="-1"/>
        </w:rPr>
        <w:t xml:space="preserve">subpopulations within counties. Depending on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type</w:t>
      </w:r>
      <w:r w:rsidRPr="00B06E55">
        <w:rPr>
          <w:rFonts w:ascii="Arial" w:eastAsia="Arial" w:hAnsi="Arial" w:cs="Calibri"/>
          <w:spacing w:val="-1"/>
        </w:rPr>
        <w:t xml:space="preserve"> of data and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types</w:t>
      </w:r>
      <w:r w:rsidRPr="00B06E55">
        <w:rPr>
          <w:rFonts w:ascii="Arial" w:eastAsia="Arial" w:hAnsi="Arial" w:cs="Calibri"/>
          <w:spacing w:val="-1"/>
        </w:rPr>
        <w:t xml:space="preserve"> of </w:t>
      </w:r>
      <w:r w:rsidRPr="00B06E55">
        <w:rPr>
          <w:rFonts w:ascii="Arial" w:eastAsia="Arial" w:hAnsi="Arial" w:cs="Calibri"/>
          <w:spacing w:val="-2"/>
        </w:rPr>
        <w:t>demographic</w:t>
      </w:r>
      <w:r w:rsidRPr="00B06E55">
        <w:rPr>
          <w:rFonts w:ascii="Arial" w:eastAsia="Arial" w:hAnsi="Arial" w:cs="Calibri"/>
          <w:spacing w:val="58"/>
        </w:rPr>
        <w:t xml:space="preserve"> </w:t>
      </w:r>
      <w:r w:rsidRPr="00B06E55">
        <w:rPr>
          <w:rFonts w:ascii="Arial" w:eastAsia="Arial" w:hAnsi="Arial" w:cs="Calibri"/>
          <w:spacing w:val="-1"/>
        </w:rPr>
        <w:t xml:space="preserve">characteristics, programs </w:t>
      </w:r>
      <w:r w:rsidRPr="00B06E55">
        <w:rPr>
          <w:rFonts w:ascii="Arial" w:eastAsia="Arial" w:hAnsi="Arial" w:cs="Calibri"/>
        </w:rPr>
        <w:t>might</w:t>
      </w:r>
      <w:r w:rsidRPr="00B06E55">
        <w:rPr>
          <w:rFonts w:ascii="Arial" w:eastAsia="Arial" w:hAnsi="Arial" w:cs="Calibri"/>
          <w:spacing w:val="-1"/>
        </w:rPr>
        <w:t xml:space="preserve"> conclude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there</w:t>
      </w:r>
      <w:r w:rsidRPr="00B06E55">
        <w:rPr>
          <w:rFonts w:ascii="Arial" w:eastAsia="Arial" w:hAnsi="Arial" w:cs="Calibri"/>
          <w:spacing w:val="-1"/>
        </w:rPr>
        <w:t xml:space="preserve"> is</w:t>
      </w:r>
      <w:r w:rsidRPr="00B06E55">
        <w:rPr>
          <w:rFonts w:ascii="Arial" w:eastAsia="Arial" w:hAnsi="Arial" w:cs="Calibri"/>
        </w:rPr>
        <w:t xml:space="preserve"> </w:t>
      </w:r>
      <w:r w:rsidRPr="00B06E55">
        <w:rPr>
          <w:rFonts w:ascii="Arial" w:eastAsia="Arial" w:hAnsi="Arial" w:cs="Calibri"/>
          <w:spacing w:val="-1"/>
        </w:rPr>
        <w:t xml:space="preserve">not </w:t>
      </w:r>
      <w:r w:rsidRPr="00B06E55">
        <w:rPr>
          <w:rFonts w:ascii="Arial" w:eastAsia="Arial" w:hAnsi="Arial" w:cs="Calibri"/>
        </w:rPr>
        <w:t>a</w:t>
      </w:r>
      <w:r w:rsidRPr="00B06E55">
        <w:rPr>
          <w:rFonts w:ascii="Arial" w:eastAsia="Arial" w:hAnsi="Arial" w:cs="Calibri"/>
          <w:spacing w:val="-1"/>
        </w:rPr>
        <w:t xml:space="preserve"> risk for </w:t>
      </w:r>
      <w:r w:rsidRPr="00B06E55">
        <w:rPr>
          <w:rFonts w:ascii="Arial" w:eastAsia="Arial" w:hAnsi="Arial" w:cs="Calibri"/>
        </w:rPr>
        <w:t>a</w:t>
      </w:r>
      <w:r w:rsidRPr="00B06E55">
        <w:rPr>
          <w:rFonts w:ascii="Arial" w:eastAsia="Arial" w:hAnsi="Arial" w:cs="Calibri"/>
          <w:spacing w:val="-1"/>
        </w:rPr>
        <w:t xml:space="preserve"> breach of confidentiality and</w:t>
      </w:r>
      <w:r w:rsidRPr="00B06E55">
        <w:rPr>
          <w:rFonts w:ascii="Arial" w:eastAsia="Arial" w:hAnsi="Arial" w:cs="Calibri"/>
          <w:spacing w:val="68"/>
        </w:rPr>
        <w:t xml:space="preserve"> </w:t>
      </w:r>
      <w:r w:rsidRPr="00B06E55">
        <w:rPr>
          <w:rFonts w:ascii="Arial" w:eastAsia="Arial" w:hAnsi="Arial" w:cs="Calibri"/>
          <w:spacing w:val="-1"/>
        </w:rPr>
        <w:t>they can safely publish the</w:t>
      </w:r>
      <w:r w:rsidRPr="00B06E55">
        <w:rPr>
          <w:rFonts w:ascii="Arial" w:eastAsia="Arial" w:hAnsi="Arial" w:cs="Calibri"/>
          <w:spacing w:val="-2"/>
        </w:rPr>
        <w:t xml:space="preserve"> </w:t>
      </w:r>
      <w:r w:rsidRPr="00B06E55">
        <w:rPr>
          <w:rFonts w:ascii="Arial" w:eastAsia="Arial" w:hAnsi="Arial" w:cs="Calibri"/>
          <w:spacing w:val="-1"/>
        </w:rPr>
        <w:t>data. Alternatively, they might conclude</w:t>
      </w:r>
      <w:r w:rsidRPr="00B06E55">
        <w:rPr>
          <w:rFonts w:ascii="Arial" w:eastAsia="Arial" w:hAnsi="Arial" w:cs="Calibri"/>
          <w:spacing w:val="-2"/>
        </w:rPr>
        <w:t xml:space="preserve"> </w:t>
      </w:r>
      <w:r w:rsidRPr="00B06E55">
        <w:rPr>
          <w:rFonts w:ascii="Arial" w:eastAsia="Arial" w:hAnsi="Arial" w:cs="Calibri"/>
        </w:rPr>
        <w:t>there</w:t>
      </w:r>
      <w:r w:rsidRPr="00B06E55">
        <w:rPr>
          <w:rFonts w:ascii="Arial" w:eastAsia="Arial" w:hAnsi="Arial" w:cs="Calibri"/>
          <w:spacing w:val="-1"/>
        </w:rPr>
        <w:t xml:space="preserve"> is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risk of inadvertent</w:t>
      </w:r>
      <w:r w:rsidRPr="00B06E55">
        <w:rPr>
          <w:rFonts w:ascii="Arial" w:eastAsia="Arial" w:hAnsi="Arial" w:cs="Calibri"/>
          <w:spacing w:val="27"/>
        </w:rPr>
        <w:t xml:space="preserve"> </w:t>
      </w:r>
      <w:r w:rsidRPr="00B06E55">
        <w:rPr>
          <w:rFonts w:ascii="Arial" w:eastAsia="Arial" w:hAnsi="Arial" w:cs="Calibri"/>
          <w:spacing w:val="-1"/>
        </w:rPr>
        <w:t xml:space="preserve">disclosure and decide not </w:t>
      </w:r>
      <w:r w:rsidRPr="00B06E55">
        <w:rPr>
          <w:rFonts w:ascii="Arial" w:eastAsia="Arial" w:hAnsi="Arial" w:cs="Calibri"/>
        </w:rPr>
        <w:t>to</w:t>
      </w:r>
      <w:r w:rsidRPr="00B06E55">
        <w:rPr>
          <w:rFonts w:ascii="Arial" w:eastAsia="Arial" w:hAnsi="Arial" w:cs="Calibri"/>
          <w:spacing w:val="-1"/>
        </w:rPr>
        <w:t xml:space="preserve"> publish </w:t>
      </w:r>
      <w:r w:rsidRPr="00B06E55">
        <w:rPr>
          <w:rFonts w:ascii="Arial" w:eastAsia="Arial" w:hAnsi="Arial" w:cs="Calibri"/>
        </w:rPr>
        <w:t>such</w:t>
      </w:r>
      <w:r w:rsidRPr="00B06E55">
        <w:rPr>
          <w:rFonts w:ascii="Arial" w:eastAsia="Arial" w:hAnsi="Arial" w:cs="Calibri"/>
          <w:spacing w:val="-1"/>
        </w:rPr>
        <w:t xml:space="preserve"> </w:t>
      </w:r>
      <w:r w:rsidRPr="00B06E55">
        <w:rPr>
          <w:rFonts w:ascii="Arial" w:eastAsia="Arial" w:hAnsi="Arial" w:cs="Calibri"/>
        </w:rPr>
        <w:t>tables</w:t>
      </w:r>
      <w:r w:rsidRPr="00B06E55">
        <w:rPr>
          <w:rFonts w:ascii="Arial" w:eastAsia="Arial" w:hAnsi="Arial" w:cs="Calibri"/>
          <w:spacing w:val="-1"/>
        </w:rPr>
        <w:t xml:space="preserve"> at all</w:t>
      </w:r>
      <w:r w:rsidRPr="00B06E55">
        <w:rPr>
          <w:rFonts w:ascii="Arial" w:eastAsia="Arial" w:hAnsi="Arial" w:cs="Calibri"/>
          <w:spacing w:val="-2"/>
        </w:rPr>
        <w:t xml:space="preserve"> </w:t>
      </w:r>
      <w:r w:rsidRPr="00B06E55">
        <w:rPr>
          <w:rFonts w:ascii="Arial" w:eastAsia="Arial" w:hAnsi="Arial" w:cs="Calibri"/>
          <w:spacing w:val="-1"/>
        </w:rPr>
        <w:t xml:space="preserve">or not publish </w:t>
      </w:r>
      <w:r w:rsidRPr="00B06E55">
        <w:rPr>
          <w:rFonts w:ascii="Arial" w:eastAsia="Arial" w:hAnsi="Arial" w:cs="Calibri"/>
        </w:rPr>
        <w:t>for</w:t>
      </w:r>
      <w:r w:rsidRPr="00B06E55">
        <w:rPr>
          <w:rFonts w:ascii="Arial" w:eastAsia="Arial" w:hAnsi="Arial" w:cs="Calibri"/>
          <w:spacing w:val="-1"/>
        </w:rPr>
        <w:t xml:space="preserve"> selected</w:t>
      </w:r>
      <w:r w:rsidRPr="00B06E55">
        <w:rPr>
          <w:rFonts w:ascii="Arial" w:eastAsia="Arial" w:hAnsi="Arial" w:cs="Calibri"/>
          <w:spacing w:val="-2"/>
        </w:rPr>
        <w:t xml:space="preserve"> </w:t>
      </w:r>
      <w:r w:rsidRPr="00B06E55">
        <w:rPr>
          <w:rFonts w:ascii="Arial" w:eastAsia="Arial" w:hAnsi="Arial" w:cs="Calibri"/>
          <w:spacing w:val="-1"/>
        </w:rPr>
        <w:t>counties.</w:t>
      </w:r>
    </w:p>
    <w:p w14:paraId="30C38183" w14:textId="77777777" w:rsidR="00B06E55" w:rsidRPr="00B06E55" w:rsidRDefault="00B06E55" w:rsidP="00B06E55">
      <w:pPr>
        <w:suppressAutoHyphens/>
        <w:spacing w:before="11"/>
        <w:rPr>
          <w:rFonts w:ascii="Arial" w:eastAsia="Arial" w:hAnsi="Arial" w:cs="Arial"/>
        </w:rPr>
      </w:pPr>
    </w:p>
    <w:p w14:paraId="574C4073" w14:textId="77777777" w:rsidR="00B06E55" w:rsidRPr="00B06E55" w:rsidRDefault="00B06E55" w:rsidP="00B06E55">
      <w:pPr>
        <w:suppressAutoHyphens/>
        <w:ind w:left="120"/>
        <w:outlineLvl w:val="1"/>
        <w:rPr>
          <w:rFonts w:ascii="Arial" w:eastAsia="Arial" w:hAnsi="Arial" w:cs="Calibri"/>
          <w:b/>
          <w:bCs/>
          <w:sz w:val="22"/>
          <w:szCs w:val="22"/>
        </w:rPr>
      </w:pPr>
      <w:bookmarkStart w:id="55" w:name="_Assessing_and_Addressing"/>
      <w:bookmarkEnd w:id="55"/>
      <w:r w:rsidRPr="00B06E55">
        <w:rPr>
          <w:rFonts w:ascii="Arial" w:eastAsia="Arial" w:hAnsi="Arial" w:cs="Calibri"/>
          <w:b/>
          <w:bCs/>
          <w:sz w:val="22"/>
          <w:szCs w:val="22"/>
        </w:rPr>
        <w:t>Assessing</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and</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Addressing</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Statistical</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Issues</w:t>
      </w:r>
    </w:p>
    <w:p w14:paraId="23516F05" w14:textId="77777777" w:rsidR="00B06E55" w:rsidRPr="00B06E55" w:rsidRDefault="00B06E55" w:rsidP="00B06E55">
      <w:pPr>
        <w:suppressAutoHyphens/>
        <w:spacing w:before="118" w:line="288" w:lineRule="auto"/>
        <w:ind w:left="120" w:right="205"/>
        <w:rPr>
          <w:rFonts w:ascii="Arial" w:eastAsia="Arial" w:hAnsi="Arial" w:cs="Calibri"/>
          <w:spacing w:val="-2"/>
        </w:rPr>
      </w:pPr>
      <w:r w:rsidRPr="00B06E55">
        <w:rPr>
          <w:rFonts w:ascii="Arial" w:eastAsia="Arial" w:hAnsi="Arial" w:cs="Arial"/>
          <w:b/>
          <w:bCs/>
          <w:i/>
          <w:spacing w:val="-1"/>
        </w:rPr>
        <w:t>Relative standard error.</w:t>
      </w:r>
      <w:r w:rsidRPr="00B06E55">
        <w:rPr>
          <w:rFonts w:ascii="Arial" w:eastAsia="Arial" w:hAnsi="Arial" w:cs="Arial"/>
          <w:b/>
          <w:bCs/>
          <w:i/>
        </w:rPr>
        <w:t xml:space="preserve"> </w:t>
      </w:r>
      <w:r w:rsidRPr="00B06E55">
        <w:rPr>
          <w:rFonts w:ascii="Arial" w:eastAsia="Arial" w:hAnsi="Arial" w:cs="Calibri"/>
        </w:rPr>
        <w:t>The</w:t>
      </w:r>
      <w:r w:rsidRPr="00B06E55">
        <w:rPr>
          <w:rFonts w:ascii="Arial" w:eastAsia="Arial" w:hAnsi="Arial" w:cs="Calibri"/>
          <w:spacing w:val="-1"/>
        </w:rPr>
        <w:t xml:space="preserve"> relative standard error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provides </w:t>
      </w:r>
      <w:r w:rsidRPr="00B06E55">
        <w:rPr>
          <w:rFonts w:ascii="Arial" w:eastAsia="Arial" w:hAnsi="Arial" w:cs="Calibri"/>
        </w:rPr>
        <w:t>a</w:t>
      </w:r>
      <w:r w:rsidRPr="00B06E55">
        <w:rPr>
          <w:rFonts w:ascii="Arial" w:eastAsia="Arial" w:hAnsi="Arial" w:cs="Calibri"/>
          <w:spacing w:val="-1"/>
        </w:rPr>
        <w:t xml:space="preserve"> measure</w:t>
      </w:r>
      <w:r w:rsidRPr="00B06E55">
        <w:rPr>
          <w:rFonts w:ascii="Arial" w:eastAsia="Arial" w:hAnsi="Arial" w:cs="Calibri"/>
          <w:spacing w:val="-2"/>
        </w:rPr>
        <w:t xml:space="preserve"> </w:t>
      </w:r>
      <w:r w:rsidRPr="00B06E55">
        <w:rPr>
          <w:rFonts w:ascii="Arial" w:eastAsia="Arial" w:hAnsi="Arial" w:cs="Calibri"/>
          <w:spacing w:val="-1"/>
        </w:rPr>
        <w:t xml:space="preserve">of reliability (also termed “statistical stability”) </w:t>
      </w:r>
      <w:r w:rsidRPr="00B06E55">
        <w:rPr>
          <w:rFonts w:ascii="Arial" w:eastAsia="Arial" w:hAnsi="Arial" w:cs="Calibri"/>
        </w:rPr>
        <w:t>for</w:t>
      </w:r>
      <w:r w:rsidRPr="00B06E55">
        <w:rPr>
          <w:rFonts w:ascii="Arial" w:eastAsia="Arial" w:hAnsi="Arial" w:cs="Calibri"/>
          <w:spacing w:val="27"/>
        </w:rPr>
        <w:t xml:space="preserve"> </w:t>
      </w:r>
      <w:r w:rsidRPr="00B06E55">
        <w:rPr>
          <w:rFonts w:ascii="Arial" w:eastAsia="Arial" w:hAnsi="Arial" w:cs="Calibri"/>
          <w:spacing w:val="-1"/>
        </w:rPr>
        <w:t>statistical estimates. When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is large, </w:t>
      </w:r>
      <w:r w:rsidRPr="00B06E55">
        <w:rPr>
          <w:rFonts w:ascii="Arial" w:eastAsia="Arial" w:hAnsi="Arial" w:cs="Calibri"/>
        </w:rPr>
        <w:t xml:space="preserve">the </w:t>
      </w:r>
      <w:r w:rsidRPr="00B06E55">
        <w:rPr>
          <w:rFonts w:ascii="Arial" w:eastAsia="Arial" w:hAnsi="Arial" w:cs="Calibri"/>
          <w:spacing w:val="-1"/>
        </w:rPr>
        <w:t>estimate is imprecise and we term such rates or proportions “unstable” or “</w:t>
      </w:r>
      <w:r w:rsidRPr="00B06E55">
        <w:rPr>
          <w:rFonts w:ascii="Arial" w:eastAsia="Arial" w:hAnsi="Arial" w:cs="Calibri"/>
          <w:spacing w:val="-2"/>
        </w:rPr>
        <w:t>Not Reliable”</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these</w:t>
      </w:r>
      <w:r w:rsidRPr="00B06E55">
        <w:rPr>
          <w:rFonts w:ascii="Arial" w:eastAsia="Arial" w:hAnsi="Arial" w:cs="Calibri"/>
          <w:spacing w:val="-1"/>
        </w:rPr>
        <w:t xml:space="preserve"> </w:t>
      </w:r>
      <w:r w:rsidRPr="00B06E55">
        <w:rPr>
          <w:rFonts w:ascii="Arial" w:eastAsia="Arial" w:hAnsi="Arial" w:cs="Calibri"/>
          <w:spacing w:val="-2"/>
        </w:rPr>
        <w:t>instances,</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data analyst needs </w:t>
      </w:r>
      <w:r w:rsidRPr="00B06E55">
        <w:rPr>
          <w:rFonts w:ascii="Arial" w:eastAsia="Arial" w:hAnsi="Arial" w:cs="Calibri"/>
        </w:rPr>
        <w:t>to</w:t>
      </w:r>
      <w:r w:rsidRPr="00B06E55">
        <w:rPr>
          <w:rFonts w:ascii="Arial" w:eastAsia="Arial" w:hAnsi="Arial" w:cs="Calibri"/>
          <w:spacing w:val="-1"/>
        </w:rPr>
        <w:t xml:space="preserve"> balance issues</w:t>
      </w:r>
      <w:r w:rsidRPr="00B06E55">
        <w:rPr>
          <w:rFonts w:ascii="Arial" w:eastAsia="Arial" w:hAnsi="Arial" w:cs="Calibri"/>
        </w:rPr>
        <w:t xml:space="preserve"> </w:t>
      </w:r>
      <w:r w:rsidRPr="00B06E55">
        <w:rPr>
          <w:rFonts w:ascii="Arial" w:eastAsia="Arial" w:hAnsi="Arial" w:cs="Calibri"/>
          <w:spacing w:val="-1"/>
        </w:rPr>
        <w:t xml:space="preserve">of </w:t>
      </w:r>
      <w:r w:rsidRPr="00B06E55">
        <w:rPr>
          <w:rFonts w:ascii="Arial" w:eastAsia="Arial" w:hAnsi="Arial" w:cs="Calibri"/>
        </w:rPr>
        <w:t>the</w:t>
      </w:r>
      <w:r w:rsidRPr="00B06E55">
        <w:rPr>
          <w:rFonts w:ascii="Arial" w:eastAsia="Arial" w:hAnsi="Arial" w:cs="Calibri"/>
          <w:spacing w:val="-1"/>
        </w:rPr>
        <w:t xml:space="preserve"> Right-</w:t>
      </w:r>
      <w:r w:rsidRPr="00B06E55">
        <w:rPr>
          <w:rFonts w:ascii="Arial" w:eastAsia="Arial" w:hAnsi="Arial" w:cs="Calibri"/>
        </w:rPr>
        <w:t>to-</w:t>
      </w:r>
      <w:r w:rsidRPr="00B06E55">
        <w:rPr>
          <w:rFonts w:ascii="Arial" w:eastAsia="Arial" w:hAnsi="Arial" w:cs="Calibri"/>
          <w:spacing w:val="31"/>
        </w:rPr>
        <w:t>K</w:t>
      </w:r>
      <w:r w:rsidRPr="00B06E55">
        <w:rPr>
          <w:rFonts w:ascii="Arial" w:eastAsia="Arial" w:hAnsi="Arial" w:cs="Calibri"/>
          <w:spacing w:val="-1"/>
        </w:rPr>
        <w:t>now</w:t>
      </w:r>
      <w:r w:rsidRPr="00B06E55">
        <w:rPr>
          <w:rFonts w:ascii="Arial" w:eastAsia="Arial" w:hAnsi="Arial" w:cs="Calibri"/>
          <w:spacing w:val="-2"/>
        </w:rPr>
        <w:t xml:space="preserve"> </w:t>
      </w:r>
      <w:r w:rsidRPr="00B06E55">
        <w:rPr>
          <w:rFonts w:ascii="Arial" w:eastAsia="Arial" w:hAnsi="Arial" w:cs="Calibri"/>
          <w:spacing w:val="-1"/>
        </w:rPr>
        <w:t>with presenting data</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might be </w:t>
      </w:r>
      <w:r w:rsidRPr="00B06E55">
        <w:rPr>
          <w:rFonts w:ascii="Arial" w:eastAsia="Arial" w:hAnsi="Arial" w:cs="Calibri"/>
          <w:spacing w:val="-2"/>
        </w:rPr>
        <w:t xml:space="preserve">misleading. The standards require annotation: inclusion of a “flag” when the </w:t>
      </w:r>
      <w:proofErr w:type="spellStart"/>
      <w:r w:rsidRPr="00B06E55">
        <w:rPr>
          <w:rFonts w:ascii="Arial" w:eastAsia="Arial" w:hAnsi="Arial" w:cs="Calibri"/>
          <w:spacing w:val="-2"/>
        </w:rPr>
        <w:t>RSE</w:t>
      </w:r>
      <w:proofErr w:type="spellEnd"/>
      <w:r w:rsidRPr="00B06E55">
        <w:rPr>
          <w:rFonts w:ascii="Arial" w:eastAsia="Arial" w:hAnsi="Arial" w:cs="Calibri"/>
          <w:spacing w:val="-2"/>
        </w:rPr>
        <w:t xml:space="preserve"> of the rate or proportion is greater than 25%; this rule simplifies to annotation of rates based on counts of 16 or less (see below for implementation issues when calculating proportions). The Not Reliable flag can be displayed by use of an asterisk or as the designation “(NR)” next to the rate/proportion in a table, and the use of diagonal hatched shading on a map; a legend is necessary for explanation. Inclusion of Confidence Intervals on a chart can satisfy the requirement for annotation with that form of data display. </w:t>
      </w:r>
    </w:p>
    <w:p w14:paraId="061CD43C" w14:textId="77777777" w:rsidR="00B06E55" w:rsidRPr="00B06E55" w:rsidRDefault="00B06E55" w:rsidP="00B06E55">
      <w:pPr>
        <w:suppressAutoHyphens/>
        <w:spacing w:before="119" w:line="288" w:lineRule="auto"/>
        <w:ind w:left="120" w:right="247"/>
        <w:rPr>
          <w:rFonts w:ascii="Arial" w:eastAsia="Arial" w:hAnsi="Arial" w:cs="Calibri"/>
          <w:spacing w:val="-1"/>
        </w:rPr>
      </w:pPr>
      <w:r w:rsidRPr="00B06E55">
        <w:rPr>
          <w:rFonts w:ascii="Arial" w:eastAsia="Arial" w:hAnsi="Arial" w:cs="Calibri"/>
        </w:rPr>
        <w:t>There</w:t>
      </w:r>
      <w:r w:rsidRPr="00B06E55">
        <w:rPr>
          <w:rFonts w:ascii="Arial" w:eastAsia="Arial" w:hAnsi="Arial" w:cs="Calibri"/>
          <w:spacing w:val="-1"/>
        </w:rPr>
        <w:t xml:space="preserve"> </w:t>
      </w:r>
      <w:r w:rsidRPr="00B06E55">
        <w:rPr>
          <w:rFonts w:ascii="Arial" w:eastAsia="Arial" w:hAnsi="Arial" w:cs="Calibri"/>
        </w:rPr>
        <w:t>is</w:t>
      </w:r>
      <w:r w:rsidRPr="00B06E55">
        <w:rPr>
          <w:rFonts w:ascii="Arial" w:eastAsia="Arial" w:hAnsi="Arial" w:cs="Calibri"/>
          <w:spacing w:val="-1"/>
        </w:rPr>
        <w:t xml:space="preserve"> </w:t>
      </w:r>
      <w:r w:rsidRPr="00B06E55">
        <w:rPr>
          <w:rFonts w:ascii="Arial" w:eastAsia="Arial" w:hAnsi="Arial" w:cs="Calibri"/>
        </w:rPr>
        <w:t>no</w:t>
      </w:r>
      <w:r w:rsidRPr="00B06E55">
        <w:rPr>
          <w:rFonts w:ascii="Arial" w:eastAsia="Arial" w:hAnsi="Arial" w:cs="Calibri"/>
          <w:spacing w:val="-2"/>
        </w:rPr>
        <w:t xml:space="preserve"> </w:t>
      </w:r>
      <w:r w:rsidRPr="00B06E55">
        <w:rPr>
          <w:rFonts w:ascii="Arial" w:eastAsia="Arial" w:hAnsi="Arial" w:cs="Calibri"/>
          <w:spacing w:val="-1"/>
        </w:rPr>
        <w:t>single national</w:t>
      </w:r>
      <w:r w:rsidRPr="00B06E55">
        <w:rPr>
          <w:rFonts w:ascii="Arial" w:eastAsia="Arial" w:hAnsi="Arial" w:cs="Calibri"/>
          <w:spacing w:val="-2"/>
        </w:rPr>
        <w:t xml:space="preserve"> </w:t>
      </w:r>
      <w:r w:rsidRPr="00B06E55">
        <w:rPr>
          <w:rFonts w:ascii="Arial" w:eastAsia="Arial" w:hAnsi="Arial" w:cs="Calibri"/>
          <w:spacing w:val="-1"/>
        </w:rPr>
        <w:t xml:space="preserve">standard for deciding when </w:t>
      </w: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is so large </w:t>
      </w:r>
      <w:r w:rsidRPr="00B06E55">
        <w:rPr>
          <w:rFonts w:ascii="Arial" w:eastAsia="Arial" w:hAnsi="Arial" w:cs="Calibri"/>
        </w:rPr>
        <w:t>that</w:t>
      </w:r>
      <w:r w:rsidRPr="00B06E55">
        <w:rPr>
          <w:rFonts w:ascii="Arial" w:eastAsia="Arial" w:hAnsi="Arial" w:cs="Calibri"/>
          <w:spacing w:val="-1"/>
        </w:rPr>
        <w:t xml:space="preserve"> one should not</w:t>
      </w:r>
      <w:r w:rsidRPr="00B06E55">
        <w:rPr>
          <w:rFonts w:ascii="Arial" w:eastAsia="Arial" w:hAnsi="Arial" w:cs="Calibri"/>
          <w:spacing w:val="59"/>
        </w:rPr>
        <w:t xml:space="preserve"> </w:t>
      </w:r>
      <w:r w:rsidRPr="00B06E55">
        <w:rPr>
          <w:rFonts w:ascii="Arial" w:eastAsia="Arial" w:hAnsi="Arial" w:cs="Calibri"/>
          <w:spacing w:val="-1"/>
        </w:rPr>
        <w:t xml:space="preserve">annotate </w:t>
      </w:r>
      <w:r w:rsidRPr="00B06E55">
        <w:rPr>
          <w:rFonts w:ascii="Arial" w:eastAsia="Arial" w:hAnsi="Arial" w:cs="Calibri"/>
        </w:rPr>
        <w:t>the</w:t>
      </w:r>
      <w:r w:rsidRPr="00B06E55">
        <w:rPr>
          <w:rFonts w:ascii="Arial" w:eastAsia="Arial" w:hAnsi="Arial" w:cs="Calibri"/>
          <w:spacing w:val="-1"/>
        </w:rPr>
        <w:t xml:space="preserve"> data. </w:t>
      </w:r>
      <w:r w:rsidRPr="00B06E55">
        <w:rPr>
          <w:rFonts w:ascii="Arial" w:eastAsia="Arial" w:hAnsi="Arial" w:cs="Calibri"/>
        </w:rPr>
        <w:t>Federal</w:t>
      </w:r>
      <w:r w:rsidRPr="00B06E55">
        <w:rPr>
          <w:rFonts w:ascii="Arial" w:eastAsia="Arial" w:hAnsi="Arial" w:cs="Calibri"/>
          <w:spacing w:val="-1"/>
        </w:rPr>
        <w:t xml:space="preserve"> </w:t>
      </w:r>
      <w:r w:rsidRPr="00B06E55">
        <w:rPr>
          <w:rFonts w:ascii="Arial" w:eastAsia="Arial" w:hAnsi="Arial" w:cs="Calibri"/>
          <w:spacing w:val="-2"/>
        </w:rPr>
        <w:t>agencies</w:t>
      </w:r>
      <w:r w:rsidRPr="00B06E55">
        <w:rPr>
          <w:rFonts w:ascii="Arial" w:eastAsia="Arial" w:hAnsi="Arial" w:cs="Calibri"/>
        </w:rPr>
        <w:t xml:space="preserve"> </w:t>
      </w:r>
      <w:r w:rsidRPr="00B06E55">
        <w:rPr>
          <w:rFonts w:ascii="Arial" w:eastAsia="Arial" w:hAnsi="Arial" w:cs="Calibri"/>
          <w:spacing w:val="-1"/>
        </w:rPr>
        <w:t>and</w:t>
      </w:r>
      <w:r w:rsidRPr="00B06E55">
        <w:rPr>
          <w:rFonts w:ascii="Arial" w:eastAsia="Arial" w:hAnsi="Arial" w:cs="Calibri"/>
          <w:spacing w:val="-2"/>
        </w:rPr>
        <w:t xml:space="preserve"> </w:t>
      </w:r>
      <w:r w:rsidRPr="00B06E55">
        <w:rPr>
          <w:rFonts w:ascii="Arial" w:eastAsia="Arial" w:hAnsi="Arial" w:cs="Calibri"/>
          <w:spacing w:val="-1"/>
        </w:rPr>
        <w:t xml:space="preserve">even units within </w:t>
      </w:r>
      <w:r w:rsidRPr="00B06E55">
        <w:rPr>
          <w:rFonts w:ascii="Arial" w:eastAsia="Arial" w:hAnsi="Arial" w:cs="Calibri"/>
        </w:rPr>
        <w:t>a</w:t>
      </w:r>
      <w:r w:rsidRPr="00B06E55">
        <w:rPr>
          <w:rFonts w:ascii="Arial" w:eastAsia="Arial" w:hAnsi="Arial" w:cs="Calibri"/>
          <w:spacing w:val="-1"/>
        </w:rPr>
        <w:t xml:space="preserve"> single </w:t>
      </w:r>
      <w:r w:rsidRPr="00B06E55">
        <w:rPr>
          <w:rFonts w:ascii="Arial" w:eastAsia="Arial" w:hAnsi="Arial" w:cs="Calibri"/>
        </w:rPr>
        <w:t>federal</w:t>
      </w:r>
      <w:r w:rsidRPr="00B06E55">
        <w:rPr>
          <w:rFonts w:ascii="Arial" w:eastAsia="Arial" w:hAnsi="Arial" w:cs="Calibri"/>
          <w:spacing w:val="-1"/>
        </w:rPr>
        <w:t xml:space="preserve"> agency use</w:t>
      </w:r>
      <w:r w:rsidRPr="00B06E55">
        <w:rPr>
          <w:rFonts w:ascii="Arial" w:eastAsia="Arial" w:hAnsi="Arial" w:cs="Calibri"/>
          <w:spacing w:val="40"/>
        </w:rPr>
        <w:t xml:space="preserve"> </w:t>
      </w:r>
      <w:r w:rsidRPr="00B06E55">
        <w:rPr>
          <w:rFonts w:ascii="Arial" w:eastAsia="Arial" w:hAnsi="Arial" w:cs="Calibri"/>
          <w:spacing w:val="-1"/>
        </w:rPr>
        <w:t>different</w:t>
      </w:r>
      <w:r w:rsidRPr="00B06E55">
        <w:rPr>
          <w:rFonts w:ascii="Arial" w:eastAsia="Arial" w:hAnsi="Arial" w:cs="Calibri"/>
        </w:rPr>
        <w:t xml:space="preserve"> </w:t>
      </w:r>
      <w:r w:rsidRPr="00B06E55">
        <w:rPr>
          <w:rFonts w:ascii="Arial" w:eastAsia="Arial" w:hAnsi="Arial" w:cs="Calibri"/>
          <w:spacing w:val="-2"/>
        </w:rPr>
        <w:t xml:space="preserve">approaches, including use of a </w:t>
      </w:r>
      <w:proofErr w:type="spellStart"/>
      <w:r w:rsidRPr="00B06E55">
        <w:rPr>
          <w:rFonts w:ascii="Arial" w:eastAsia="Arial" w:hAnsi="Arial" w:cs="Calibri"/>
          <w:spacing w:val="-2"/>
        </w:rPr>
        <w:t>RSE</w:t>
      </w:r>
      <w:proofErr w:type="spellEnd"/>
      <w:r w:rsidRPr="00B06E55">
        <w:rPr>
          <w:rFonts w:ascii="Arial" w:eastAsia="Arial" w:hAnsi="Arial" w:cs="Calibri"/>
          <w:spacing w:val="-2"/>
        </w:rPr>
        <w:t>-based rule for data suppression.</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1"/>
        </w:rPr>
        <w:t xml:space="preserve"> example, within </w:t>
      </w:r>
      <w:r w:rsidRPr="00B06E55">
        <w:rPr>
          <w:rFonts w:ascii="Arial" w:eastAsia="Arial" w:hAnsi="Arial" w:cs="Calibri"/>
        </w:rPr>
        <w:t>the</w:t>
      </w:r>
      <w:r w:rsidRPr="00B06E55">
        <w:rPr>
          <w:rFonts w:ascii="Arial" w:eastAsia="Arial" w:hAnsi="Arial" w:cs="Calibri"/>
          <w:spacing w:val="-1"/>
        </w:rPr>
        <w:t xml:space="preserve"> Centers </w:t>
      </w:r>
      <w:r w:rsidRPr="00B06E55">
        <w:rPr>
          <w:rFonts w:ascii="Arial" w:eastAsia="Arial" w:hAnsi="Arial" w:cs="Calibri"/>
        </w:rPr>
        <w:t>for</w:t>
      </w:r>
      <w:r w:rsidRPr="00B06E55">
        <w:rPr>
          <w:rFonts w:ascii="Arial" w:eastAsia="Arial" w:hAnsi="Arial" w:cs="Calibri"/>
          <w:spacing w:val="-1"/>
        </w:rPr>
        <w:t xml:space="preserve"> Disease Control and Prevention:</w:t>
      </w:r>
    </w:p>
    <w:p w14:paraId="1B06A4DE" w14:textId="77777777" w:rsidR="00B06E55" w:rsidRPr="00B06E55" w:rsidRDefault="00B06E55" w:rsidP="00B06E55">
      <w:pPr>
        <w:numPr>
          <w:ilvl w:val="1"/>
          <w:numId w:val="39"/>
        </w:numPr>
        <w:tabs>
          <w:tab w:val="left" w:pos="1199"/>
          <w:tab w:val="left" w:pos="1201"/>
        </w:tabs>
        <w:suppressAutoHyphens/>
        <w:spacing w:before="37" w:line="288" w:lineRule="auto"/>
        <w:ind w:left="1195" w:right="302"/>
        <w:rPr>
          <w:rFonts w:ascii="Arial" w:eastAsia="Arial" w:hAnsi="Arial" w:cs="Calibri"/>
          <w:spacing w:val="-1"/>
        </w:rPr>
      </w:pPr>
      <w:r w:rsidRPr="00B06E55">
        <w:rPr>
          <w:rFonts w:ascii="Arial" w:eastAsia="Arial" w:hAnsi="Arial" w:cs="Calibri"/>
        </w:rPr>
        <w:t>A</w:t>
      </w:r>
      <w:r w:rsidRPr="00B06E55">
        <w:rPr>
          <w:rFonts w:ascii="Arial" w:eastAsia="Arial" w:hAnsi="Arial" w:cs="Calibri"/>
          <w:spacing w:val="-1"/>
        </w:rPr>
        <w:t xml:space="preserve"> 2009 NCHS report</w:t>
      </w:r>
      <w:r w:rsidRPr="00B06E55">
        <w:rPr>
          <w:rFonts w:ascii="Arial" w:eastAsia="Arial" w:hAnsi="Arial" w:cs="Calibri"/>
          <w:spacing w:val="-2"/>
        </w:rPr>
        <w:t xml:space="preserve"> </w:t>
      </w:r>
      <w:r w:rsidRPr="00B06E55">
        <w:rPr>
          <w:rFonts w:ascii="Arial" w:eastAsia="Arial" w:hAnsi="Arial" w:cs="Calibri"/>
          <w:spacing w:val="-1"/>
        </w:rPr>
        <w:t>suppressed data</w:t>
      </w:r>
      <w:r w:rsidRPr="00B06E55">
        <w:rPr>
          <w:rFonts w:ascii="Arial" w:eastAsia="Arial" w:hAnsi="Arial" w:cs="Calibri"/>
          <w:spacing w:val="-2"/>
        </w:rPr>
        <w:t xml:space="preserve"> </w:t>
      </w:r>
      <w:r w:rsidRPr="00B06E55">
        <w:rPr>
          <w:rFonts w:ascii="Arial" w:eastAsia="Arial" w:hAnsi="Arial" w:cs="Calibri"/>
          <w:spacing w:val="-1"/>
        </w:rPr>
        <w:t xml:space="preserve">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greater </w:t>
      </w:r>
      <w:r w:rsidRPr="00B06E55">
        <w:rPr>
          <w:rFonts w:ascii="Arial" w:eastAsia="Arial" w:hAnsi="Arial" w:cs="Calibri"/>
        </w:rPr>
        <w:t>than</w:t>
      </w:r>
      <w:r w:rsidRPr="00B06E55">
        <w:rPr>
          <w:rFonts w:ascii="Arial" w:eastAsia="Arial" w:hAnsi="Arial" w:cs="Calibri"/>
          <w:spacing w:val="-1"/>
        </w:rPr>
        <w:t xml:space="preserve"> </w:t>
      </w:r>
      <w:r w:rsidRPr="00B06E55">
        <w:rPr>
          <w:rFonts w:ascii="Arial" w:eastAsia="Arial" w:hAnsi="Arial" w:cs="Calibri"/>
          <w:spacing w:val="-2"/>
        </w:rPr>
        <w:t>40%</w:t>
      </w:r>
      <w:r w:rsidRPr="00B06E55">
        <w:rPr>
          <w:rFonts w:ascii="Arial" w:eastAsia="Arial" w:hAnsi="Arial" w:cs="Calibri"/>
          <w:spacing w:val="-1"/>
        </w:rPr>
        <w:t xml:space="preserve"> and noted</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33"/>
        </w:rPr>
        <w:t xml:space="preserve"> </w:t>
      </w:r>
      <w:r w:rsidRPr="00B06E55">
        <w:rPr>
          <w:rFonts w:ascii="Arial" w:eastAsia="Arial" w:hAnsi="Arial" w:cs="Calibri"/>
          <w:spacing w:val="-1"/>
        </w:rPr>
        <w:t xml:space="preserve">data 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30–40% were unreliable. (Fryar 2009) </w:t>
      </w:r>
      <w:bookmarkStart w:id="56" w:name="_bookmark17"/>
      <w:bookmarkEnd w:id="56"/>
      <w:r w:rsidRPr="00B06E55">
        <w:rPr>
          <w:rFonts w:ascii="Arial" w:eastAsia="Arial" w:hAnsi="Arial" w:cs="Calibri"/>
        </w:rPr>
        <w:t>A</w:t>
      </w:r>
      <w:r w:rsidRPr="00B06E55">
        <w:rPr>
          <w:rFonts w:ascii="Arial" w:eastAsia="Arial" w:hAnsi="Arial" w:cs="Calibri"/>
          <w:spacing w:val="-1"/>
        </w:rPr>
        <w:t xml:space="preserve"> 2010 NCHS publication suppressed data when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were greater </w:t>
      </w:r>
      <w:r w:rsidRPr="00B06E55">
        <w:rPr>
          <w:rFonts w:ascii="Arial" w:eastAsia="Arial" w:hAnsi="Arial" w:cs="Calibri"/>
        </w:rPr>
        <w:t>than</w:t>
      </w:r>
      <w:r w:rsidRPr="00B06E55">
        <w:rPr>
          <w:rFonts w:ascii="Arial" w:eastAsia="Arial" w:hAnsi="Arial" w:cs="Calibri"/>
          <w:spacing w:val="-1"/>
        </w:rPr>
        <w:t xml:space="preserve"> 50%</w:t>
      </w:r>
      <w:r w:rsidRPr="00B06E55">
        <w:rPr>
          <w:rFonts w:ascii="Arial" w:eastAsia="Arial" w:hAnsi="Arial" w:cs="Calibri"/>
          <w:spacing w:val="-2"/>
        </w:rPr>
        <w:t xml:space="preserve"> </w:t>
      </w:r>
      <w:r w:rsidRPr="00B06E55">
        <w:rPr>
          <w:rFonts w:ascii="Arial" w:eastAsia="Arial" w:hAnsi="Arial" w:cs="Calibri"/>
          <w:spacing w:val="-1"/>
        </w:rPr>
        <w:t>and</w:t>
      </w:r>
      <w:r w:rsidRPr="00B06E55">
        <w:rPr>
          <w:rFonts w:ascii="Arial" w:eastAsia="Arial" w:hAnsi="Arial" w:cs="Calibri"/>
          <w:spacing w:val="74"/>
        </w:rPr>
        <w:t xml:space="preserve"> </w:t>
      </w:r>
      <w:r w:rsidRPr="00B06E55">
        <w:rPr>
          <w:rFonts w:ascii="Arial" w:eastAsia="Arial" w:hAnsi="Arial" w:cs="Calibri"/>
          <w:spacing w:val="-1"/>
        </w:rPr>
        <w:t xml:space="preserve">noted </w:t>
      </w:r>
      <w:r w:rsidRPr="00B06E55">
        <w:rPr>
          <w:rFonts w:ascii="Arial" w:eastAsia="Arial" w:hAnsi="Arial" w:cs="Calibri"/>
        </w:rPr>
        <w:t>that</w:t>
      </w:r>
      <w:r w:rsidRPr="00B06E55">
        <w:rPr>
          <w:rFonts w:ascii="Arial" w:eastAsia="Arial" w:hAnsi="Arial" w:cs="Calibri"/>
          <w:spacing w:val="-1"/>
        </w:rPr>
        <w:t xml:space="preserve"> estimates with</w:t>
      </w:r>
      <w:r w:rsidRPr="00B06E55">
        <w:rPr>
          <w:rFonts w:ascii="Arial" w:eastAsia="Arial" w:hAnsi="Arial" w:cs="Calibri"/>
          <w:spacing w:val="-2"/>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30–50% were unreliable. (NCHS 2010)</w:t>
      </w:r>
    </w:p>
    <w:p w14:paraId="68EF8C6C" w14:textId="77777777" w:rsidR="00B06E55" w:rsidRPr="00B06E55" w:rsidRDefault="00B06E55" w:rsidP="00B06E55">
      <w:pPr>
        <w:numPr>
          <w:ilvl w:val="1"/>
          <w:numId w:val="39"/>
        </w:numPr>
        <w:tabs>
          <w:tab w:val="left" w:pos="1199"/>
          <w:tab w:val="left" w:pos="1201"/>
        </w:tabs>
        <w:suppressAutoHyphens/>
        <w:spacing w:before="137" w:line="230" w:lineRule="exact"/>
        <w:ind w:left="1199" w:right="521"/>
        <w:rPr>
          <w:rFonts w:ascii="Arial" w:eastAsia="Arial" w:hAnsi="Arial" w:cs="Calibri"/>
          <w:spacing w:val="-1"/>
        </w:rPr>
      </w:pPr>
      <w:r w:rsidRPr="00B06E55">
        <w:rPr>
          <w:rFonts w:ascii="Arial" w:eastAsia="Arial" w:hAnsi="Arial" w:cs="Calibri"/>
        </w:rPr>
        <w:t>A</w:t>
      </w:r>
      <w:r w:rsidRPr="00B06E55">
        <w:rPr>
          <w:rFonts w:ascii="Arial" w:eastAsia="Arial" w:hAnsi="Arial" w:cs="Calibri"/>
          <w:spacing w:val="-1"/>
        </w:rPr>
        <w:t xml:space="preserve"> 2011 NCHS publication suppressed data based on</w:t>
      </w:r>
      <w:r w:rsidRPr="00B06E55">
        <w:rPr>
          <w:rFonts w:ascii="Arial" w:eastAsia="Arial" w:hAnsi="Arial" w:cs="Calibri"/>
          <w:spacing w:val="-2"/>
        </w:rPr>
        <w:t xml:space="preserve"> </w:t>
      </w:r>
      <w:r w:rsidRPr="00B06E55">
        <w:rPr>
          <w:rFonts w:ascii="Arial" w:eastAsia="Arial" w:hAnsi="Arial" w:cs="Calibri"/>
          <w:spacing w:val="-1"/>
        </w:rPr>
        <w:t xml:space="preserve">sample size, but not </w:t>
      </w:r>
      <w:proofErr w:type="spellStart"/>
      <w:r w:rsidRPr="00B06E55">
        <w:rPr>
          <w:rFonts w:ascii="Arial" w:eastAsia="Arial" w:hAnsi="Arial" w:cs="Calibri"/>
          <w:spacing w:val="-1"/>
        </w:rPr>
        <w:t>RSEs</w:t>
      </w:r>
      <w:proofErr w:type="spellEnd"/>
      <w:r w:rsidRPr="00B06E55">
        <w:rPr>
          <w:rFonts w:ascii="Arial" w:eastAsia="Arial" w:hAnsi="Arial" w:cs="Calibri"/>
          <w:spacing w:val="-1"/>
        </w:rPr>
        <w:t>.</w:t>
      </w:r>
      <w:r w:rsidRPr="00B06E55">
        <w:rPr>
          <w:rFonts w:ascii="Arial" w:eastAsia="Arial" w:hAnsi="Arial" w:cs="Calibri"/>
          <w:spacing w:val="29"/>
        </w:rPr>
        <w:t xml:space="preserve"> </w:t>
      </w:r>
      <w:r w:rsidRPr="00B06E55">
        <w:rPr>
          <w:rFonts w:ascii="Arial" w:eastAsia="Arial" w:hAnsi="Arial" w:cs="Calibri"/>
        </w:rPr>
        <w:t>Estimates</w:t>
      </w:r>
      <w:r w:rsidRPr="00B06E55">
        <w:rPr>
          <w:rFonts w:ascii="Arial" w:eastAsia="Arial" w:hAnsi="Arial" w:cs="Calibri"/>
          <w:spacing w:val="-2"/>
        </w:rPr>
        <w:t xml:space="preserve"> </w:t>
      </w:r>
      <w:r w:rsidRPr="00B06E55">
        <w:rPr>
          <w:rFonts w:ascii="Arial" w:eastAsia="Arial" w:hAnsi="Arial" w:cs="Calibri"/>
          <w:spacing w:val="-1"/>
        </w:rPr>
        <w:t xml:space="preserve">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30–59% were</w:t>
      </w:r>
      <w:r w:rsidRPr="00B06E55">
        <w:rPr>
          <w:rFonts w:ascii="Arial" w:eastAsia="Arial" w:hAnsi="Arial" w:cs="Calibri"/>
          <w:spacing w:val="1"/>
        </w:rPr>
        <w:t xml:space="preserve"> </w:t>
      </w:r>
      <w:r w:rsidRPr="00B06E55">
        <w:rPr>
          <w:rFonts w:ascii="Arial" w:eastAsia="Arial" w:hAnsi="Arial" w:cs="Calibri"/>
          <w:spacing w:val="-1"/>
        </w:rPr>
        <w:t>marked as</w:t>
      </w:r>
      <w:r w:rsidRPr="00B06E55">
        <w:rPr>
          <w:rFonts w:ascii="Arial" w:eastAsia="Arial" w:hAnsi="Arial" w:cs="Calibri"/>
        </w:rPr>
        <w:t xml:space="preserve"> </w:t>
      </w:r>
      <w:r w:rsidRPr="00B06E55">
        <w:rPr>
          <w:rFonts w:ascii="Arial" w:eastAsia="Arial" w:hAnsi="Arial" w:cs="Calibri"/>
          <w:spacing w:val="-2"/>
        </w:rPr>
        <w:t>unreliable.</w:t>
      </w:r>
      <w:r w:rsidRPr="00B06E55">
        <w:rPr>
          <w:rFonts w:ascii="Arial" w:eastAsia="Arial" w:hAnsi="Arial" w:cs="Calibri"/>
          <w:spacing w:val="-1"/>
        </w:rPr>
        <w:t xml:space="preserve"> (</w:t>
      </w:r>
      <w:proofErr w:type="spellStart"/>
      <w:r w:rsidRPr="00B06E55">
        <w:rPr>
          <w:rFonts w:ascii="Arial" w:eastAsia="Arial" w:hAnsi="Arial" w:cs="Calibri"/>
          <w:spacing w:val="-1"/>
        </w:rPr>
        <w:t>Bercovitz</w:t>
      </w:r>
      <w:proofErr w:type="spellEnd"/>
      <w:r w:rsidRPr="00B06E55">
        <w:rPr>
          <w:rFonts w:ascii="Arial" w:eastAsia="Arial" w:hAnsi="Arial" w:cs="Calibri"/>
          <w:spacing w:val="-1"/>
        </w:rPr>
        <w:t xml:space="preserve"> 2011)</w:t>
      </w:r>
    </w:p>
    <w:p w14:paraId="48EAF8C8" w14:textId="77777777" w:rsidR="00B06E55" w:rsidRPr="00B06E55" w:rsidRDefault="00B06E55" w:rsidP="00B06E55">
      <w:pPr>
        <w:numPr>
          <w:ilvl w:val="1"/>
          <w:numId w:val="39"/>
        </w:numPr>
        <w:tabs>
          <w:tab w:val="left" w:pos="1199"/>
          <w:tab w:val="left" w:pos="1201"/>
        </w:tabs>
        <w:suppressAutoHyphens/>
        <w:spacing w:before="116" w:line="288" w:lineRule="auto"/>
        <w:ind w:right="446"/>
        <w:rPr>
          <w:rFonts w:ascii="Arial" w:eastAsia="Arial" w:hAnsi="Arial" w:cs="Calibri"/>
          <w:spacing w:val="-1"/>
        </w:rPr>
      </w:pPr>
      <w:r w:rsidRPr="00B06E55">
        <w:rPr>
          <w:rFonts w:ascii="Arial" w:eastAsia="Arial" w:hAnsi="Arial" w:cs="Calibri"/>
          <w:spacing w:val="-1"/>
        </w:rPr>
        <w:lastRenderedPageBreak/>
        <w:t xml:space="preserve">CDC </w:t>
      </w:r>
      <w:r w:rsidRPr="00B06E55">
        <w:rPr>
          <w:rFonts w:ascii="Arial" w:eastAsia="Arial" w:hAnsi="Arial" w:cs="Calibri"/>
          <w:spacing w:val="-2"/>
        </w:rPr>
        <w:t>Environmental</w:t>
      </w:r>
      <w:r w:rsidRPr="00B06E55">
        <w:rPr>
          <w:rFonts w:ascii="Arial" w:eastAsia="Arial" w:hAnsi="Arial" w:cs="Calibri"/>
          <w:spacing w:val="-1"/>
        </w:rPr>
        <w:t xml:space="preserve"> Public</w:t>
      </w:r>
      <w:r w:rsidRPr="00B06E55">
        <w:rPr>
          <w:rFonts w:ascii="Arial" w:eastAsia="Arial" w:hAnsi="Arial" w:cs="Calibri"/>
          <w:spacing w:val="-2"/>
        </w:rPr>
        <w:t xml:space="preserve"> </w:t>
      </w:r>
      <w:r w:rsidRPr="00B06E55">
        <w:rPr>
          <w:rFonts w:ascii="Arial" w:eastAsia="Arial" w:hAnsi="Arial" w:cs="Calibri"/>
          <w:spacing w:val="-1"/>
        </w:rPr>
        <w:t xml:space="preserve">Health </w:t>
      </w:r>
      <w:r w:rsidRPr="00B06E55">
        <w:rPr>
          <w:rFonts w:ascii="Arial" w:eastAsia="Arial" w:hAnsi="Arial" w:cs="Calibri"/>
        </w:rPr>
        <w:t>Tracking</w:t>
      </w:r>
      <w:r w:rsidRPr="00B06E55">
        <w:rPr>
          <w:rFonts w:ascii="Arial" w:eastAsia="Arial" w:hAnsi="Arial" w:cs="Calibri"/>
          <w:spacing w:val="-1"/>
        </w:rPr>
        <w:t xml:space="preserve"> Network national portal displays</w:t>
      </w:r>
      <w:r w:rsidRPr="00B06E55">
        <w:rPr>
          <w:rFonts w:ascii="Arial" w:eastAsia="Arial" w:hAnsi="Arial" w:cs="Calibri"/>
        </w:rPr>
        <w:t xml:space="preserve"> </w:t>
      </w:r>
      <w:r w:rsidRPr="00B06E55">
        <w:rPr>
          <w:rFonts w:ascii="Arial" w:eastAsia="Arial" w:hAnsi="Arial" w:cs="Calibri"/>
          <w:spacing w:val="-1"/>
        </w:rPr>
        <w:t xml:space="preserve">all rates </w:t>
      </w:r>
      <w:r w:rsidRPr="00B06E55">
        <w:rPr>
          <w:rFonts w:ascii="Arial" w:eastAsia="Arial" w:hAnsi="Arial" w:cs="Calibri"/>
        </w:rPr>
        <w:t>that</w:t>
      </w:r>
      <w:r w:rsidRPr="00B06E55">
        <w:rPr>
          <w:rFonts w:ascii="Arial" w:eastAsia="Arial" w:hAnsi="Arial" w:cs="Calibri"/>
          <w:spacing w:val="-1"/>
        </w:rPr>
        <w:t xml:space="preserve"> are not</w:t>
      </w:r>
      <w:r w:rsidRPr="00B06E55">
        <w:rPr>
          <w:rFonts w:ascii="Arial" w:eastAsia="Arial" w:hAnsi="Arial" w:cs="Calibri"/>
          <w:spacing w:val="57"/>
        </w:rPr>
        <w:t xml:space="preserve"> </w:t>
      </w:r>
      <w:r w:rsidRPr="00B06E55">
        <w:rPr>
          <w:rFonts w:ascii="Arial" w:eastAsia="Arial" w:hAnsi="Arial" w:cs="Calibri"/>
          <w:spacing w:val="-1"/>
        </w:rPr>
        <w:t>suppressed for confidentiality protection. Rates with</w:t>
      </w:r>
      <w:r w:rsidRPr="00B06E55">
        <w:rPr>
          <w:rFonts w:ascii="Arial" w:eastAsia="Arial" w:hAnsi="Arial" w:cs="Calibri"/>
          <w:spacing w:val="-2"/>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w:t>
      </w:r>
      <w:r w:rsidRPr="00B06E55">
        <w:rPr>
          <w:rFonts w:ascii="Arial" w:eastAsia="Arial" w:hAnsi="Arial" w:cs="Calibri"/>
        </w:rPr>
        <w:t>30%</w:t>
      </w:r>
      <w:r w:rsidRPr="00B06E55">
        <w:rPr>
          <w:rFonts w:ascii="Arial" w:eastAsia="Arial" w:hAnsi="Arial" w:cs="Calibri"/>
          <w:spacing w:val="-3"/>
        </w:rPr>
        <w:t xml:space="preserve"> </w:t>
      </w:r>
      <w:r w:rsidRPr="00B06E55">
        <w:rPr>
          <w:rFonts w:ascii="Arial" w:eastAsia="Arial" w:hAnsi="Arial" w:cs="Calibri"/>
          <w:spacing w:val="-1"/>
        </w:rPr>
        <w:t>or greater are</w:t>
      </w:r>
      <w:r w:rsidRPr="00B06E55">
        <w:rPr>
          <w:rFonts w:ascii="Arial" w:eastAsia="Arial" w:hAnsi="Arial" w:cs="Calibri"/>
          <w:spacing w:val="65"/>
        </w:rPr>
        <w:t xml:space="preserve"> </w:t>
      </w:r>
      <w:r w:rsidRPr="00B06E55">
        <w:rPr>
          <w:rFonts w:ascii="Arial" w:eastAsia="Arial" w:hAnsi="Arial" w:cs="Calibri"/>
          <w:spacing w:val="-1"/>
        </w:rPr>
        <w:t>annotated as</w:t>
      </w:r>
      <w:r w:rsidRPr="00B06E55">
        <w:rPr>
          <w:rFonts w:ascii="Arial" w:eastAsia="Arial" w:hAnsi="Arial" w:cs="Calibri"/>
          <w:spacing w:val="-2"/>
        </w:rPr>
        <w:t xml:space="preserve"> </w:t>
      </w:r>
      <w:r w:rsidRPr="00B06E55">
        <w:rPr>
          <w:rFonts w:ascii="Arial" w:eastAsia="Arial" w:hAnsi="Arial" w:cs="Calibri"/>
          <w:spacing w:val="-1"/>
        </w:rPr>
        <w:t xml:space="preserve">unreliable. </w:t>
      </w:r>
      <w:r w:rsidRPr="00B06E55">
        <w:rPr>
          <w:rFonts w:ascii="Arial" w:eastAsia="Arial" w:hAnsi="Arial" w:cs="Calibri"/>
        </w:rPr>
        <w:t>(</w:t>
      </w:r>
      <w:proofErr w:type="spellStart"/>
      <w:r w:rsidRPr="00B06E55">
        <w:rPr>
          <w:rFonts w:ascii="Arial" w:eastAsia="Arial" w:hAnsi="Arial" w:cs="Calibri"/>
        </w:rPr>
        <w:t>NEPHTN</w:t>
      </w:r>
      <w:proofErr w:type="spellEnd"/>
      <w:r w:rsidRPr="00B06E55">
        <w:rPr>
          <w:rFonts w:ascii="Arial" w:eastAsia="Arial" w:hAnsi="Arial" w:cs="Calibri"/>
          <w:spacing w:val="-1"/>
        </w:rPr>
        <w:t xml:space="preserve"> </w:t>
      </w:r>
      <w:r w:rsidRPr="00B06E55">
        <w:rPr>
          <w:rFonts w:ascii="Arial" w:eastAsia="Arial" w:hAnsi="Arial" w:cs="Calibri"/>
          <w:spacing w:val="-2"/>
        </w:rPr>
        <w:t>2008)</w:t>
      </w:r>
      <w:r w:rsidRPr="00B06E55">
        <w:rPr>
          <w:rFonts w:ascii="Arial" w:eastAsia="Arial" w:hAnsi="Arial" w:cs="Calibri"/>
          <w:spacing w:val="-1"/>
        </w:rPr>
        <w:t xml:space="preserve"> </w:t>
      </w:r>
    </w:p>
    <w:p w14:paraId="7956D98F" w14:textId="77777777" w:rsidR="00B06E55" w:rsidRPr="00B06E55" w:rsidRDefault="00B06E55" w:rsidP="00B06E55">
      <w:pPr>
        <w:numPr>
          <w:ilvl w:val="1"/>
          <w:numId w:val="39"/>
        </w:numPr>
        <w:tabs>
          <w:tab w:val="left" w:pos="1199"/>
          <w:tab w:val="left" w:pos="1200"/>
        </w:tabs>
        <w:suppressAutoHyphens/>
        <w:spacing w:before="118" w:line="288" w:lineRule="auto"/>
        <w:ind w:left="1199" w:right="178"/>
        <w:rPr>
          <w:rFonts w:ascii="Arial" w:eastAsia="Arial" w:hAnsi="Arial" w:cs="Calibri"/>
          <w:spacing w:val="-2"/>
        </w:rPr>
      </w:pPr>
      <w:r w:rsidRPr="00B06E55">
        <w:rPr>
          <w:rFonts w:ascii="Arial" w:eastAsia="Arial" w:hAnsi="Arial" w:cs="Calibri"/>
          <w:spacing w:val="-1"/>
        </w:rPr>
        <w:t>The National</w:t>
      </w:r>
      <w:r w:rsidRPr="00B06E55">
        <w:rPr>
          <w:rFonts w:ascii="Arial" w:eastAsia="Arial" w:hAnsi="Arial" w:cs="Calibri"/>
          <w:spacing w:val="-2"/>
        </w:rPr>
        <w:t xml:space="preserve"> </w:t>
      </w:r>
      <w:r w:rsidRPr="00B06E55">
        <w:rPr>
          <w:rFonts w:ascii="Arial" w:eastAsia="Arial" w:hAnsi="Arial" w:cs="Calibri"/>
          <w:spacing w:val="-1"/>
        </w:rPr>
        <w:t xml:space="preserve">Program of Cancer Registries suppresses data due </w:t>
      </w:r>
      <w:r w:rsidRPr="00B06E55">
        <w:rPr>
          <w:rFonts w:ascii="Arial" w:eastAsia="Arial" w:hAnsi="Arial" w:cs="Calibri"/>
        </w:rPr>
        <w:t>to</w:t>
      </w:r>
      <w:r w:rsidRPr="00B06E55">
        <w:rPr>
          <w:rFonts w:ascii="Arial" w:eastAsia="Arial" w:hAnsi="Arial" w:cs="Calibri"/>
          <w:spacing w:val="-1"/>
        </w:rPr>
        <w:t xml:space="preserve"> concerns</w:t>
      </w:r>
      <w:r w:rsidRPr="00B06E55">
        <w:rPr>
          <w:rFonts w:ascii="Arial" w:eastAsia="Arial" w:hAnsi="Arial" w:cs="Calibri"/>
        </w:rPr>
        <w:t xml:space="preserve"> </w:t>
      </w:r>
      <w:r w:rsidRPr="00B06E55">
        <w:rPr>
          <w:rFonts w:ascii="Arial" w:eastAsia="Arial" w:hAnsi="Arial" w:cs="Calibri"/>
          <w:spacing w:val="-2"/>
        </w:rPr>
        <w:t>about</w:t>
      </w:r>
      <w:r w:rsidRPr="00B06E55">
        <w:rPr>
          <w:rFonts w:ascii="Arial" w:eastAsia="Arial" w:hAnsi="Arial" w:cs="Calibri"/>
          <w:spacing w:val="40"/>
        </w:rPr>
        <w:t xml:space="preserve"> </w:t>
      </w:r>
      <w:r w:rsidRPr="00B06E55">
        <w:rPr>
          <w:rFonts w:ascii="Arial" w:eastAsia="Arial" w:hAnsi="Arial" w:cs="Calibri"/>
        </w:rPr>
        <w:t>the</w:t>
      </w:r>
      <w:r w:rsidRPr="00B06E55">
        <w:rPr>
          <w:rFonts w:ascii="Arial" w:eastAsia="Arial" w:hAnsi="Arial" w:cs="Calibri"/>
          <w:spacing w:val="-1"/>
        </w:rPr>
        <w:t xml:space="preserve"> statistical stability when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number of events is less than 16, stating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count</w:t>
      </w:r>
      <w:r w:rsidRPr="00B06E55">
        <w:rPr>
          <w:rFonts w:ascii="Arial" w:eastAsia="Arial" w:hAnsi="Arial" w:cs="Calibri"/>
          <w:spacing w:val="25"/>
        </w:rPr>
        <w:t xml:space="preserve"> </w:t>
      </w:r>
      <w:r w:rsidRPr="00B06E55">
        <w:rPr>
          <w:rFonts w:ascii="Arial" w:eastAsia="Arial" w:hAnsi="Arial" w:cs="Calibri"/>
          <w:spacing w:val="-1"/>
        </w:rPr>
        <w:t xml:space="preserve">of </w:t>
      </w:r>
      <w:r w:rsidRPr="00B06E55">
        <w:rPr>
          <w:rFonts w:ascii="Arial" w:eastAsia="Arial" w:hAnsi="Arial" w:cs="Calibri"/>
        </w:rPr>
        <w:t>fewer</w:t>
      </w:r>
      <w:r w:rsidRPr="00B06E55">
        <w:rPr>
          <w:rFonts w:ascii="Arial" w:eastAsia="Arial" w:hAnsi="Arial" w:cs="Calibri"/>
          <w:spacing w:val="-1"/>
        </w:rPr>
        <w:t xml:space="preserve"> </w:t>
      </w:r>
      <w:r w:rsidRPr="00B06E55">
        <w:rPr>
          <w:rFonts w:ascii="Arial" w:eastAsia="Arial" w:hAnsi="Arial" w:cs="Calibri"/>
        </w:rPr>
        <w:t>than</w:t>
      </w:r>
      <w:r w:rsidRPr="00B06E55">
        <w:rPr>
          <w:rFonts w:ascii="Arial" w:eastAsia="Arial" w:hAnsi="Arial" w:cs="Calibri"/>
          <w:spacing w:val="-2"/>
        </w:rPr>
        <w:t xml:space="preserve"> </w:t>
      </w:r>
      <w:r w:rsidRPr="00B06E55">
        <w:rPr>
          <w:rFonts w:ascii="Arial" w:eastAsia="Arial" w:hAnsi="Arial" w:cs="Calibri"/>
          <w:spacing w:val="-1"/>
        </w:rPr>
        <w:t>about 16 results in</w:t>
      </w:r>
      <w:r w:rsidRPr="00B06E55">
        <w:rPr>
          <w:rFonts w:ascii="Arial" w:eastAsia="Arial" w:hAnsi="Arial" w:cs="Calibri"/>
        </w:rPr>
        <w:t xml:space="preserve"> </w:t>
      </w:r>
      <w:r w:rsidRPr="00B06E55">
        <w:rPr>
          <w:rFonts w:ascii="Arial" w:eastAsia="Arial" w:hAnsi="Arial" w:cs="Calibri"/>
          <w:spacing w:val="-1"/>
        </w:rPr>
        <w:t xml:space="preserve">an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of about 25%. (</w:t>
      </w:r>
      <w:proofErr w:type="spellStart"/>
      <w:r w:rsidRPr="00B06E55">
        <w:rPr>
          <w:rFonts w:ascii="Arial" w:eastAsia="Arial" w:hAnsi="Arial" w:cs="Calibri"/>
          <w:spacing w:val="-1"/>
        </w:rPr>
        <w:t>NPCR</w:t>
      </w:r>
      <w:proofErr w:type="spellEnd"/>
      <w:r w:rsidRPr="00B06E55">
        <w:rPr>
          <w:rFonts w:ascii="Arial" w:eastAsia="Arial" w:hAnsi="Arial" w:cs="Calibri"/>
          <w:spacing w:val="-1"/>
        </w:rPr>
        <w:t xml:space="preserve"> </w:t>
      </w:r>
      <w:r w:rsidRPr="00B06E55">
        <w:rPr>
          <w:rFonts w:ascii="Arial" w:eastAsia="Arial" w:hAnsi="Arial" w:cs="Calibri"/>
          <w:spacing w:val="-2"/>
        </w:rPr>
        <w:t>2008)</w:t>
      </w:r>
    </w:p>
    <w:p w14:paraId="13E5390A" w14:textId="77777777" w:rsidR="00B06E55" w:rsidRPr="00B06E55" w:rsidRDefault="00B06E55" w:rsidP="00B06E55">
      <w:pPr>
        <w:suppressAutoHyphens/>
        <w:spacing w:before="119" w:line="288" w:lineRule="auto"/>
        <w:ind w:left="119" w:right="161"/>
        <w:rPr>
          <w:rFonts w:ascii="Arial" w:eastAsia="Arial" w:hAnsi="Arial" w:cs="Calibri"/>
          <w:spacing w:val="-1"/>
        </w:rPr>
      </w:pPr>
      <w:r w:rsidRPr="00B06E55">
        <w:rPr>
          <w:rFonts w:ascii="Arial" w:eastAsia="Arial" w:hAnsi="Arial" w:cs="Calibri"/>
          <w:spacing w:val="-1"/>
        </w:rPr>
        <w:t>Different</w:t>
      </w:r>
      <w:r w:rsidRPr="00B06E55">
        <w:rPr>
          <w:rFonts w:ascii="Arial" w:eastAsia="Arial" w:hAnsi="Arial" w:cs="Calibri"/>
        </w:rPr>
        <w:t xml:space="preserve"> </w:t>
      </w:r>
      <w:r w:rsidRPr="00B06E55">
        <w:rPr>
          <w:rFonts w:ascii="Arial" w:eastAsia="Arial" w:hAnsi="Arial" w:cs="Calibri"/>
          <w:spacing w:val="-2"/>
        </w:rPr>
        <w:t>programs</w:t>
      </w:r>
      <w:r w:rsidRPr="00B06E55">
        <w:rPr>
          <w:rFonts w:ascii="Arial" w:eastAsia="Arial" w:hAnsi="Arial" w:cs="Calibri"/>
        </w:rPr>
        <w:t xml:space="preserve"> </w:t>
      </w:r>
      <w:r w:rsidRPr="00B06E55">
        <w:rPr>
          <w:rFonts w:ascii="Arial" w:eastAsia="Arial" w:hAnsi="Arial" w:cs="Calibri"/>
          <w:spacing w:val="-1"/>
        </w:rPr>
        <w:t xml:space="preserve">at </w:t>
      </w:r>
      <w:r w:rsidRPr="00B06E55">
        <w:rPr>
          <w:rFonts w:ascii="Arial" w:eastAsia="Arial" w:hAnsi="Arial" w:cs="Calibri"/>
        </w:rPr>
        <w:t>the</w:t>
      </w:r>
      <w:r w:rsidRPr="00B06E55">
        <w:rPr>
          <w:rFonts w:ascii="Arial" w:eastAsia="Arial" w:hAnsi="Arial" w:cs="Calibri"/>
          <w:spacing w:val="-1"/>
        </w:rPr>
        <w:t xml:space="preserve"> department use different practices based</w:t>
      </w:r>
      <w:r w:rsidRPr="00B06E55">
        <w:rPr>
          <w:rFonts w:ascii="Arial" w:eastAsia="Arial" w:hAnsi="Arial" w:cs="Calibri"/>
          <w:spacing w:val="-2"/>
        </w:rPr>
        <w:t xml:space="preserve"> </w:t>
      </w:r>
      <w:r w:rsidRPr="00B06E55">
        <w:rPr>
          <w:rFonts w:ascii="Arial" w:eastAsia="Arial" w:hAnsi="Arial" w:cs="Calibri"/>
          <w:spacing w:val="-1"/>
        </w:rPr>
        <w:t xml:space="preserve">on </w:t>
      </w:r>
      <w:proofErr w:type="spellStart"/>
      <w:r w:rsidRPr="00B06E55">
        <w:rPr>
          <w:rFonts w:ascii="Arial" w:eastAsia="Arial" w:hAnsi="Arial" w:cs="Calibri"/>
          <w:spacing w:val="-1"/>
        </w:rPr>
        <w:t>RSE</w:t>
      </w:r>
      <w:proofErr w:type="spellEnd"/>
      <w:r w:rsidRPr="00B06E55">
        <w:rPr>
          <w:rFonts w:ascii="Arial" w:eastAsia="Arial" w:hAnsi="Arial" w:cs="Calibri"/>
          <w:spacing w:val="-1"/>
        </w:rPr>
        <w:t>. Currently,</w:t>
      </w:r>
      <w:r w:rsidRPr="00B06E55">
        <w:rPr>
          <w:rFonts w:ascii="Arial" w:eastAsia="Arial" w:hAnsi="Arial" w:cs="Calibri"/>
        </w:rPr>
        <w:t xml:space="preserve"> </w:t>
      </w:r>
      <w:r w:rsidRPr="00B06E55">
        <w:rPr>
          <w:rFonts w:ascii="Arial" w:eastAsia="Arial" w:hAnsi="Arial" w:cs="Calibri"/>
          <w:spacing w:val="-1"/>
        </w:rPr>
        <w:t>some</w:t>
      </w:r>
      <w:r w:rsidRPr="00B06E55">
        <w:rPr>
          <w:rFonts w:ascii="Arial" w:eastAsia="Arial" w:hAnsi="Arial" w:cs="Calibri"/>
          <w:spacing w:val="38"/>
        </w:rPr>
        <w:t xml:space="preserve"> </w:t>
      </w:r>
      <w:r w:rsidRPr="00B06E55">
        <w:rPr>
          <w:rFonts w:ascii="Arial" w:eastAsia="Arial" w:hAnsi="Arial" w:cs="Calibri"/>
          <w:spacing w:val="-2"/>
        </w:rPr>
        <w:t>programs</w:t>
      </w:r>
      <w:r w:rsidRPr="00B06E55">
        <w:rPr>
          <w:rFonts w:ascii="Arial" w:eastAsia="Arial" w:hAnsi="Arial" w:cs="Calibri"/>
        </w:rPr>
        <w:t xml:space="preserve"> </w:t>
      </w:r>
      <w:r w:rsidRPr="00B06E55">
        <w:rPr>
          <w:rFonts w:ascii="Arial" w:eastAsia="Arial" w:hAnsi="Arial" w:cs="Calibri"/>
          <w:spacing w:val="-1"/>
        </w:rPr>
        <w:t>do</w:t>
      </w:r>
      <w:r w:rsidRPr="00B06E55">
        <w:rPr>
          <w:rFonts w:ascii="Arial" w:eastAsia="Arial" w:hAnsi="Arial" w:cs="Calibri"/>
          <w:spacing w:val="-2"/>
        </w:rPr>
        <w:t xml:space="preserve"> </w:t>
      </w:r>
      <w:r w:rsidRPr="00B06E55">
        <w:rPr>
          <w:rFonts w:ascii="Arial" w:eastAsia="Arial" w:hAnsi="Arial" w:cs="Calibri"/>
          <w:spacing w:val="-1"/>
        </w:rPr>
        <w:t xml:space="preserve">not publish data when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are greater</w:t>
      </w:r>
      <w:r w:rsidRPr="00B06E55">
        <w:rPr>
          <w:rFonts w:ascii="Arial" w:eastAsia="Arial" w:hAnsi="Arial" w:cs="Calibri"/>
        </w:rPr>
        <w:t xml:space="preserve"> than</w:t>
      </w:r>
      <w:r w:rsidRPr="00B06E55">
        <w:rPr>
          <w:rFonts w:ascii="Arial" w:eastAsia="Arial" w:hAnsi="Arial" w:cs="Calibri"/>
          <w:spacing w:val="-1"/>
        </w:rPr>
        <w:t xml:space="preserve"> 30%. </w:t>
      </w:r>
      <w:r w:rsidRPr="00B06E55">
        <w:rPr>
          <w:rFonts w:ascii="Arial" w:eastAsia="Arial" w:hAnsi="Arial" w:cs="Calibri"/>
        </w:rPr>
        <w:t>In</w:t>
      </w:r>
      <w:r w:rsidRPr="00B06E55">
        <w:rPr>
          <w:rFonts w:ascii="Arial" w:eastAsia="Arial" w:hAnsi="Arial" w:cs="Calibri"/>
          <w:spacing w:val="-1"/>
        </w:rPr>
        <w:t xml:space="preserve"> contrast, the </w:t>
      </w:r>
      <w:r w:rsidRPr="00B06E55">
        <w:rPr>
          <w:rFonts w:ascii="Arial" w:eastAsia="Arial" w:hAnsi="Arial" w:cs="Calibri"/>
          <w:spacing w:val="-2"/>
        </w:rPr>
        <w:t>Washington</w:t>
      </w:r>
      <w:r w:rsidRPr="00B06E55">
        <w:rPr>
          <w:rFonts w:ascii="Arial" w:eastAsia="Arial" w:hAnsi="Arial" w:cs="Calibri"/>
          <w:spacing w:val="54"/>
        </w:rPr>
        <w:t xml:space="preserve"> </w:t>
      </w:r>
      <w:r w:rsidRPr="00B06E55">
        <w:rPr>
          <w:rFonts w:ascii="Arial" w:eastAsia="Arial" w:hAnsi="Arial" w:cs="Calibri"/>
          <w:spacing w:val="-1"/>
        </w:rPr>
        <w:t xml:space="preserve">Tracking </w:t>
      </w:r>
      <w:r w:rsidRPr="00B06E55">
        <w:rPr>
          <w:rFonts w:ascii="Arial" w:eastAsia="Arial" w:hAnsi="Arial" w:cs="Calibri"/>
        </w:rPr>
        <w:t xml:space="preserve">Network </w:t>
      </w:r>
      <w:r w:rsidRPr="00B06E55">
        <w:rPr>
          <w:rFonts w:ascii="Arial" w:eastAsia="Arial" w:hAnsi="Arial" w:cs="Calibri"/>
          <w:spacing w:val="-1"/>
        </w:rPr>
        <w:t>follows</w:t>
      </w:r>
      <w:r w:rsidRPr="00B06E55">
        <w:rPr>
          <w:rFonts w:ascii="Arial" w:eastAsia="Arial" w:hAnsi="Arial" w:cs="Calibri"/>
          <w:spacing w:val="-2"/>
        </w:rPr>
        <w:t xml:space="preserve"> </w:t>
      </w:r>
      <w:r w:rsidRPr="00B06E55">
        <w:rPr>
          <w:rFonts w:ascii="Arial" w:eastAsia="Arial" w:hAnsi="Arial" w:cs="Calibri"/>
          <w:spacing w:val="-1"/>
        </w:rPr>
        <w:t>standards</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CDC</w:t>
      </w:r>
      <w:r w:rsidRPr="00B06E55">
        <w:rPr>
          <w:rFonts w:ascii="Arial" w:eastAsia="Arial" w:hAnsi="Arial" w:cs="Calibri"/>
          <w:spacing w:val="-1"/>
        </w:rPr>
        <w:t xml:space="preserve"> Environmental Public Health Tracking</w:t>
      </w:r>
      <w:r w:rsidRPr="00B06E55">
        <w:rPr>
          <w:rFonts w:ascii="Arial" w:eastAsia="Arial" w:hAnsi="Arial" w:cs="Calibri"/>
          <w:spacing w:val="-2"/>
        </w:rPr>
        <w:t xml:space="preserve"> </w:t>
      </w:r>
      <w:r w:rsidRPr="00B06E55">
        <w:rPr>
          <w:rFonts w:ascii="Arial" w:eastAsia="Arial" w:hAnsi="Arial" w:cs="Calibri"/>
          <w:spacing w:val="-1"/>
        </w:rPr>
        <w:t>Program</w:t>
      </w:r>
      <w:r w:rsidRPr="00B06E55">
        <w:rPr>
          <w:rFonts w:ascii="Arial" w:eastAsia="Arial" w:hAnsi="Arial" w:cs="Calibri"/>
          <w:spacing w:val="32"/>
        </w:rPr>
        <w:t xml:space="preserve"> </w:t>
      </w:r>
      <w:r w:rsidRPr="00B06E55">
        <w:rPr>
          <w:rFonts w:ascii="Arial" w:eastAsia="Arial" w:hAnsi="Arial" w:cs="Calibri"/>
          <w:spacing w:val="-1"/>
        </w:rPr>
        <w:t xml:space="preserve">and marks data with </w:t>
      </w:r>
      <w:proofErr w:type="spellStart"/>
      <w:r w:rsidRPr="00B06E55">
        <w:rPr>
          <w:rFonts w:ascii="Arial" w:eastAsia="Arial" w:hAnsi="Arial" w:cs="Calibri"/>
          <w:spacing w:val="-1"/>
        </w:rPr>
        <w:t>RSEs</w:t>
      </w:r>
      <w:proofErr w:type="spellEnd"/>
      <w:r w:rsidRPr="00B06E55">
        <w:rPr>
          <w:rFonts w:ascii="Arial" w:eastAsia="Arial" w:hAnsi="Arial" w:cs="Calibri"/>
          <w:spacing w:val="-2"/>
        </w:rPr>
        <w:t xml:space="preserve"> </w:t>
      </w:r>
      <w:r w:rsidRPr="00B06E55">
        <w:rPr>
          <w:rFonts w:ascii="Arial" w:eastAsia="Arial" w:hAnsi="Arial" w:cs="Calibri"/>
          <w:spacing w:val="-1"/>
        </w:rPr>
        <w:t>greater</w:t>
      </w:r>
      <w:r w:rsidRPr="00B06E55">
        <w:rPr>
          <w:rFonts w:ascii="Arial" w:eastAsia="Arial" w:hAnsi="Arial" w:cs="Calibri"/>
        </w:rPr>
        <w:t xml:space="preserve"> than</w:t>
      </w:r>
      <w:r w:rsidRPr="00B06E55">
        <w:rPr>
          <w:rFonts w:ascii="Arial" w:eastAsia="Arial" w:hAnsi="Arial" w:cs="Calibri"/>
          <w:spacing w:val="-2"/>
        </w:rPr>
        <w:t xml:space="preserve"> </w:t>
      </w:r>
      <w:r w:rsidRPr="00B06E55">
        <w:rPr>
          <w:rFonts w:ascii="Arial" w:eastAsia="Arial" w:hAnsi="Arial" w:cs="Calibri"/>
          <w:spacing w:val="-1"/>
        </w:rPr>
        <w:t>30% as</w:t>
      </w:r>
      <w:r w:rsidRPr="00B06E55">
        <w:rPr>
          <w:rFonts w:ascii="Arial" w:eastAsia="Arial" w:hAnsi="Arial" w:cs="Calibri"/>
          <w:spacing w:val="1"/>
        </w:rPr>
        <w:t xml:space="preserve"> </w:t>
      </w:r>
      <w:r w:rsidRPr="00B06E55">
        <w:rPr>
          <w:rFonts w:ascii="Arial" w:eastAsia="Arial" w:hAnsi="Arial" w:cs="Calibri"/>
          <w:spacing w:val="-1"/>
        </w:rPr>
        <w:t xml:space="preserve">unreliable, but does not suppress data </w:t>
      </w:r>
      <w:r w:rsidRPr="00B06E55">
        <w:rPr>
          <w:rFonts w:ascii="Arial" w:eastAsia="Arial" w:hAnsi="Arial" w:cs="Calibri"/>
        </w:rPr>
        <w:t>for</w:t>
      </w:r>
      <w:r w:rsidRPr="00B06E55">
        <w:rPr>
          <w:rFonts w:ascii="Arial" w:eastAsia="Arial" w:hAnsi="Arial" w:cs="Calibri"/>
          <w:spacing w:val="39"/>
        </w:rPr>
        <w:t xml:space="preserve"> </w:t>
      </w:r>
      <w:bookmarkStart w:id="57" w:name="_bookmark18"/>
      <w:bookmarkEnd w:id="57"/>
      <w:r w:rsidRPr="00B06E55">
        <w:rPr>
          <w:rFonts w:ascii="Arial" w:eastAsia="Arial" w:hAnsi="Arial" w:cs="Calibri"/>
        </w:rPr>
        <w:t>statistical</w:t>
      </w:r>
      <w:r w:rsidRPr="00B06E55">
        <w:rPr>
          <w:rFonts w:ascii="Arial" w:eastAsia="Arial" w:hAnsi="Arial" w:cs="Calibri"/>
          <w:spacing w:val="-1"/>
        </w:rPr>
        <w:t xml:space="preserve"> reasons.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middle</w:t>
      </w:r>
      <w:r w:rsidRPr="00B06E55">
        <w:rPr>
          <w:rFonts w:ascii="Arial" w:eastAsia="Arial" w:hAnsi="Arial" w:cs="Calibri"/>
          <w:spacing w:val="-1"/>
        </w:rPr>
        <w:t xml:space="preserve"> ground is </w:t>
      </w:r>
      <w:r w:rsidRPr="00B06E55">
        <w:rPr>
          <w:rFonts w:ascii="Arial" w:eastAsia="Arial" w:hAnsi="Arial" w:cs="Calibri"/>
        </w:rPr>
        <w:t>to</w:t>
      </w:r>
      <w:r w:rsidRPr="00B06E55">
        <w:rPr>
          <w:rFonts w:ascii="Arial" w:eastAsia="Arial" w:hAnsi="Arial" w:cs="Calibri"/>
          <w:spacing w:val="-1"/>
        </w:rPr>
        <w:t xml:space="preserve"> suppress data with</w:t>
      </w:r>
      <w:r w:rsidRPr="00B06E55">
        <w:rPr>
          <w:rFonts w:ascii="Arial" w:eastAsia="Arial" w:hAnsi="Arial" w:cs="Calibri"/>
          <w:spacing w:val="-2"/>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above </w:t>
      </w:r>
      <w:r w:rsidRPr="00B06E55">
        <w:rPr>
          <w:rFonts w:ascii="Arial" w:eastAsia="Arial" w:hAnsi="Arial" w:cs="Calibri"/>
        </w:rPr>
        <w:t>a</w:t>
      </w:r>
      <w:r w:rsidRPr="00B06E55">
        <w:rPr>
          <w:rFonts w:ascii="Arial" w:eastAsia="Arial" w:hAnsi="Arial" w:cs="Calibri"/>
          <w:spacing w:val="57"/>
        </w:rPr>
        <w:t xml:space="preserve"> </w:t>
      </w:r>
      <w:r w:rsidRPr="00B06E55">
        <w:rPr>
          <w:rFonts w:ascii="Arial" w:eastAsia="Arial" w:hAnsi="Arial" w:cs="Calibri"/>
          <w:spacing w:val="-1"/>
        </w:rPr>
        <w:t>given cut point, such as</w:t>
      </w:r>
      <w:r w:rsidRPr="00B06E55">
        <w:rPr>
          <w:rFonts w:ascii="Arial" w:eastAsia="Arial" w:hAnsi="Arial" w:cs="Calibri"/>
        </w:rPr>
        <w:t xml:space="preserve">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of 40, 50 or 60%</w:t>
      </w:r>
      <w:r w:rsidRPr="00B06E55">
        <w:rPr>
          <w:rFonts w:ascii="Arial" w:eastAsia="Arial" w:hAnsi="Arial" w:cs="Calibri"/>
          <w:spacing w:val="2"/>
        </w:rPr>
        <w:t xml:space="preserve"> </w:t>
      </w:r>
      <w:r w:rsidRPr="00B06E55">
        <w:rPr>
          <w:rFonts w:ascii="Arial" w:eastAsia="Arial" w:hAnsi="Arial" w:cs="Calibri"/>
          <w:spacing w:val="-1"/>
        </w:rPr>
        <w:t>as in</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NCHS examples</w:t>
      </w:r>
      <w:r w:rsidRPr="00B06E55">
        <w:rPr>
          <w:rFonts w:ascii="Arial" w:eastAsia="Arial" w:hAnsi="Arial" w:cs="Calibri"/>
        </w:rPr>
        <w:t xml:space="preserve"> </w:t>
      </w:r>
      <w:r w:rsidRPr="00B06E55">
        <w:rPr>
          <w:rFonts w:ascii="Arial" w:eastAsia="Arial" w:hAnsi="Arial" w:cs="Calibri"/>
          <w:spacing w:val="-1"/>
        </w:rPr>
        <w:t>given</w:t>
      </w:r>
      <w:r w:rsidRPr="00B06E55">
        <w:rPr>
          <w:rFonts w:ascii="Arial" w:eastAsia="Arial" w:hAnsi="Arial" w:cs="Calibri"/>
          <w:spacing w:val="-2"/>
        </w:rPr>
        <w:t xml:space="preserve"> </w:t>
      </w:r>
      <w:r w:rsidRPr="00B06E55">
        <w:rPr>
          <w:rFonts w:ascii="Arial" w:eastAsia="Arial" w:hAnsi="Arial" w:cs="Calibri"/>
          <w:spacing w:val="-1"/>
        </w:rPr>
        <w:t>above, and</w:t>
      </w:r>
      <w:r w:rsidRPr="00B06E55">
        <w:rPr>
          <w:rFonts w:ascii="Arial" w:eastAsia="Arial" w:hAnsi="Arial" w:cs="Calibri"/>
          <w:spacing w:val="-2"/>
        </w:rPr>
        <w:t xml:space="preserve"> </w:t>
      </w:r>
      <w:r w:rsidRPr="00B06E55">
        <w:rPr>
          <w:rFonts w:ascii="Arial" w:eastAsia="Arial" w:hAnsi="Arial" w:cs="Calibri"/>
          <w:spacing w:val="-1"/>
        </w:rPr>
        <w:t>mark</w:t>
      </w:r>
      <w:r w:rsidRPr="00B06E55">
        <w:rPr>
          <w:rFonts w:ascii="Arial" w:eastAsia="Arial" w:hAnsi="Arial" w:cs="Calibri"/>
          <w:spacing w:val="30"/>
        </w:rPr>
        <w:t xml:space="preserve"> </w:t>
      </w:r>
      <w:r w:rsidRPr="00B06E55">
        <w:rPr>
          <w:rFonts w:ascii="Arial" w:eastAsia="Arial" w:hAnsi="Arial" w:cs="Calibri"/>
          <w:spacing w:val="-1"/>
        </w:rPr>
        <w:t xml:space="preserve">as </w:t>
      </w:r>
      <w:r w:rsidRPr="00B06E55">
        <w:rPr>
          <w:rFonts w:ascii="Arial" w:eastAsia="Arial" w:hAnsi="Arial" w:cs="Calibri"/>
          <w:spacing w:val="-2"/>
        </w:rPr>
        <w:t xml:space="preserve">unreliable </w:t>
      </w:r>
      <w:r w:rsidRPr="00B06E55">
        <w:rPr>
          <w:rFonts w:ascii="Arial" w:eastAsia="Arial" w:hAnsi="Arial" w:cs="Calibri"/>
          <w:spacing w:val="-1"/>
        </w:rPr>
        <w:t xml:space="preserve">data with </w:t>
      </w:r>
      <w:proofErr w:type="spellStart"/>
      <w:r w:rsidRPr="00B06E55">
        <w:rPr>
          <w:rFonts w:ascii="Arial" w:eastAsia="Arial" w:hAnsi="Arial" w:cs="Calibri"/>
          <w:spacing w:val="-1"/>
        </w:rPr>
        <w:t>RSEs</w:t>
      </w:r>
      <w:proofErr w:type="spellEnd"/>
      <w:r w:rsidRPr="00B06E55">
        <w:rPr>
          <w:rFonts w:ascii="Arial" w:eastAsia="Arial" w:hAnsi="Arial" w:cs="Calibri"/>
          <w:spacing w:val="-1"/>
        </w:rPr>
        <w:t xml:space="preserve"> between 25% and </w:t>
      </w:r>
      <w:r w:rsidRPr="00B06E55">
        <w:rPr>
          <w:rFonts w:ascii="Arial" w:eastAsia="Arial" w:hAnsi="Arial" w:cs="Calibri"/>
        </w:rPr>
        <w:t>the</w:t>
      </w:r>
      <w:r w:rsidRPr="00B06E55">
        <w:rPr>
          <w:rFonts w:ascii="Arial" w:eastAsia="Arial" w:hAnsi="Arial" w:cs="Calibri"/>
          <w:spacing w:val="-1"/>
        </w:rPr>
        <w:t xml:space="preserve"> cut point. </w:t>
      </w:r>
      <w:r w:rsidRPr="00B06E55">
        <w:rPr>
          <w:rFonts w:ascii="Arial" w:eastAsia="Arial" w:hAnsi="Arial" w:cs="Calibri"/>
        </w:rPr>
        <w:t>The</w:t>
      </w:r>
      <w:r w:rsidRPr="00B06E55">
        <w:rPr>
          <w:rFonts w:ascii="Arial" w:eastAsia="Arial" w:hAnsi="Arial" w:cs="Calibri"/>
          <w:spacing w:val="-1"/>
        </w:rPr>
        <w:t xml:space="preserve"> approach </w:t>
      </w:r>
      <w:r w:rsidRPr="00B06E55">
        <w:rPr>
          <w:rFonts w:ascii="Arial" w:eastAsia="Arial" w:hAnsi="Arial" w:cs="Calibri"/>
        </w:rPr>
        <w:t>taken</w:t>
      </w:r>
      <w:r w:rsidRPr="00B06E55">
        <w:rPr>
          <w:rFonts w:ascii="Arial" w:eastAsia="Arial" w:hAnsi="Arial" w:cs="Calibri"/>
          <w:spacing w:val="-1"/>
        </w:rPr>
        <w:t xml:space="preserve"> by different</w:t>
      </w:r>
      <w:r w:rsidRPr="00B06E55">
        <w:rPr>
          <w:rFonts w:ascii="Arial" w:eastAsia="Arial" w:hAnsi="Arial" w:cs="Calibri"/>
          <w:spacing w:val="41"/>
        </w:rPr>
        <w:t xml:space="preserve"> </w:t>
      </w:r>
      <w:r w:rsidRPr="00B06E55">
        <w:rPr>
          <w:rFonts w:ascii="Arial" w:eastAsia="Arial" w:hAnsi="Arial" w:cs="Calibri"/>
          <w:spacing w:val="-1"/>
        </w:rPr>
        <w:t>data analysts might vary depending on the primary</w:t>
      </w:r>
      <w:r w:rsidRPr="00B06E55">
        <w:rPr>
          <w:rFonts w:ascii="Arial" w:eastAsia="Arial" w:hAnsi="Arial" w:cs="Calibri"/>
          <w:spacing w:val="2"/>
        </w:rPr>
        <w:t xml:space="preserve"> </w:t>
      </w:r>
      <w:r w:rsidRPr="00B06E55">
        <w:rPr>
          <w:rFonts w:ascii="Arial" w:eastAsia="Arial" w:hAnsi="Arial" w:cs="Calibri"/>
          <w:spacing w:val="-1"/>
        </w:rPr>
        <w:t xml:space="preserve">audience and purpose of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 xml:space="preserve">publication. </w:t>
      </w:r>
    </w:p>
    <w:p w14:paraId="5BC9F24C" w14:textId="77777777" w:rsidR="00B06E55" w:rsidRPr="00B06E55" w:rsidRDefault="00B06E55" w:rsidP="00B06E55">
      <w:pPr>
        <w:suppressAutoHyphens/>
        <w:spacing w:before="119" w:line="288" w:lineRule="auto"/>
        <w:ind w:left="119" w:right="161"/>
        <w:rPr>
          <w:rFonts w:ascii="Arial" w:eastAsia="Arial" w:hAnsi="Arial" w:cs="Calibri"/>
          <w:spacing w:val="-2"/>
        </w:rPr>
      </w:pPr>
      <w:r w:rsidRPr="00B06E55">
        <w:rPr>
          <w:rFonts w:ascii="Arial" w:eastAsia="Arial" w:hAnsi="Arial" w:cs="Calibri"/>
          <w:spacing w:val="-1"/>
        </w:rPr>
        <w:t xml:space="preserve">The threshold for annotation may be modified by data analysts. For example, when there is increased concern over statistical stability, a public health program may decide that program-specific standard practice will routinely use a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of &gt;22%; for Poisson-based rates, this </w:t>
      </w:r>
      <w:r w:rsidRPr="00B06E55">
        <w:rPr>
          <w:rFonts w:ascii="Arial" w:eastAsia="Arial" w:hAnsi="Arial" w:cs="Calibri"/>
          <w:spacing w:val="-2"/>
        </w:rPr>
        <w:t xml:space="preserve">simplifies to annotation of rates based on counts of 20 or less. </w:t>
      </w:r>
    </w:p>
    <w:p w14:paraId="6D613A41" w14:textId="77777777" w:rsidR="00B06E55" w:rsidRPr="00B06E55" w:rsidRDefault="00B06E55" w:rsidP="00B06E55">
      <w:pPr>
        <w:suppressAutoHyphens/>
        <w:spacing w:before="119" w:line="288" w:lineRule="auto"/>
        <w:ind w:left="119" w:right="161"/>
        <w:rPr>
          <w:rFonts w:ascii="Arial" w:eastAsia="Arial" w:hAnsi="Arial" w:cs="Calibri"/>
          <w:spacing w:val="-1"/>
        </w:rPr>
      </w:pPr>
      <w:bookmarkStart w:id="58" w:name="RSE"/>
      <w:r w:rsidRPr="00B06E55">
        <w:rPr>
          <w:rFonts w:ascii="Arial" w:eastAsia="Arial" w:hAnsi="Arial" w:cs="Calibri"/>
          <w:b/>
          <w:i/>
          <w:spacing w:val="-1"/>
        </w:rPr>
        <w:t xml:space="preserve">Calculation of the </w:t>
      </w:r>
      <w:proofErr w:type="spellStart"/>
      <w:r w:rsidRPr="00B06E55">
        <w:rPr>
          <w:rFonts w:ascii="Arial" w:eastAsia="Arial" w:hAnsi="Arial" w:cs="Calibri"/>
          <w:b/>
          <w:i/>
          <w:spacing w:val="-1"/>
        </w:rPr>
        <w:t>RSE</w:t>
      </w:r>
      <w:bookmarkEnd w:id="58"/>
      <w:proofErr w:type="spellEnd"/>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spacing w:val="-1"/>
        </w:rPr>
        <w:t xml:space="preserve">Depending on whether the data follow a Poisson or a Binomial </w:t>
      </w:r>
      <w:r w:rsidRPr="00B06E55">
        <w:rPr>
          <w:rFonts w:ascii="Arial" w:eastAsia="Arial" w:hAnsi="Arial" w:cs="Calibri"/>
        </w:rPr>
        <w:t xml:space="preserve">statistical </w:t>
      </w:r>
      <w:r w:rsidRPr="00B06E55">
        <w:rPr>
          <w:rFonts w:ascii="Arial" w:eastAsia="Arial" w:hAnsi="Arial" w:cs="Calibri"/>
          <w:spacing w:val="-1"/>
        </w:rPr>
        <w:t xml:space="preserve">distribution, methods for calculation of the </w:t>
      </w:r>
      <w:proofErr w:type="spellStart"/>
      <w:r w:rsidRPr="00B06E55">
        <w:rPr>
          <w:rFonts w:ascii="Arial" w:eastAsia="Arial" w:hAnsi="Arial" w:cs="Calibri"/>
          <w:spacing w:val="-1"/>
        </w:rPr>
        <w:t>RSE</w:t>
      </w:r>
      <w:proofErr w:type="spellEnd"/>
      <w:r w:rsidRPr="00B06E55">
        <w:rPr>
          <w:rFonts w:ascii="Arial" w:eastAsia="Arial" w:hAnsi="Arial" w:cs="Calibri"/>
          <w:spacing w:val="-1"/>
        </w:rPr>
        <w:t xml:space="preserve"> differ.</w:t>
      </w:r>
    </w:p>
    <w:p w14:paraId="4604B7FD"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The Poisson distribution applies whenever </w:t>
      </w:r>
      <w:r w:rsidRPr="00B06E55">
        <w:rPr>
          <w:rFonts w:ascii="Arial" w:eastAsia="Arial" w:hAnsi="Arial" w:cs="Calibri"/>
          <w:b/>
        </w:rPr>
        <w:t>rates</w:t>
      </w:r>
      <w:r w:rsidRPr="00B06E55">
        <w:rPr>
          <w:rFonts w:ascii="Arial" w:eastAsia="Arial" w:hAnsi="Arial" w:cs="Calibri"/>
        </w:rPr>
        <w:t xml:space="preserve"> are calculated. Note that the Poisson-based calculation of </w:t>
      </w:r>
      <w:proofErr w:type="spellStart"/>
      <w:r w:rsidRPr="00B06E55">
        <w:rPr>
          <w:rFonts w:ascii="Arial" w:eastAsia="Arial" w:hAnsi="Arial" w:cs="Calibri"/>
        </w:rPr>
        <w:t>RSE</w:t>
      </w:r>
      <w:proofErr w:type="spellEnd"/>
      <w:r w:rsidRPr="00B06E55">
        <w:rPr>
          <w:rFonts w:ascii="Arial" w:eastAsia="Arial" w:hAnsi="Arial" w:cs="Calibri"/>
        </w:rPr>
        <w:t xml:space="preserve"> does not use the population.</w:t>
      </w:r>
    </w:p>
    <w:p w14:paraId="3E133FCC" w14:textId="77777777" w:rsidR="00B06E55" w:rsidRPr="00B06E55" w:rsidRDefault="00B06E55" w:rsidP="00B06E55">
      <w:pPr>
        <w:numPr>
          <w:ilvl w:val="0"/>
          <w:numId w:val="40"/>
        </w:numPr>
        <w:suppressAutoHyphens/>
        <w:spacing w:before="119" w:line="288" w:lineRule="auto"/>
        <w:ind w:right="161"/>
        <w:rPr>
          <w:rFonts w:ascii="Arial" w:eastAsia="Arial" w:hAnsi="Arial" w:cs="Calibri"/>
        </w:rPr>
      </w:pPr>
      <w:r w:rsidRPr="00B06E55">
        <w:rPr>
          <w:rFonts w:ascii="Arial" w:eastAsia="Arial" w:hAnsi="Arial" w:cs="Calibri"/>
        </w:rPr>
        <w:t xml:space="preserve">Notation: </w:t>
      </w:r>
    </w:p>
    <w:p w14:paraId="03835B9E"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A = count of events</w:t>
      </w:r>
    </w:p>
    <w:p w14:paraId="615E5C17"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B = population</w:t>
      </w:r>
    </w:p>
    <w:p w14:paraId="7BFFD82F"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 xml:space="preserve">Rate = A/B </w:t>
      </w:r>
    </w:p>
    <w:p w14:paraId="2115909E" w14:textId="77777777" w:rsidR="00B06E55" w:rsidRPr="00B06E55" w:rsidRDefault="00B06E55" w:rsidP="00B06E55">
      <w:pPr>
        <w:numPr>
          <w:ilvl w:val="1"/>
          <w:numId w:val="40"/>
        </w:numPr>
        <w:suppressAutoHyphens/>
        <w:spacing w:before="119" w:line="288" w:lineRule="auto"/>
        <w:ind w:right="161"/>
        <w:rPr>
          <w:rFonts w:ascii="Arial" w:eastAsia="Arial" w:hAnsi="Arial" w:cs="Calibri"/>
        </w:rPr>
      </w:pPr>
      <w:r w:rsidRPr="00B06E55">
        <w:rPr>
          <w:rFonts w:ascii="Arial" w:eastAsia="Arial" w:hAnsi="Arial" w:cs="Calibri"/>
        </w:rPr>
        <w:t>SE = Standard Error = SQRT((Rate*(1-Rate))/population)</w:t>
      </w:r>
    </w:p>
    <w:p w14:paraId="5359B585" w14:textId="77777777" w:rsidR="00B06E55" w:rsidRPr="00B06E55" w:rsidRDefault="00B06E55" w:rsidP="00B06E55">
      <w:pPr>
        <w:numPr>
          <w:ilvl w:val="0"/>
          <w:numId w:val="40"/>
        </w:numPr>
        <w:suppressAutoHyphens/>
        <w:spacing w:before="119" w:line="288" w:lineRule="auto"/>
        <w:ind w:right="161"/>
        <w:rPr>
          <w:rFonts w:ascii="Arial" w:eastAsia="Arial" w:hAnsi="Arial" w:cs="Calibri"/>
        </w:rPr>
      </w:pPr>
      <w:proofErr w:type="spellStart"/>
      <w:r w:rsidRPr="00B06E55">
        <w:rPr>
          <w:rFonts w:ascii="Arial" w:eastAsia="Arial" w:hAnsi="Arial" w:cs="Calibri"/>
        </w:rPr>
        <w:t>RSE</w:t>
      </w:r>
      <w:proofErr w:type="spellEnd"/>
      <w:r w:rsidRPr="00B06E55">
        <w:rPr>
          <w:rFonts w:ascii="Arial" w:eastAsia="Arial" w:hAnsi="Arial" w:cs="Calibri"/>
        </w:rPr>
        <w:t xml:space="preserve"> = Relative Standard Error = 1/(SQRT(A))</w:t>
      </w:r>
    </w:p>
    <w:p w14:paraId="33958B08"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A simplified method can be used: any result of a rate calculation where the count of events is less than 17 can be annotated NR, as any rate calculation where the count of events is 16 or less results in a </w:t>
      </w:r>
      <w:proofErr w:type="spellStart"/>
      <w:r w:rsidRPr="00B06E55">
        <w:rPr>
          <w:rFonts w:ascii="Arial" w:eastAsia="Arial" w:hAnsi="Arial" w:cs="Calibri"/>
        </w:rPr>
        <w:t>RSE</w:t>
      </w:r>
      <w:proofErr w:type="spellEnd"/>
      <w:r w:rsidRPr="00B06E55">
        <w:rPr>
          <w:rFonts w:ascii="Arial" w:eastAsia="Arial" w:hAnsi="Arial" w:cs="Calibri"/>
        </w:rPr>
        <w:t xml:space="preserve"> &gt;25%. </w:t>
      </w:r>
    </w:p>
    <w:p w14:paraId="0B0371F9" w14:textId="77777777" w:rsidR="00B06E55" w:rsidRPr="00B06E55" w:rsidRDefault="00B06E55" w:rsidP="00B06E55">
      <w:pPr>
        <w:suppressAutoHyphens/>
        <w:spacing w:before="119" w:line="288" w:lineRule="auto"/>
        <w:ind w:left="119" w:right="161"/>
        <w:rPr>
          <w:rFonts w:ascii="Arial" w:eastAsia="Arial" w:hAnsi="Arial" w:cs="Calibri"/>
        </w:rPr>
      </w:pPr>
    </w:p>
    <w:p w14:paraId="1E381C8D"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The Binomial distribution applies whenever </w:t>
      </w:r>
      <w:r w:rsidRPr="00B06E55">
        <w:rPr>
          <w:rFonts w:ascii="Arial" w:eastAsia="Arial" w:hAnsi="Arial" w:cs="Calibri"/>
          <w:b/>
        </w:rPr>
        <w:t>proportions</w:t>
      </w:r>
      <w:r w:rsidRPr="00B06E55">
        <w:rPr>
          <w:rFonts w:ascii="Arial" w:eastAsia="Arial" w:hAnsi="Arial" w:cs="Calibri"/>
        </w:rPr>
        <w:t xml:space="preserve"> are calculated. This distribution is generally used when the result of a proportion calculation is &gt;10%. If the result is &lt;10%, a Poisson distribution is assumed to apply. </w:t>
      </w:r>
    </w:p>
    <w:p w14:paraId="69ABFE73" w14:textId="77777777" w:rsidR="00B06E55" w:rsidRPr="00B06E55" w:rsidRDefault="00B06E55" w:rsidP="00B06E55">
      <w:pPr>
        <w:numPr>
          <w:ilvl w:val="0"/>
          <w:numId w:val="41"/>
        </w:numPr>
        <w:suppressAutoHyphens/>
        <w:spacing w:before="119" w:line="288" w:lineRule="auto"/>
        <w:ind w:right="161"/>
        <w:rPr>
          <w:rFonts w:ascii="Arial" w:eastAsia="Arial" w:hAnsi="Arial" w:cs="Calibri"/>
        </w:rPr>
      </w:pPr>
      <w:r w:rsidRPr="00B06E55">
        <w:rPr>
          <w:rFonts w:ascii="Arial" w:eastAsia="Arial" w:hAnsi="Arial" w:cs="Calibri"/>
        </w:rPr>
        <w:t xml:space="preserve">Notation: </w:t>
      </w:r>
    </w:p>
    <w:p w14:paraId="064D6895"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t>A = numerator</w:t>
      </w:r>
    </w:p>
    <w:p w14:paraId="62B1D7B2"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t>B = denominator</w:t>
      </w:r>
    </w:p>
    <w:p w14:paraId="5BACB103"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t xml:space="preserve">Proportion = A/B </w:t>
      </w:r>
    </w:p>
    <w:p w14:paraId="0B0FA8C5" w14:textId="77777777" w:rsidR="00B06E55" w:rsidRPr="00B06E55" w:rsidRDefault="00B06E55" w:rsidP="00B06E55">
      <w:pPr>
        <w:numPr>
          <w:ilvl w:val="1"/>
          <w:numId w:val="41"/>
        </w:numPr>
        <w:suppressAutoHyphens/>
        <w:spacing w:before="119" w:line="288" w:lineRule="auto"/>
        <w:ind w:right="161"/>
        <w:rPr>
          <w:rFonts w:ascii="Arial" w:eastAsia="Arial" w:hAnsi="Arial" w:cs="Calibri"/>
        </w:rPr>
      </w:pPr>
      <w:r w:rsidRPr="00B06E55">
        <w:rPr>
          <w:rFonts w:ascii="Arial" w:eastAsia="Arial" w:hAnsi="Arial" w:cs="Calibri"/>
        </w:rPr>
        <w:lastRenderedPageBreak/>
        <w:t>SE = Standard Error = SQRT((Proportion*(1-Proportion))/B)</w:t>
      </w:r>
    </w:p>
    <w:p w14:paraId="72CA3786" w14:textId="77777777" w:rsidR="00B06E55" w:rsidRPr="00B06E55" w:rsidRDefault="00B06E55" w:rsidP="00B06E55">
      <w:pPr>
        <w:numPr>
          <w:ilvl w:val="0"/>
          <w:numId w:val="41"/>
        </w:numPr>
        <w:suppressAutoHyphens/>
        <w:spacing w:before="119" w:line="288" w:lineRule="auto"/>
        <w:ind w:right="161"/>
        <w:rPr>
          <w:rFonts w:ascii="Arial" w:eastAsia="Arial" w:hAnsi="Arial" w:cs="Calibri"/>
        </w:rPr>
      </w:pPr>
      <w:proofErr w:type="spellStart"/>
      <w:r w:rsidRPr="00B06E55">
        <w:rPr>
          <w:rFonts w:ascii="Arial" w:eastAsia="Arial" w:hAnsi="Arial" w:cs="Calibri"/>
        </w:rPr>
        <w:t>RSE</w:t>
      </w:r>
      <w:proofErr w:type="spellEnd"/>
      <w:r w:rsidRPr="00B06E55">
        <w:rPr>
          <w:rFonts w:ascii="Arial" w:eastAsia="Arial" w:hAnsi="Arial" w:cs="Calibri"/>
        </w:rPr>
        <w:t xml:space="preserve"> = Relative Standard Error = SE/Proportion</w:t>
      </w:r>
    </w:p>
    <w:p w14:paraId="52C10517" w14:textId="77777777" w:rsidR="00B06E55" w:rsidRPr="00B06E55" w:rsidRDefault="00B06E55" w:rsidP="00B06E55">
      <w:pPr>
        <w:suppressAutoHyphens/>
        <w:spacing w:before="119" w:line="288" w:lineRule="auto"/>
        <w:ind w:left="119" w:right="161"/>
        <w:rPr>
          <w:rFonts w:ascii="Arial" w:eastAsia="Arial" w:hAnsi="Arial" w:cs="Calibri"/>
        </w:rPr>
      </w:pPr>
      <w:r w:rsidRPr="00B06E55">
        <w:rPr>
          <w:rFonts w:ascii="Arial" w:eastAsia="Arial" w:hAnsi="Arial" w:cs="Calibri"/>
        </w:rPr>
        <w:t xml:space="preserve">The simplified method for NR annotation of proportions, which parallels the Poisson-based method, is accurate for all binomial distributions where the denominators are &gt;1000. When the denominator is smaller, more proportions are labeled as NR than would be if the full </w:t>
      </w:r>
      <w:proofErr w:type="spellStart"/>
      <w:r w:rsidRPr="00B06E55">
        <w:rPr>
          <w:rFonts w:ascii="Arial" w:eastAsia="Arial" w:hAnsi="Arial" w:cs="Calibri"/>
        </w:rPr>
        <w:t>RSE</w:t>
      </w:r>
      <w:proofErr w:type="spellEnd"/>
      <w:r w:rsidRPr="00B06E55">
        <w:rPr>
          <w:rFonts w:ascii="Arial" w:eastAsia="Arial" w:hAnsi="Arial" w:cs="Calibri"/>
        </w:rPr>
        <w:t xml:space="preserve"> calculation was used. Thus, the simplified method is conservative: it over-annotates some results as NR, when the numerator and denominator numbers are small. </w:t>
      </w:r>
    </w:p>
    <w:p w14:paraId="51ED3578" w14:textId="77777777" w:rsidR="00B06E55" w:rsidRPr="00B06E55" w:rsidRDefault="00B06E55" w:rsidP="00B06E55">
      <w:pPr>
        <w:suppressAutoHyphens/>
        <w:spacing w:before="119" w:line="288" w:lineRule="auto"/>
        <w:ind w:left="119" w:right="161"/>
        <w:rPr>
          <w:rFonts w:ascii="Arial" w:eastAsia="Arial" w:hAnsi="Arial" w:cs="Calibri"/>
        </w:rPr>
      </w:pPr>
    </w:p>
    <w:p w14:paraId="14292EF0" w14:textId="77777777" w:rsidR="00B06E55" w:rsidRPr="00B06E55" w:rsidRDefault="00B06E55" w:rsidP="00B06E55">
      <w:pPr>
        <w:suppressAutoHyphens/>
        <w:spacing w:before="120" w:line="288" w:lineRule="auto"/>
        <w:ind w:left="120" w:right="161"/>
        <w:rPr>
          <w:rFonts w:ascii="Arial" w:eastAsia="Arial" w:hAnsi="Arial" w:cs="Calibri"/>
          <w:spacing w:val="-1"/>
        </w:rPr>
      </w:pPr>
      <w:bookmarkStart w:id="59" w:name="Numerator"/>
      <w:r w:rsidRPr="00B06E55">
        <w:rPr>
          <w:rFonts w:ascii="Arial" w:eastAsia="Arial" w:hAnsi="Arial" w:cs="Calibri"/>
          <w:b/>
          <w:i/>
          <w:spacing w:val="-1"/>
        </w:rPr>
        <w:t>Increase numerator size</w:t>
      </w:r>
      <w:r w:rsidRPr="00B06E55">
        <w:rPr>
          <w:rFonts w:ascii="Arial" w:eastAsia="Arial" w:hAnsi="Arial" w:cs="Calibri"/>
          <w:b/>
          <w:i/>
          <w:spacing w:val="-2"/>
        </w:rPr>
        <w:t xml:space="preserve"> </w:t>
      </w:r>
      <w:r w:rsidRPr="00B06E55">
        <w:rPr>
          <w:rFonts w:ascii="Arial" w:eastAsia="Arial" w:hAnsi="Arial" w:cs="Calibri"/>
          <w:b/>
          <w:i/>
        </w:rPr>
        <w:t>for</w:t>
      </w:r>
      <w:r w:rsidRPr="00B06E55">
        <w:rPr>
          <w:rFonts w:ascii="Arial" w:eastAsia="Arial" w:hAnsi="Arial" w:cs="Calibri"/>
          <w:b/>
          <w:i/>
          <w:spacing w:val="-1"/>
        </w:rPr>
        <w:t xml:space="preserve"> rare events</w:t>
      </w:r>
      <w:bookmarkEnd w:id="59"/>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spacing w:val="-1"/>
        </w:rPr>
        <w:t xml:space="preserve">As </w:t>
      </w:r>
      <w:r w:rsidRPr="00B06E55">
        <w:rPr>
          <w:rFonts w:ascii="Arial" w:eastAsia="Arial" w:hAnsi="Arial" w:cs="Calibri"/>
        </w:rPr>
        <w:t>the</w:t>
      </w:r>
      <w:r w:rsidRPr="00B06E55">
        <w:rPr>
          <w:rFonts w:ascii="Arial" w:eastAsia="Arial" w:hAnsi="Arial" w:cs="Calibri"/>
          <w:spacing w:val="-1"/>
        </w:rPr>
        <w:t xml:space="preserve"> proportion</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56"/>
        </w:rPr>
        <w:t xml:space="preserve"> </w:t>
      </w:r>
      <w:r w:rsidRPr="00B06E55">
        <w:rPr>
          <w:rFonts w:ascii="Arial" w:eastAsia="Arial" w:hAnsi="Arial" w:cs="Calibri"/>
        </w:rPr>
        <w:t>data</w:t>
      </w:r>
      <w:r w:rsidRPr="00B06E55">
        <w:rPr>
          <w:rFonts w:ascii="Arial" w:eastAsia="Arial" w:hAnsi="Arial" w:cs="Calibri"/>
          <w:spacing w:val="-1"/>
        </w:rPr>
        <w:t xml:space="preserve"> suppressed or</w:t>
      </w:r>
      <w:r w:rsidRPr="00B06E55">
        <w:rPr>
          <w:rFonts w:ascii="Arial" w:eastAsia="Arial" w:hAnsi="Arial" w:cs="Calibri"/>
        </w:rPr>
        <w:t xml:space="preserve"> </w:t>
      </w:r>
      <w:r w:rsidRPr="00B06E55">
        <w:rPr>
          <w:rFonts w:ascii="Arial" w:eastAsia="Arial" w:hAnsi="Arial" w:cs="Calibri"/>
          <w:spacing w:val="-1"/>
        </w:rPr>
        <w:t xml:space="preserve">annotated </w:t>
      </w:r>
      <w:r w:rsidRPr="00B06E55">
        <w:rPr>
          <w:rFonts w:ascii="Arial" w:eastAsia="Arial" w:hAnsi="Arial" w:cs="Calibri"/>
        </w:rPr>
        <w:t>as</w:t>
      </w:r>
      <w:r w:rsidRPr="00B06E55">
        <w:rPr>
          <w:rFonts w:ascii="Arial" w:eastAsia="Arial" w:hAnsi="Arial" w:cs="Calibri"/>
          <w:spacing w:val="-1"/>
        </w:rPr>
        <w:t xml:space="preserve"> unreliable increases, </w:t>
      </w:r>
      <w:r w:rsidRPr="00B06E55">
        <w:rPr>
          <w:rFonts w:ascii="Arial" w:eastAsia="Arial" w:hAnsi="Arial" w:cs="Calibri"/>
        </w:rPr>
        <w:t>the</w:t>
      </w:r>
      <w:r w:rsidRPr="00B06E55">
        <w:rPr>
          <w:rFonts w:ascii="Arial" w:eastAsia="Arial" w:hAnsi="Arial" w:cs="Calibri"/>
          <w:spacing w:val="-1"/>
        </w:rPr>
        <w:t xml:space="preserve"> value of</w:t>
      </w:r>
      <w:r w:rsidRPr="00B06E55">
        <w:rPr>
          <w:rFonts w:ascii="Arial" w:eastAsia="Arial" w:hAnsi="Arial" w:cs="Calibri"/>
        </w:rPr>
        <w:t xml:space="preserve"> the</w:t>
      </w:r>
      <w:r w:rsidRPr="00B06E55">
        <w:rPr>
          <w:rFonts w:ascii="Arial" w:eastAsia="Arial" w:hAnsi="Arial" w:cs="Calibri"/>
          <w:spacing w:val="-1"/>
        </w:rPr>
        <w:t xml:space="preserve"> data </w:t>
      </w:r>
      <w:r w:rsidRPr="00B06E55">
        <w:rPr>
          <w:rFonts w:ascii="Arial" w:eastAsia="Arial" w:hAnsi="Arial" w:cs="Calibri"/>
        </w:rPr>
        <w:t>table</w:t>
      </w:r>
      <w:r w:rsidRPr="00B06E55">
        <w:rPr>
          <w:rFonts w:ascii="Arial" w:eastAsia="Arial" w:hAnsi="Arial" w:cs="Calibri"/>
          <w:spacing w:val="-2"/>
        </w:rPr>
        <w:t xml:space="preserve"> </w:t>
      </w:r>
      <w:r w:rsidRPr="00B06E55">
        <w:rPr>
          <w:rFonts w:ascii="Arial" w:eastAsia="Arial" w:hAnsi="Arial" w:cs="Calibri"/>
          <w:spacing w:val="-1"/>
        </w:rPr>
        <w:t>decreases.</w:t>
      </w:r>
      <w:r w:rsidRPr="00B06E55">
        <w:rPr>
          <w:rFonts w:ascii="Arial" w:eastAsia="Arial" w:hAnsi="Arial" w:cs="Calibri"/>
          <w:spacing w:val="59"/>
        </w:rPr>
        <w:t xml:space="preserve"> </w:t>
      </w:r>
      <w:r w:rsidRPr="00B06E55">
        <w:rPr>
          <w:rFonts w:ascii="Arial" w:eastAsia="Arial" w:hAnsi="Arial" w:cs="Calibri"/>
          <w:spacing w:val="-1"/>
        </w:rPr>
        <w:t xml:space="preserve">Increasing the numerator will improve </w:t>
      </w:r>
      <w:r w:rsidRPr="00B06E55">
        <w:rPr>
          <w:rFonts w:ascii="Arial" w:eastAsia="Arial" w:hAnsi="Arial" w:cs="Calibri"/>
        </w:rPr>
        <w:t>the</w:t>
      </w:r>
      <w:r w:rsidRPr="00B06E55">
        <w:rPr>
          <w:rFonts w:ascii="Arial" w:eastAsia="Arial" w:hAnsi="Arial" w:cs="Calibri"/>
          <w:spacing w:val="-1"/>
        </w:rPr>
        <w:t xml:space="preserve"> stability of </w:t>
      </w:r>
      <w:r w:rsidRPr="00B06E55">
        <w:rPr>
          <w:rFonts w:ascii="Arial" w:eastAsia="Arial" w:hAnsi="Arial" w:cs="Calibri"/>
        </w:rPr>
        <w:t>the</w:t>
      </w:r>
      <w:r w:rsidRPr="00B06E55">
        <w:rPr>
          <w:rFonts w:ascii="Arial" w:eastAsia="Arial" w:hAnsi="Arial" w:cs="Calibri"/>
          <w:spacing w:val="-1"/>
        </w:rPr>
        <w:t xml:space="preserve"> estimate and reduce the</w:t>
      </w:r>
      <w:r w:rsidRPr="00B06E55">
        <w:rPr>
          <w:rFonts w:ascii="Arial" w:eastAsia="Arial" w:hAnsi="Arial" w:cs="Calibri"/>
          <w:spacing w:val="-2"/>
        </w:rPr>
        <w:t xml:space="preserve"> </w:t>
      </w:r>
      <w:proofErr w:type="spellStart"/>
      <w:r w:rsidRPr="00B06E55">
        <w:rPr>
          <w:rFonts w:ascii="Arial" w:eastAsia="Arial" w:hAnsi="Arial" w:cs="Calibri"/>
          <w:spacing w:val="-1"/>
        </w:rPr>
        <w:t>RSE</w:t>
      </w:r>
      <w:proofErr w:type="spellEnd"/>
      <w:r w:rsidRPr="00B06E55">
        <w:rPr>
          <w:rFonts w:ascii="Arial" w:eastAsia="Arial" w:hAnsi="Arial" w:cs="Calibri"/>
          <w:spacing w:val="-1"/>
        </w:rPr>
        <w:t>.</w:t>
      </w:r>
      <w:r w:rsidRPr="00B06E55">
        <w:rPr>
          <w:rFonts w:ascii="Arial" w:eastAsia="Arial" w:hAnsi="Arial" w:cs="Calibri"/>
        </w:rPr>
        <w:t xml:space="preserve"> </w:t>
      </w:r>
      <w:r w:rsidRPr="00B06E55">
        <w:rPr>
          <w:rFonts w:ascii="Arial" w:eastAsia="Arial" w:hAnsi="Arial" w:cs="Calibri"/>
          <w:spacing w:val="-1"/>
        </w:rPr>
        <w:t>Techniques</w:t>
      </w:r>
      <w:r w:rsidRPr="00B06E55">
        <w:rPr>
          <w:rFonts w:ascii="Arial" w:eastAsia="Arial" w:hAnsi="Arial" w:cs="Calibri"/>
          <w:spacing w:val="-2"/>
        </w:rPr>
        <w:t xml:space="preserve"> </w:t>
      </w:r>
      <w:r w:rsidRPr="00B06E55">
        <w:rPr>
          <w:rFonts w:ascii="Arial" w:eastAsia="Arial" w:hAnsi="Arial" w:cs="Calibri"/>
          <w:spacing w:val="-1"/>
        </w:rPr>
        <w:t>to improve</w:t>
      </w:r>
      <w:r w:rsidRPr="00B06E55">
        <w:rPr>
          <w:rFonts w:ascii="Arial" w:eastAsia="Arial" w:hAnsi="Arial" w:cs="Calibri"/>
          <w:spacing w:val="24"/>
        </w:rPr>
        <w:t xml:space="preserve"> </w:t>
      </w:r>
      <w:r w:rsidRPr="00B06E55">
        <w:rPr>
          <w:rFonts w:ascii="Arial" w:eastAsia="Arial" w:hAnsi="Arial" w:cs="Calibri"/>
          <w:spacing w:val="-1"/>
        </w:rPr>
        <w:t xml:space="preserve">stability within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fixed</w:t>
      </w:r>
      <w:r w:rsidRPr="00B06E55">
        <w:rPr>
          <w:rFonts w:ascii="Arial" w:eastAsia="Arial" w:hAnsi="Arial" w:cs="Calibri"/>
          <w:spacing w:val="-1"/>
        </w:rPr>
        <w:t xml:space="preserve"> sample size or population include </w:t>
      </w:r>
      <w:r w:rsidRPr="00B06E55">
        <w:rPr>
          <w:rFonts w:ascii="Arial" w:eastAsia="Arial" w:hAnsi="Arial" w:cs="Calibri"/>
        </w:rPr>
        <w:t>the</w:t>
      </w:r>
      <w:r w:rsidRPr="00B06E55">
        <w:rPr>
          <w:rFonts w:ascii="Arial" w:eastAsia="Arial" w:hAnsi="Arial" w:cs="Calibri"/>
          <w:spacing w:val="-1"/>
        </w:rPr>
        <w:t xml:space="preserve"> following aggregation methods:</w:t>
      </w:r>
    </w:p>
    <w:p w14:paraId="0AFA67B6" w14:textId="77777777" w:rsidR="00B06E55" w:rsidRPr="00B06E55" w:rsidRDefault="00B06E55" w:rsidP="00B06E55">
      <w:pPr>
        <w:numPr>
          <w:ilvl w:val="0"/>
          <w:numId w:val="39"/>
        </w:numPr>
        <w:tabs>
          <w:tab w:val="left" w:pos="841"/>
        </w:tabs>
        <w:suppressAutoHyphens/>
        <w:spacing w:before="120" w:line="288" w:lineRule="auto"/>
        <w:ind w:left="840"/>
        <w:rPr>
          <w:rFonts w:ascii="Arial" w:eastAsia="Arial" w:hAnsi="Arial" w:cs="Calibri"/>
          <w:spacing w:val="-1"/>
        </w:rPr>
      </w:pPr>
      <w:r w:rsidRPr="00B06E55">
        <w:rPr>
          <w:rFonts w:ascii="Arial" w:eastAsia="Arial" w:hAnsi="Arial" w:cs="Calibri"/>
          <w:spacing w:val="-1"/>
        </w:rPr>
        <w:t>Combining multiple years of data</w:t>
      </w:r>
    </w:p>
    <w:p w14:paraId="43695F46" w14:textId="77777777" w:rsidR="00B06E55" w:rsidRPr="00B06E55" w:rsidRDefault="00B06E55" w:rsidP="00B06E55">
      <w:pPr>
        <w:numPr>
          <w:ilvl w:val="0"/>
          <w:numId w:val="39"/>
        </w:numPr>
        <w:tabs>
          <w:tab w:val="left" w:pos="841"/>
        </w:tabs>
        <w:suppressAutoHyphens/>
        <w:spacing w:before="118" w:line="288" w:lineRule="auto"/>
        <w:ind w:left="840"/>
        <w:rPr>
          <w:rFonts w:ascii="Arial" w:eastAsia="Arial" w:hAnsi="Arial" w:cs="Calibri"/>
          <w:spacing w:val="-1"/>
        </w:rPr>
      </w:pPr>
      <w:r w:rsidRPr="00B06E55">
        <w:rPr>
          <w:rFonts w:ascii="Arial" w:eastAsia="Arial" w:hAnsi="Arial" w:cs="Calibri"/>
          <w:spacing w:val="-1"/>
        </w:rPr>
        <w:t>Collapsing data categories</w:t>
      </w:r>
    </w:p>
    <w:p w14:paraId="3C78D613" w14:textId="77777777" w:rsidR="00B06E55" w:rsidRPr="00B06E55" w:rsidRDefault="00B06E55" w:rsidP="00B06E55">
      <w:pPr>
        <w:numPr>
          <w:ilvl w:val="0"/>
          <w:numId w:val="39"/>
        </w:numPr>
        <w:tabs>
          <w:tab w:val="left" w:pos="841"/>
        </w:tabs>
        <w:suppressAutoHyphens/>
        <w:spacing w:before="118" w:line="288" w:lineRule="auto"/>
        <w:ind w:left="840"/>
        <w:rPr>
          <w:rFonts w:ascii="Arial" w:eastAsia="Arial" w:hAnsi="Arial" w:cs="Calibri"/>
          <w:spacing w:val="-1"/>
        </w:rPr>
      </w:pPr>
      <w:r w:rsidRPr="00B06E55">
        <w:rPr>
          <w:rFonts w:ascii="Arial" w:eastAsia="Arial" w:hAnsi="Arial" w:cs="Calibri"/>
        </w:rPr>
        <w:t>Expanding</w:t>
      </w:r>
      <w:r w:rsidRPr="00B06E55">
        <w:rPr>
          <w:rFonts w:ascii="Arial" w:eastAsia="Arial" w:hAnsi="Arial" w:cs="Calibri"/>
          <w:spacing w:val="-1"/>
        </w:rPr>
        <w:t xml:space="preserve"> the geographic</w:t>
      </w:r>
      <w:r w:rsidRPr="00B06E55">
        <w:rPr>
          <w:rFonts w:ascii="Arial" w:eastAsia="Arial" w:hAnsi="Arial" w:cs="Calibri"/>
          <w:spacing w:val="-2"/>
        </w:rPr>
        <w:t xml:space="preserve"> </w:t>
      </w:r>
      <w:r w:rsidRPr="00B06E55">
        <w:rPr>
          <w:rFonts w:ascii="Arial" w:eastAsia="Arial" w:hAnsi="Arial" w:cs="Calibri"/>
        </w:rPr>
        <w:t>area</w:t>
      </w:r>
      <w:r w:rsidRPr="00B06E55">
        <w:rPr>
          <w:rFonts w:ascii="Arial" w:eastAsia="Arial" w:hAnsi="Arial" w:cs="Calibri"/>
          <w:spacing w:val="-1"/>
        </w:rPr>
        <w:t xml:space="preserve"> under consideration</w:t>
      </w:r>
    </w:p>
    <w:p w14:paraId="02B961FC" w14:textId="77777777" w:rsidR="00B06E55" w:rsidRPr="00B06E55" w:rsidRDefault="00B06E55" w:rsidP="00B06E55">
      <w:pPr>
        <w:suppressAutoHyphens/>
        <w:spacing w:before="118" w:line="288" w:lineRule="auto"/>
        <w:ind w:left="119" w:right="161"/>
        <w:rPr>
          <w:rFonts w:ascii="Arial" w:eastAsia="Arial" w:hAnsi="Arial" w:cs="Calibri"/>
        </w:rPr>
      </w:pPr>
      <w:bookmarkStart w:id="60" w:name="CI"/>
      <w:r w:rsidRPr="00B06E55">
        <w:rPr>
          <w:rFonts w:ascii="Arial" w:eastAsia="Arial" w:hAnsi="Arial" w:cs="Calibri"/>
          <w:b/>
          <w:i/>
        </w:rPr>
        <w:t>Include</w:t>
      </w:r>
      <w:r w:rsidRPr="00B06E55">
        <w:rPr>
          <w:rFonts w:ascii="Arial" w:eastAsia="Arial" w:hAnsi="Arial" w:cs="Calibri"/>
          <w:b/>
          <w:i/>
          <w:spacing w:val="-1"/>
        </w:rPr>
        <w:t xml:space="preserve"> confidence intervals</w:t>
      </w:r>
      <w:bookmarkEnd w:id="60"/>
      <w:r w:rsidRPr="00B06E55">
        <w:rPr>
          <w:rFonts w:ascii="Arial" w:eastAsia="Arial" w:hAnsi="Arial" w:cs="Calibri"/>
          <w:b/>
          <w:i/>
          <w:spacing w:val="-1"/>
        </w:rPr>
        <w:t xml:space="preserve">. </w:t>
      </w:r>
      <w:r w:rsidRPr="00B06E55">
        <w:rPr>
          <w:rFonts w:ascii="Arial" w:eastAsia="Arial" w:hAnsi="Arial" w:cs="Calibri"/>
        </w:rPr>
        <w:t>We</w:t>
      </w:r>
      <w:r w:rsidRPr="00B06E55">
        <w:rPr>
          <w:rFonts w:ascii="Arial" w:eastAsia="Arial" w:hAnsi="Arial" w:cs="Calibri"/>
          <w:spacing w:val="-1"/>
        </w:rPr>
        <w:t xml:space="preserve"> recommend including</w:t>
      </w:r>
      <w:r w:rsidRPr="00B06E55">
        <w:rPr>
          <w:rFonts w:ascii="Arial" w:eastAsia="Arial" w:hAnsi="Arial" w:cs="Calibri"/>
          <w:spacing w:val="-2"/>
        </w:rPr>
        <w:t xml:space="preserve"> </w:t>
      </w:r>
      <w:r w:rsidRPr="00B06E55">
        <w:rPr>
          <w:rFonts w:ascii="Arial" w:eastAsia="Arial" w:hAnsi="Arial" w:cs="Calibri"/>
          <w:spacing w:val="-1"/>
        </w:rPr>
        <w:t>confidence intervals</w:t>
      </w:r>
      <w:r w:rsidRPr="00B06E55">
        <w:rPr>
          <w:rFonts w:ascii="Arial" w:eastAsia="Arial" w:hAnsi="Arial" w:cs="Calibri"/>
          <w:spacing w:val="-2"/>
        </w:rPr>
        <w:t xml:space="preserve"> (CIs) </w:t>
      </w:r>
      <w:r w:rsidRPr="00B06E55">
        <w:rPr>
          <w:rFonts w:ascii="Arial" w:eastAsia="Arial" w:hAnsi="Arial" w:cs="Calibri"/>
          <w:spacing w:val="-1"/>
        </w:rPr>
        <w:t>when presenting</w:t>
      </w:r>
      <w:r w:rsidRPr="00B06E55">
        <w:rPr>
          <w:rFonts w:ascii="Arial" w:eastAsia="Arial" w:hAnsi="Arial" w:cs="Calibri"/>
          <w:spacing w:val="87"/>
        </w:rPr>
        <w:t xml:space="preserve"> </w:t>
      </w:r>
      <w:r w:rsidRPr="00B06E55">
        <w:rPr>
          <w:rFonts w:ascii="Arial" w:eastAsia="Arial" w:hAnsi="Arial" w:cs="Calibri"/>
        </w:rPr>
        <w:t>rates</w:t>
      </w:r>
      <w:r w:rsidRPr="00B06E55">
        <w:rPr>
          <w:rFonts w:ascii="Arial" w:eastAsia="Arial" w:hAnsi="Arial" w:cs="Calibri"/>
          <w:spacing w:val="-1"/>
        </w:rPr>
        <w:t xml:space="preserve">. </w:t>
      </w:r>
      <w:r w:rsidRPr="00B06E55">
        <w:rPr>
          <w:rFonts w:ascii="Arial" w:eastAsia="Arial" w:hAnsi="Arial" w:cs="Calibri"/>
        </w:rPr>
        <w:t>(See</w:t>
      </w:r>
      <w:r w:rsidRPr="00B06E55">
        <w:rPr>
          <w:rFonts w:ascii="Arial" w:eastAsia="Arial" w:hAnsi="Arial" w:cs="Calibri"/>
          <w:spacing w:val="-1"/>
        </w:rPr>
        <w:t xml:space="preserve"> </w:t>
      </w:r>
      <w:hyperlink r:id="rId41">
        <w:r w:rsidRPr="00B06E55">
          <w:rPr>
            <w:rFonts w:ascii="Arial" w:eastAsia="Arial" w:hAnsi="Arial" w:cs="Calibri"/>
            <w:color w:val="326599"/>
            <w:spacing w:val="-1"/>
            <w:u w:val="single" w:color="326599"/>
          </w:rPr>
          <w:t xml:space="preserve">Guidelines </w:t>
        </w:r>
        <w:r w:rsidRPr="00B06E55">
          <w:rPr>
            <w:rFonts w:ascii="Arial" w:eastAsia="Arial" w:hAnsi="Arial" w:cs="Calibri"/>
            <w:color w:val="326599"/>
            <w:u w:val="single" w:color="326599"/>
          </w:rPr>
          <w:t>for</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 xml:space="preserve">Using Confidence </w:t>
        </w:r>
        <w:r w:rsidRPr="00B06E55">
          <w:rPr>
            <w:rFonts w:ascii="Arial" w:eastAsia="Arial" w:hAnsi="Arial" w:cs="Calibri"/>
            <w:color w:val="326599"/>
            <w:u w:val="single" w:color="326599"/>
          </w:rPr>
          <w:t>Intervals</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 xml:space="preserve">for </w:t>
        </w:r>
        <w:r w:rsidRPr="00B06E55">
          <w:rPr>
            <w:rFonts w:ascii="Arial" w:eastAsia="Arial" w:hAnsi="Arial" w:cs="Calibri"/>
            <w:color w:val="326599"/>
            <w:u w:val="single" w:color="326599"/>
          </w:rPr>
          <w:t>Public</w:t>
        </w:r>
      </w:hyperlink>
      <w:hyperlink r:id="rId42">
        <w:r w:rsidRPr="00B06E55">
          <w:rPr>
            <w:rFonts w:ascii="Arial" w:eastAsia="Arial" w:hAnsi="Arial" w:cs="Calibri"/>
            <w:color w:val="326599"/>
            <w:u w:val="single"/>
          </w:rPr>
          <w:t xml:space="preserve"> </w:t>
        </w:r>
      </w:hyperlink>
      <w:r w:rsidRPr="00B06E55">
        <w:rPr>
          <w:rFonts w:ascii="Arial" w:eastAsia="Arial" w:hAnsi="Arial" w:cs="Calibri"/>
          <w:color w:val="326599"/>
          <w:spacing w:val="-1"/>
          <w:u w:val="single" w:color="326599"/>
        </w:rPr>
        <w:t>Health Assessment</w:t>
      </w:r>
      <w:r w:rsidRPr="00B06E55">
        <w:rPr>
          <w:rFonts w:ascii="Arial" w:eastAsia="Arial" w:hAnsi="Arial" w:cs="Calibri"/>
          <w:i/>
          <w:spacing w:val="-1"/>
        </w:rPr>
        <w:t>.</w:t>
      </w:r>
      <w:r w:rsidRPr="00B06E55">
        <w:rPr>
          <w:rFonts w:ascii="Arial" w:eastAsia="Arial" w:hAnsi="Arial" w:cs="Calibri"/>
          <w:spacing w:val="-1"/>
        </w:rPr>
        <w:t xml:space="preserve">) </w:t>
      </w:r>
      <w:r w:rsidRPr="00B06E55">
        <w:rPr>
          <w:rFonts w:ascii="Arial" w:eastAsia="Arial" w:hAnsi="Arial" w:cs="Calibri"/>
        </w:rPr>
        <w:t xml:space="preserve">CIs can be displayed on every table, or, optionally, can be displayed only when the user of an online data query system selects a “Display CI” button. When CIs are included on bar charts and line graphs, no NR annotation is needed; however, charts need some visual indication of data precision. A “hover-over pop-up” which uses a small window to separately display the rate/proportion with its CI for each data-point on an online chart is a possible method. On maps, there is no practical method for inclusion of CIs, and use of the NR shading is adequate; in addition, a hover-over pop-up which shows the rate/proportion with its CI for a specific map area can be used. </w:t>
      </w:r>
    </w:p>
    <w:p w14:paraId="1CF0B42D" w14:textId="77777777" w:rsidR="00B06E55" w:rsidRPr="00B06E55" w:rsidRDefault="00B06E55" w:rsidP="00B06E55">
      <w:pPr>
        <w:suppressAutoHyphens/>
        <w:spacing w:before="11"/>
        <w:rPr>
          <w:rFonts w:ascii="Arial" w:eastAsia="Arial" w:hAnsi="Arial" w:cs="Arial"/>
        </w:rPr>
      </w:pPr>
    </w:p>
    <w:p w14:paraId="593CDB98" w14:textId="77777777" w:rsidR="00B06E55" w:rsidRPr="00B06E55" w:rsidRDefault="00B06E55" w:rsidP="00B06E55">
      <w:pPr>
        <w:suppressAutoHyphens/>
        <w:spacing w:before="119" w:line="288" w:lineRule="auto"/>
        <w:ind w:left="119" w:right="161"/>
        <w:rPr>
          <w:rFonts w:ascii="Arial" w:eastAsia="Arial" w:hAnsi="Arial" w:cs="Calibri"/>
          <w:spacing w:val="-1"/>
        </w:rPr>
      </w:pPr>
      <w:bookmarkStart w:id="61" w:name="Bias"/>
      <w:r w:rsidRPr="00B06E55">
        <w:rPr>
          <w:rFonts w:ascii="Arial" w:eastAsia="Arial" w:hAnsi="Arial" w:cs="Calibri"/>
          <w:b/>
          <w:i/>
          <w:spacing w:val="-1"/>
        </w:rPr>
        <w:t>Bias from a known undercount</w:t>
      </w:r>
      <w:bookmarkEnd w:id="61"/>
      <w:r w:rsidRPr="00B06E55">
        <w:rPr>
          <w:rFonts w:ascii="Arial" w:eastAsia="Arial" w:hAnsi="Arial" w:cs="Calibri"/>
          <w:b/>
          <w:i/>
          <w:spacing w:val="-1"/>
        </w:rPr>
        <w:t>.</w:t>
      </w:r>
      <w:r w:rsidRPr="00B06E55">
        <w:rPr>
          <w:rFonts w:ascii="Arial" w:eastAsia="Arial" w:hAnsi="Arial" w:cs="Calibri"/>
          <w:b/>
          <w:i/>
        </w:rPr>
        <w:t xml:space="preserve"> </w:t>
      </w:r>
      <w:r w:rsidRPr="00B06E55">
        <w:rPr>
          <w:rFonts w:ascii="Arial" w:eastAsia="Arial" w:hAnsi="Arial" w:cs="Calibri"/>
          <w:spacing w:val="-1"/>
        </w:rPr>
        <w:t xml:space="preserve">The issue of bias differs from the issue of the precision of estimates in that bias is non-random error. When the data analyst is aware that the count of persons or events is systematically under-ascertained in the data, the data user should be informed by annotating the data. For example, agency studies have shown that hospitalization rates for some border counties are subject to an undercount if the CHARS dataset is used without inclusion of Washington residents hospitalized out-of-state. The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metadata explains this in its Caveats section:</w:t>
      </w:r>
    </w:p>
    <w:p w14:paraId="0EC13E5F" w14:textId="77777777" w:rsidR="00B06E55" w:rsidRPr="00B06E55" w:rsidRDefault="00B06E55" w:rsidP="00B06E55">
      <w:pPr>
        <w:suppressAutoHyphens/>
        <w:ind w:left="720"/>
        <w:rPr>
          <w:rFonts w:ascii="Arial" w:eastAsia="Arial" w:hAnsi="Arial" w:cs="Calibri"/>
          <w:spacing w:val="-1"/>
          <w:sz w:val="18"/>
        </w:rPr>
      </w:pPr>
      <w:r w:rsidRPr="00B06E55">
        <w:rPr>
          <w:rFonts w:ascii="Arial" w:eastAsia="Arial" w:hAnsi="Arial" w:cs="Calibri"/>
          <w:spacing w:val="-1"/>
          <w:sz w:val="18"/>
        </w:rPr>
        <w:t xml:space="preserve">Without reciprocal agreements with abutting states, statewide measures and measures for geographic areas (e.g., counties) bordering other states may be underestimated because of health care utilization patterns. The Tracking Network rules currently call for exclusion of hospitalization data obtained from adjacent states, regardless of whether a state has reciprocal agreements with the adjacent states. In eight Washington counties, hospitalization rates are biased due to county residents traveling out-of-state for hospital care. For these counties (Asotin, Clark, Cowlitz, Garfield, Klickitat, Pacific, Skamania, and Wahkiakum), more than 15% of hospitalizations of county residents occur outside of the state. The bias from this undercount is judged to be excessive, and </w:t>
      </w:r>
      <w:proofErr w:type="spellStart"/>
      <w:r w:rsidRPr="00B06E55">
        <w:rPr>
          <w:rFonts w:ascii="Arial" w:eastAsia="Arial" w:hAnsi="Arial" w:cs="Calibri"/>
          <w:spacing w:val="-1"/>
          <w:sz w:val="18"/>
        </w:rPr>
        <w:t>WTN</w:t>
      </w:r>
      <w:proofErr w:type="spellEnd"/>
      <w:r w:rsidRPr="00B06E55">
        <w:rPr>
          <w:rFonts w:ascii="Arial" w:eastAsia="Arial" w:hAnsi="Arial" w:cs="Calibri"/>
          <w:spacing w:val="-1"/>
          <w:sz w:val="18"/>
        </w:rPr>
        <w:t xml:space="preserve"> annotates these hospitalization rates with the NR designation. </w:t>
      </w:r>
    </w:p>
    <w:p w14:paraId="2682886C" w14:textId="77777777" w:rsidR="00B06E55" w:rsidRPr="00B06E55" w:rsidRDefault="00B06E55" w:rsidP="00B06E55">
      <w:pPr>
        <w:suppressAutoHyphens/>
        <w:spacing w:before="119" w:line="288" w:lineRule="auto"/>
        <w:ind w:left="119" w:right="161"/>
        <w:rPr>
          <w:rFonts w:ascii="Arial" w:eastAsia="Arial" w:hAnsi="Arial" w:cs="Calibri"/>
          <w:spacing w:val="-1"/>
        </w:rPr>
      </w:pPr>
      <w:r w:rsidRPr="00B06E55">
        <w:rPr>
          <w:rFonts w:ascii="Arial" w:eastAsia="Arial" w:hAnsi="Arial" w:cs="Calibri"/>
          <w:spacing w:val="-1"/>
        </w:rPr>
        <w:t>We recommend annotating the data</w:t>
      </w:r>
      <w:r w:rsidRPr="00B06E55">
        <w:rPr>
          <w:rFonts w:ascii="Arial" w:eastAsia="Arial" w:hAnsi="Arial" w:cs="Calibri"/>
        </w:rPr>
        <w:t xml:space="preserve"> </w:t>
      </w:r>
      <w:r w:rsidRPr="00B06E55">
        <w:rPr>
          <w:rFonts w:ascii="Arial" w:eastAsia="Arial" w:hAnsi="Arial" w:cs="Calibri"/>
          <w:spacing w:val="-1"/>
        </w:rPr>
        <w:t xml:space="preserve">when the data analyst is aware that the count of persons or events is systematically under-ascertained. </w:t>
      </w:r>
    </w:p>
    <w:p w14:paraId="78B85CC4" w14:textId="77777777" w:rsidR="00B06E55" w:rsidRPr="00B06E55" w:rsidRDefault="00B06E55" w:rsidP="00B06E55">
      <w:pPr>
        <w:suppressAutoHyphens/>
        <w:ind w:left="120"/>
        <w:outlineLvl w:val="1"/>
        <w:rPr>
          <w:rFonts w:ascii="Arial" w:eastAsia="Arial" w:hAnsi="Arial" w:cs="Calibri"/>
          <w:b/>
          <w:bCs/>
          <w:sz w:val="22"/>
          <w:szCs w:val="22"/>
        </w:rPr>
      </w:pPr>
    </w:p>
    <w:p w14:paraId="53CBBA9F" w14:textId="77777777" w:rsidR="00B06E55" w:rsidRPr="00B06E55" w:rsidRDefault="00B06E55" w:rsidP="00B06E55">
      <w:pPr>
        <w:suppressAutoHyphens/>
        <w:ind w:left="120"/>
        <w:outlineLvl w:val="1"/>
        <w:rPr>
          <w:rFonts w:ascii="Arial" w:eastAsia="Arial" w:hAnsi="Arial" w:cs="Calibri"/>
          <w:b/>
          <w:bCs/>
          <w:sz w:val="22"/>
          <w:szCs w:val="22"/>
        </w:rPr>
      </w:pPr>
      <w:bookmarkStart w:id="62" w:name="_Recommendations_to_Address"/>
      <w:bookmarkEnd w:id="62"/>
      <w:r w:rsidRPr="00B06E55">
        <w:rPr>
          <w:rFonts w:ascii="Arial" w:eastAsia="Arial" w:hAnsi="Arial" w:cs="Calibri"/>
          <w:b/>
          <w:bCs/>
          <w:sz w:val="22"/>
          <w:szCs w:val="22"/>
        </w:rPr>
        <w:t>Recommendations</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to</w:t>
      </w:r>
      <w:r w:rsidRPr="00B06E55">
        <w:rPr>
          <w:rFonts w:ascii="Arial" w:eastAsia="Arial" w:hAnsi="Arial" w:cs="Calibri"/>
          <w:b/>
          <w:bCs/>
          <w:spacing w:val="-11"/>
          <w:sz w:val="22"/>
          <w:szCs w:val="22"/>
        </w:rPr>
        <w:t xml:space="preserve"> </w:t>
      </w:r>
      <w:r w:rsidRPr="00B06E55">
        <w:rPr>
          <w:rFonts w:ascii="Arial" w:eastAsia="Arial" w:hAnsi="Arial" w:cs="Calibri"/>
          <w:b/>
          <w:bCs/>
          <w:sz w:val="22"/>
          <w:szCs w:val="22"/>
        </w:rPr>
        <w:t>Address</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Statistical</w:t>
      </w:r>
      <w:r w:rsidRPr="00B06E55">
        <w:rPr>
          <w:rFonts w:ascii="Arial" w:eastAsia="Arial" w:hAnsi="Arial" w:cs="Calibri"/>
          <w:b/>
          <w:bCs/>
          <w:spacing w:val="-12"/>
          <w:sz w:val="22"/>
          <w:szCs w:val="22"/>
        </w:rPr>
        <w:t xml:space="preserve"> </w:t>
      </w:r>
      <w:r w:rsidRPr="00B06E55">
        <w:rPr>
          <w:rFonts w:ascii="Arial" w:eastAsia="Arial" w:hAnsi="Arial" w:cs="Calibri"/>
          <w:b/>
          <w:bCs/>
          <w:sz w:val="22"/>
          <w:szCs w:val="22"/>
        </w:rPr>
        <w:t>Issues</w:t>
      </w:r>
    </w:p>
    <w:p w14:paraId="49C3437F" w14:textId="77777777" w:rsidR="00B06E55" w:rsidRPr="00B06E55" w:rsidRDefault="00B06E55" w:rsidP="00B06E55">
      <w:pPr>
        <w:numPr>
          <w:ilvl w:val="0"/>
          <w:numId w:val="38"/>
        </w:numPr>
        <w:tabs>
          <w:tab w:val="left" w:pos="840"/>
        </w:tabs>
        <w:suppressAutoHyphens/>
        <w:spacing w:before="119" w:line="288" w:lineRule="auto"/>
        <w:rPr>
          <w:rFonts w:ascii="Arial" w:eastAsia="Arial" w:hAnsi="Arial" w:cs="Calibri"/>
          <w:spacing w:val="-2"/>
        </w:rPr>
      </w:pPr>
      <w:r w:rsidRPr="00B06E55">
        <w:rPr>
          <w:rFonts w:ascii="Arial" w:eastAsia="Arial" w:hAnsi="Arial" w:cs="Calibri"/>
          <w:spacing w:val="-1"/>
        </w:rPr>
        <w:t>Include confidence intervals</w:t>
      </w:r>
      <w:r w:rsidRPr="00B06E55">
        <w:rPr>
          <w:rFonts w:ascii="Arial" w:eastAsia="Arial" w:hAnsi="Arial" w:cs="Calibri"/>
        </w:rPr>
        <w:t xml:space="preserve"> </w:t>
      </w:r>
      <w:r w:rsidRPr="00B06E55">
        <w:rPr>
          <w:rFonts w:ascii="Arial" w:eastAsia="Arial" w:hAnsi="Arial" w:cs="Calibri"/>
          <w:spacing w:val="-1"/>
        </w:rPr>
        <w:t xml:space="preserve">to show the extent of variation </w:t>
      </w:r>
      <w:r w:rsidRPr="00B06E55">
        <w:rPr>
          <w:rFonts w:ascii="Arial" w:eastAsia="Arial" w:hAnsi="Arial" w:cs="Calibri"/>
        </w:rPr>
        <w:t>that</w:t>
      </w:r>
      <w:r w:rsidRPr="00B06E55">
        <w:rPr>
          <w:rFonts w:ascii="Arial" w:eastAsia="Arial" w:hAnsi="Arial" w:cs="Calibri"/>
          <w:spacing w:val="-1"/>
        </w:rPr>
        <w:t xml:space="preserve"> might occur by </w:t>
      </w:r>
      <w:r w:rsidRPr="00B06E55">
        <w:rPr>
          <w:rFonts w:ascii="Arial" w:eastAsia="Arial" w:hAnsi="Arial" w:cs="Calibri"/>
          <w:spacing w:val="-2"/>
        </w:rPr>
        <w:t>chance.</w:t>
      </w:r>
    </w:p>
    <w:p w14:paraId="630141E4" w14:textId="77777777" w:rsidR="00B06E55" w:rsidRPr="00B06E55" w:rsidRDefault="00B06E55" w:rsidP="00B06E55">
      <w:pPr>
        <w:numPr>
          <w:ilvl w:val="0"/>
          <w:numId w:val="37"/>
        </w:numPr>
        <w:tabs>
          <w:tab w:val="left" w:pos="841"/>
        </w:tabs>
        <w:suppressAutoHyphens/>
        <w:spacing w:before="57" w:line="288" w:lineRule="auto"/>
        <w:ind w:right="136"/>
        <w:rPr>
          <w:rFonts w:ascii="Arial" w:eastAsia="Arial" w:hAnsi="Arial" w:cs="Calibri"/>
          <w:spacing w:val="-1"/>
        </w:rPr>
      </w:pPr>
      <w:r w:rsidRPr="00B06E55">
        <w:rPr>
          <w:rFonts w:ascii="Arial" w:eastAsia="Arial" w:hAnsi="Arial" w:cs="Calibri"/>
          <w:spacing w:val="-1"/>
        </w:rPr>
        <w:lastRenderedPageBreak/>
        <w:t>Consider suppression as</w:t>
      </w:r>
      <w:r w:rsidRPr="00B06E55">
        <w:rPr>
          <w:rFonts w:ascii="Arial" w:eastAsia="Arial" w:hAnsi="Arial" w:cs="Calibri"/>
        </w:rPr>
        <w:t xml:space="preserve"> a</w:t>
      </w:r>
      <w:r w:rsidRPr="00B06E55">
        <w:rPr>
          <w:rFonts w:ascii="Arial" w:eastAsia="Arial" w:hAnsi="Arial" w:cs="Calibri"/>
          <w:spacing w:val="-2"/>
        </w:rPr>
        <w:t xml:space="preserve"> </w:t>
      </w:r>
      <w:r w:rsidRPr="00B06E55">
        <w:rPr>
          <w:rFonts w:ascii="Arial" w:eastAsia="Arial" w:hAnsi="Arial" w:cs="Calibri"/>
        </w:rPr>
        <w:t>method</w:t>
      </w:r>
      <w:r w:rsidRPr="00B06E55">
        <w:rPr>
          <w:rFonts w:ascii="Arial" w:eastAsia="Arial" w:hAnsi="Arial" w:cs="Calibri"/>
          <w:spacing w:val="-1"/>
        </w:rPr>
        <w:t xml:space="preserve">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last</w:t>
      </w:r>
      <w:r w:rsidRPr="00B06E55">
        <w:rPr>
          <w:rFonts w:ascii="Arial" w:eastAsia="Arial" w:hAnsi="Arial" w:cs="Calibri"/>
          <w:spacing w:val="-1"/>
        </w:rPr>
        <w:t xml:space="preserve"> resort when </w:t>
      </w:r>
      <w:r w:rsidRPr="00B06E55">
        <w:rPr>
          <w:rFonts w:ascii="Arial" w:eastAsia="Arial" w:hAnsi="Arial" w:cs="Calibri"/>
        </w:rPr>
        <w:t>data</w:t>
      </w:r>
      <w:r w:rsidRPr="00B06E55">
        <w:rPr>
          <w:rFonts w:ascii="Arial" w:eastAsia="Arial" w:hAnsi="Arial" w:cs="Calibri"/>
          <w:spacing w:val="-1"/>
        </w:rPr>
        <w:t xml:space="preserve"> </w:t>
      </w:r>
      <w:r w:rsidRPr="00B06E55">
        <w:rPr>
          <w:rFonts w:ascii="Arial" w:eastAsia="Arial" w:hAnsi="Arial" w:cs="Calibri"/>
        </w:rPr>
        <w:t>are</w:t>
      </w:r>
      <w:r w:rsidRPr="00B06E55">
        <w:rPr>
          <w:rFonts w:ascii="Arial" w:eastAsia="Arial" w:hAnsi="Arial" w:cs="Calibri"/>
          <w:spacing w:val="-2"/>
        </w:rPr>
        <w:t xml:space="preserve"> </w:t>
      </w:r>
      <w:r w:rsidRPr="00B06E55">
        <w:rPr>
          <w:rFonts w:ascii="Arial" w:eastAsia="Arial" w:hAnsi="Arial" w:cs="Calibri"/>
        </w:rPr>
        <w:t>so</w:t>
      </w:r>
      <w:r w:rsidRPr="00B06E55">
        <w:rPr>
          <w:rFonts w:ascii="Arial" w:eastAsia="Arial" w:hAnsi="Arial" w:cs="Calibri"/>
          <w:spacing w:val="-2"/>
        </w:rPr>
        <w:t xml:space="preserve"> </w:t>
      </w:r>
      <w:r w:rsidRPr="00B06E55">
        <w:rPr>
          <w:rFonts w:ascii="Arial" w:eastAsia="Arial" w:hAnsi="Arial" w:cs="Calibri"/>
          <w:spacing w:val="-1"/>
        </w:rPr>
        <w:t xml:space="preserve">unreliable </w:t>
      </w:r>
      <w:r w:rsidRPr="00B06E55">
        <w:rPr>
          <w:rFonts w:ascii="Arial" w:eastAsia="Arial" w:hAnsi="Arial" w:cs="Calibri"/>
          <w:spacing w:val="-2"/>
        </w:rPr>
        <w:t>and</w:t>
      </w:r>
      <w:r w:rsidRPr="00B06E55">
        <w:rPr>
          <w:rFonts w:ascii="Arial" w:eastAsia="Arial" w:hAnsi="Arial" w:cs="Calibri"/>
          <w:spacing w:val="51"/>
        </w:rPr>
        <w:t xml:space="preserve"> </w:t>
      </w:r>
      <w:r w:rsidRPr="00B06E55">
        <w:rPr>
          <w:rFonts w:ascii="Arial" w:eastAsia="Arial" w:hAnsi="Arial" w:cs="Calibri"/>
          <w:spacing w:val="-1"/>
        </w:rPr>
        <w:t xml:space="preserve">imprecise that </w:t>
      </w:r>
      <w:r w:rsidRPr="00B06E55">
        <w:rPr>
          <w:rFonts w:ascii="Arial" w:eastAsia="Arial" w:hAnsi="Arial" w:cs="Calibri"/>
        </w:rPr>
        <w:t>they</w:t>
      </w:r>
      <w:r w:rsidRPr="00B06E55">
        <w:rPr>
          <w:rFonts w:ascii="Arial" w:eastAsia="Arial" w:hAnsi="Arial" w:cs="Calibri"/>
          <w:spacing w:val="-1"/>
        </w:rPr>
        <w:t xml:space="preserve"> cannot be used effectively</w:t>
      </w:r>
      <w:r w:rsidRPr="00B06E55">
        <w:rPr>
          <w:rFonts w:ascii="Arial" w:eastAsia="Arial" w:hAnsi="Arial" w:cs="Calibri"/>
        </w:rPr>
        <w:t xml:space="preserve"> for</w:t>
      </w:r>
      <w:r w:rsidRPr="00B06E55">
        <w:rPr>
          <w:rFonts w:ascii="Arial" w:eastAsia="Arial" w:hAnsi="Arial" w:cs="Calibri"/>
          <w:spacing w:val="-1"/>
        </w:rPr>
        <w:t xml:space="preserve"> planning </w:t>
      </w:r>
      <w:r w:rsidRPr="00B06E55">
        <w:rPr>
          <w:rFonts w:ascii="Arial" w:eastAsia="Arial" w:hAnsi="Arial" w:cs="Calibri"/>
          <w:spacing w:val="-2"/>
        </w:rPr>
        <w:t>programs</w:t>
      </w:r>
      <w:r w:rsidRPr="00B06E55">
        <w:rPr>
          <w:rFonts w:ascii="Arial" w:eastAsia="Arial" w:hAnsi="Arial" w:cs="Calibri"/>
        </w:rPr>
        <w:t xml:space="preserve"> </w:t>
      </w:r>
      <w:r w:rsidRPr="00B06E55">
        <w:rPr>
          <w:rFonts w:ascii="Arial" w:eastAsia="Arial" w:hAnsi="Arial" w:cs="Calibri"/>
          <w:spacing w:val="-1"/>
        </w:rPr>
        <w:t>or informing</w:t>
      </w:r>
      <w:r w:rsidRPr="00B06E55">
        <w:rPr>
          <w:rFonts w:ascii="Arial" w:eastAsia="Arial" w:hAnsi="Arial" w:cs="Calibri"/>
          <w:spacing w:val="-2"/>
        </w:rPr>
        <w:t xml:space="preserve"> </w:t>
      </w:r>
      <w:r w:rsidRPr="00B06E55">
        <w:rPr>
          <w:rFonts w:ascii="Arial" w:eastAsia="Arial" w:hAnsi="Arial" w:cs="Calibri"/>
          <w:spacing w:val="-1"/>
        </w:rPr>
        <w:t xml:space="preserve">policy </w:t>
      </w:r>
      <w:bookmarkStart w:id="63" w:name="_bookmark19"/>
      <w:bookmarkEnd w:id="63"/>
      <w:r w:rsidRPr="00B06E55">
        <w:rPr>
          <w:rFonts w:ascii="Arial" w:eastAsia="Arial" w:hAnsi="Arial" w:cs="Calibri"/>
          <w:spacing w:val="-1"/>
        </w:rPr>
        <w:t xml:space="preserve">decisions. </w:t>
      </w:r>
      <w:r w:rsidRPr="00B06E55">
        <w:rPr>
          <w:rFonts w:ascii="Arial" w:eastAsia="Arial" w:hAnsi="Arial" w:cs="Calibri"/>
        </w:rPr>
        <w:t>If</w:t>
      </w:r>
      <w:r w:rsidRPr="00B06E55">
        <w:rPr>
          <w:rFonts w:ascii="Arial" w:eastAsia="Arial" w:hAnsi="Arial" w:cs="Calibri"/>
          <w:spacing w:val="-1"/>
        </w:rPr>
        <w:t xml:space="preserve"> data are</w:t>
      </w:r>
      <w:r w:rsidRPr="00B06E55">
        <w:rPr>
          <w:rFonts w:ascii="Arial" w:eastAsia="Arial" w:hAnsi="Arial" w:cs="Calibri"/>
          <w:spacing w:val="-2"/>
        </w:rPr>
        <w:t xml:space="preserve"> </w:t>
      </w:r>
      <w:r w:rsidRPr="00B06E55">
        <w:rPr>
          <w:rFonts w:ascii="Arial" w:eastAsia="Arial" w:hAnsi="Arial" w:cs="Calibri"/>
          <w:spacing w:val="-1"/>
        </w:rPr>
        <w:t>suppressed, provide an indicator (e.g., asterisk) in the</w:t>
      </w:r>
      <w:r w:rsidRPr="00B06E55">
        <w:rPr>
          <w:rFonts w:ascii="Arial" w:eastAsia="Arial" w:hAnsi="Arial" w:cs="Calibri"/>
          <w:spacing w:val="-2"/>
        </w:rPr>
        <w:t xml:space="preserve"> </w:t>
      </w:r>
      <w:r w:rsidRPr="00B06E55">
        <w:rPr>
          <w:rFonts w:ascii="Arial" w:eastAsia="Arial" w:hAnsi="Arial" w:cs="Calibri"/>
          <w:spacing w:val="-1"/>
        </w:rPr>
        <w:t>suppressed</w:t>
      </w:r>
      <w:r w:rsidRPr="00B06E55">
        <w:rPr>
          <w:rFonts w:ascii="Arial" w:eastAsia="Arial" w:hAnsi="Arial" w:cs="Calibri"/>
          <w:spacing w:val="34"/>
        </w:rPr>
        <w:t xml:space="preserve"> </w:t>
      </w:r>
      <w:r w:rsidRPr="00B06E55">
        <w:rPr>
          <w:rFonts w:ascii="Arial" w:eastAsia="Arial" w:hAnsi="Arial" w:cs="Calibri"/>
          <w:spacing w:val="-1"/>
        </w:rPr>
        <w:t xml:space="preserve">cells </w:t>
      </w:r>
      <w:r w:rsidRPr="00B06E55">
        <w:rPr>
          <w:rFonts w:ascii="Arial" w:eastAsia="Arial" w:hAnsi="Arial" w:cs="Calibri"/>
        </w:rPr>
        <w:t>and</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legend under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table</w:t>
      </w:r>
      <w:r w:rsidRPr="00B06E55">
        <w:rPr>
          <w:rFonts w:ascii="Arial" w:eastAsia="Arial" w:hAnsi="Arial" w:cs="Calibri"/>
          <w:spacing w:val="-1"/>
        </w:rPr>
        <w:t xml:space="preserve"> explaining </w:t>
      </w:r>
      <w:r w:rsidRPr="00B06E55">
        <w:rPr>
          <w:rFonts w:ascii="Arial" w:eastAsia="Arial" w:hAnsi="Arial" w:cs="Calibri"/>
        </w:rPr>
        <w:t>the</w:t>
      </w:r>
      <w:r w:rsidRPr="00B06E55">
        <w:rPr>
          <w:rFonts w:ascii="Arial" w:eastAsia="Arial" w:hAnsi="Arial" w:cs="Calibri"/>
          <w:spacing w:val="-1"/>
        </w:rPr>
        <w:t xml:space="preserve"> reason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suppression.</w:t>
      </w:r>
    </w:p>
    <w:p w14:paraId="4249B11A" w14:textId="77777777" w:rsidR="00B06E55" w:rsidRPr="00B06E55" w:rsidRDefault="00B06E55" w:rsidP="00B06E55">
      <w:pPr>
        <w:suppressAutoHyphens/>
        <w:rPr>
          <w:rFonts w:ascii="Arial" w:eastAsia="Arial" w:hAnsi="Arial" w:cs="Arial"/>
          <w:sz w:val="28"/>
          <w:szCs w:val="28"/>
        </w:rPr>
      </w:pPr>
    </w:p>
    <w:p w14:paraId="201C1427" w14:textId="77777777" w:rsidR="00B06E55" w:rsidRPr="00B06E55" w:rsidRDefault="00B06E55" w:rsidP="00B06E55">
      <w:pPr>
        <w:suppressAutoHyphens/>
        <w:ind w:left="120"/>
        <w:outlineLvl w:val="0"/>
        <w:rPr>
          <w:rFonts w:ascii="Arial" w:eastAsia="Arial" w:hAnsi="Arial" w:cs="Calibri"/>
          <w:b/>
          <w:bCs/>
          <w:spacing w:val="-1"/>
          <w:sz w:val="24"/>
          <w:szCs w:val="24"/>
        </w:rPr>
      </w:pPr>
      <w:bookmarkStart w:id="64" w:name="_Glossary"/>
      <w:bookmarkEnd w:id="64"/>
      <w:r w:rsidRPr="00B06E55">
        <w:rPr>
          <w:rFonts w:ascii="Arial" w:eastAsia="Arial" w:hAnsi="Arial" w:cs="Calibri"/>
          <w:b/>
          <w:bCs/>
          <w:spacing w:val="-1"/>
          <w:sz w:val="24"/>
          <w:szCs w:val="24"/>
        </w:rPr>
        <w:t>Glossary</w:t>
      </w:r>
    </w:p>
    <w:p w14:paraId="703DF09C" w14:textId="77777777" w:rsidR="00B06E55" w:rsidRPr="00B06E55" w:rsidRDefault="00B06E55" w:rsidP="00B06E55">
      <w:pPr>
        <w:suppressAutoHyphens/>
        <w:spacing w:before="179" w:line="288" w:lineRule="auto"/>
        <w:ind w:left="120" w:right="247"/>
        <w:rPr>
          <w:rFonts w:ascii="Arial" w:eastAsia="Arial" w:hAnsi="Arial" w:cs="Calibri"/>
          <w:spacing w:val="-1"/>
        </w:rPr>
      </w:pPr>
      <w:r w:rsidRPr="00B06E55">
        <w:rPr>
          <w:rFonts w:ascii="Arial" w:eastAsia="Arial" w:hAnsi="Arial" w:cs="Calibri"/>
          <w:b/>
          <w:i/>
          <w:spacing w:val="-1"/>
        </w:rPr>
        <w:t xml:space="preserve">Confidential data/information: </w:t>
      </w:r>
      <w:r w:rsidRPr="00B06E55">
        <w:rPr>
          <w:rFonts w:ascii="Arial" w:eastAsia="Arial" w:hAnsi="Arial" w:cs="Calibri"/>
          <w:spacing w:val="-1"/>
        </w:rPr>
        <w:t xml:space="preserve">Information </w:t>
      </w:r>
      <w:r w:rsidRPr="00B06E55">
        <w:rPr>
          <w:rFonts w:ascii="Arial" w:eastAsia="Arial" w:hAnsi="Arial" w:cs="Calibri"/>
        </w:rPr>
        <w:t>that</w:t>
      </w:r>
      <w:r w:rsidRPr="00B06E55">
        <w:rPr>
          <w:rFonts w:ascii="Arial" w:eastAsia="Arial" w:hAnsi="Arial" w:cs="Calibri"/>
          <w:spacing w:val="-1"/>
        </w:rPr>
        <w:t xml:space="preserve"> an individual or establishment has provided in </w:t>
      </w:r>
      <w:r w:rsidRPr="00B06E55">
        <w:rPr>
          <w:rFonts w:ascii="Arial" w:eastAsia="Arial" w:hAnsi="Arial" w:cs="Calibri"/>
        </w:rPr>
        <w:t>a</w:t>
      </w:r>
      <w:r w:rsidRPr="00B06E55">
        <w:rPr>
          <w:rFonts w:ascii="Arial" w:eastAsia="Arial" w:hAnsi="Arial" w:cs="Calibri"/>
          <w:spacing w:val="35"/>
        </w:rPr>
        <w:t xml:space="preserve"> </w:t>
      </w:r>
      <w:r w:rsidRPr="00B06E55">
        <w:rPr>
          <w:rFonts w:ascii="Arial" w:eastAsia="Arial" w:hAnsi="Arial" w:cs="Calibri"/>
          <w:spacing w:val="-2"/>
        </w:rPr>
        <w:t>relationship</w:t>
      </w:r>
      <w:r w:rsidRPr="00B06E55">
        <w:rPr>
          <w:rFonts w:ascii="Arial" w:eastAsia="Arial" w:hAnsi="Arial" w:cs="Calibri"/>
          <w:spacing w:val="-1"/>
        </w:rPr>
        <w:t xml:space="preserve"> of </w:t>
      </w:r>
      <w:r w:rsidRPr="00B06E55">
        <w:rPr>
          <w:rFonts w:ascii="Arial" w:eastAsia="Arial" w:hAnsi="Arial" w:cs="Calibri"/>
        </w:rPr>
        <w:t>trust,</w:t>
      </w:r>
      <w:r w:rsidRPr="00B06E55">
        <w:rPr>
          <w:rFonts w:ascii="Arial" w:eastAsia="Arial" w:hAnsi="Arial" w:cs="Calibri"/>
          <w:spacing w:val="-1"/>
        </w:rPr>
        <w:t xml:space="preserve"> with </w:t>
      </w:r>
      <w:r w:rsidRPr="00B06E55">
        <w:rPr>
          <w:rFonts w:ascii="Arial" w:eastAsia="Arial" w:hAnsi="Arial" w:cs="Calibri"/>
        </w:rPr>
        <w:t>the</w:t>
      </w:r>
      <w:r w:rsidRPr="00B06E55">
        <w:rPr>
          <w:rFonts w:ascii="Arial" w:eastAsia="Arial" w:hAnsi="Arial" w:cs="Calibri"/>
          <w:spacing w:val="-1"/>
        </w:rPr>
        <w:t xml:space="preserve"> expectation</w:t>
      </w:r>
      <w:r w:rsidRPr="00B06E55">
        <w:rPr>
          <w:rFonts w:ascii="Arial" w:eastAsia="Arial" w:hAnsi="Arial" w:cs="Calibri"/>
          <w:spacing w:val="-2"/>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spacing w:val="-1"/>
        </w:rPr>
        <w:t xml:space="preserve">it will not be divulged in an identifiable </w:t>
      </w:r>
      <w:r w:rsidRPr="00B06E55">
        <w:rPr>
          <w:rFonts w:ascii="Arial" w:eastAsia="Arial" w:hAnsi="Arial" w:cs="Calibri"/>
        </w:rPr>
        <w:t>form.</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41"/>
        </w:rPr>
        <w:t xml:space="preserve"> </w:t>
      </w:r>
      <w:r w:rsidRPr="00B06E55">
        <w:rPr>
          <w:rFonts w:ascii="Arial" w:eastAsia="Arial" w:hAnsi="Arial" w:cs="Calibri"/>
          <w:spacing w:val="-1"/>
        </w:rPr>
        <w:t>confidentiality of specific</w:t>
      </w:r>
      <w:r w:rsidRPr="00B06E55">
        <w:rPr>
          <w:rFonts w:ascii="Arial" w:eastAsia="Arial" w:hAnsi="Arial" w:cs="Calibri"/>
        </w:rPr>
        <w:t xml:space="preserve"> </w:t>
      </w:r>
      <w:r w:rsidRPr="00B06E55">
        <w:rPr>
          <w:rFonts w:ascii="Arial" w:eastAsia="Arial" w:hAnsi="Arial" w:cs="Calibri"/>
          <w:spacing w:val="-1"/>
        </w:rPr>
        <w:t>data elements or</w:t>
      </w:r>
      <w:r w:rsidRPr="00B06E55">
        <w:rPr>
          <w:rFonts w:ascii="Arial" w:eastAsia="Arial" w:hAnsi="Arial" w:cs="Calibri"/>
        </w:rPr>
        <w:t xml:space="preserve"> </w:t>
      </w:r>
      <w:r w:rsidRPr="00B06E55">
        <w:rPr>
          <w:rFonts w:ascii="Arial" w:eastAsia="Arial" w:hAnsi="Arial" w:cs="Calibri"/>
          <w:spacing w:val="-1"/>
        </w:rPr>
        <w:t xml:space="preserve">information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 xml:space="preserve">individual </w:t>
      </w:r>
      <w:r w:rsidRPr="00B06E55">
        <w:rPr>
          <w:rFonts w:ascii="Arial" w:eastAsia="Arial" w:hAnsi="Arial" w:cs="Calibri"/>
          <w:spacing w:val="-1"/>
        </w:rPr>
        <w:t xml:space="preserve">databases </w:t>
      </w:r>
      <w:r w:rsidRPr="00B06E55">
        <w:rPr>
          <w:rFonts w:ascii="Arial" w:eastAsia="Arial" w:hAnsi="Arial" w:cs="Calibri"/>
        </w:rPr>
        <w:t>or</w:t>
      </w:r>
      <w:r w:rsidRPr="00B06E55">
        <w:rPr>
          <w:rFonts w:ascii="Arial" w:eastAsia="Arial" w:hAnsi="Arial" w:cs="Calibri"/>
          <w:spacing w:val="-1"/>
        </w:rPr>
        <w:t xml:space="preserve"> record systems</w:t>
      </w:r>
      <w:r w:rsidRPr="00B06E55">
        <w:rPr>
          <w:rFonts w:ascii="Arial" w:eastAsia="Arial" w:hAnsi="Arial" w:cs="Calibri"/>
          <w:spacing w:val="37"/>
        </w:rPr>
        <w:t xml:space="preserve"> </w:t>
      </w:r>
      <w:r w:rsidRPr="00B06E55">
        <w:rPr>
          <w:rFonts w:ascii="Arial" w:eastAsia="Arial" w:hAnsi="Arial" w:cs="Calibri"/>
        </w:rPr>
        <w:t>may</w:t>
      </w:r>
      <w:r w:rsidRPr="00B06E55">
        <w:rPr>
          <w:rFonts w:ascii="Arial" w:eastAsia="Arial" w:hAnsi="Arial" w:cs="Calibri"/>
          <w:spacing w:val="-1"/>
        </w:rPr>
        <w:t xml:space="preserve"> be defined by </w:t>
      </w:r>
      <w:r w:rsidRPr="00B06E55">
        <w:rPr>
          <w:rFonts w:ascii="Arial" w:eastAsia="Arial" w:hAnsi="Arial" w:cs="Calibri"/>
        </w:rPr>
        <w:t>federal</w:t>
      </w:r>
      <w:r w:rsidRPr="00B06E55">
        <w:rPr>
          <w:rFonts w:ascii="Arial" w:eastAsia="Arial" w:hAnsi="Arial" w:cs="Calibri"/>
          <w:spacing w:val="-3"/>
        </w:rPr>
        <w:t xml:space="preserve"> </w:t>
      </w:r>
      <w:r w:rsidRPr="00B06E55">
        <w:rPr>
          <w:rFonts w:ascii="Arial" w:eastAsia="Arial" w:hAnsi="Arial" w:cs="Calibri"/>
          <w:spacing w:val="-1"/>
        </w:rPr>
        <w:t xml:space="preserve">or </w:t>
      </w:r>
      <w:r w:rsidRPr="00B06E55">
        <w:rPr>
          <w:rFonts w:ascii="Arial" w:eastAsia="Arial" w:hAnsi="Arial" w:cs="Calibri"/>
        </w:rPr>
        <w:t>state</w:t>
      </w:r>
      <w:r w:rsidRPr="00B06E55">
        <w:rPr>
          <w:rFonts w:ascii="Arial" w:eastAsia="Arial" w:hAnsi="Arial" w:cs="Calibri"/>
          <w:spacing w:val="-1"/>
        </w:rPr>
        <w:t xml:space="preserve"> laws</w:t>
      </w:r>
      <w:r w:rsidRPr="00B06E55">
        <w:rPr>
          <w:rFonts w:ascii="Arial" w:eastAsia="Arial" w:hAnsi="Arial" w:cs="Calibri"/>
          <w:spacing w:val="-2"/>
        </w:rPr>
        <w:t xml:space="preserve"> </w:t>
      </w:r>
      <w:r w:rsidRPr="00B06E55">
        <w:rPr>
          <w:rFonts w:ascii="Arial" w:eastAsia="Arial" w:hAnsi="Arial" w:cs="Calibri"/>
          <w:spacing w:val="-1"/>
        </w:rPr>
        <w:t>or regulations, or policies or</w:t>
      </w:r>
      <w:r w:rsidRPr="00B06E55">
        <w:rPr>
          <w:rFonts w:ascii="Arial" w:eastAsia="Arial" w:hAnsi="Arial" w:cs="Calibri"/>
        </w:rPr>
        <w:t xml:space="preserve"> </w:t>
      </w:r>
      <w:r w:rsidRPr="00B06E55">
        <w:rPr>
          <w:rFonts w:ascii="Arial" w:eastAsia="Arial" w:hAnsi="Arial" w:cs="Calibri"/>
          <w:spacing w:val="-1"/>
        </w:rPr>
        <w:t>procedures</w:t>
      </w:r>
      <w:r w:rsidRPr="00B06E55">
        <w:rPr>
          <w:rFonts w:ascii="Arial" w:eastAsia="Arial" w:hAnsi="Arial" w:cs="Calibri"/>
          <w:spacing w:val="-2"/>
        </w:rPr>
        <w:t xml:space="preserve"> </w:t>
      </w:r>
      <w:r w:rsidRPr="00B06E55">
        <w:rPr>
          <w:rFonts w:ascii="Arial" w:eastAsia="Arial" w:hAnsi="Arial" w:cs="Calibri"/>
          <w:spacing w:val="-1"/>
        </w:rPr>
        <w:t xml:space="preserve">developed </w:t>
      </w:r>
      <w:r w:rsidRPr="00B06E55">
        <w:rPr>
          <w:rFonts w:ascii="Arial" w:eastAsia="Arial" w:hAnsi="Arial" w:cs="Calibri"/>
        </w:rPr>
        <w:t>for</w:t>
      </w:r>
      <w:r w:rsidRPr="00B06E55">
        <w:rPr>
          <w:rFonts w:ascii="Arial" w:eastAsia="Arial" w:hAnsi="Arial" w:cs="Calibri"/>
          <w:spacing w:val="37"/>
        </w:rPr>
        <w:t xml:space="preserve"> </w:t>
      </w:r>
      <w:r w:rsidRPr="00B06E55">
        <w:rPr>
          <w:rFonts w:ascii="Arial" w:eastAsia="Arial" w:hAnsi="Arial" w:cs="Calibri"/>
        </w:rPr>
        <w:t>those</w:t>
      </w:r>
      <w:r w:rsidRPr="00B06E55">
        <w:rPr>
          <w:rFonts w:ascii="Arial" w:eastAsia="Arial" w:hAnsi="Arial" w:cs="Calibri"/>
          <w:spacing w:val="-2"/>
        </w:rPr>
        <w:t xml:space="preserve"> </w:t>
      </w:r>
      <w:r w:rsidRPr="00B06E55">
        <w:rPr>
          <w:rFonts w:ascii="Arial" w:eastAsia="Arial" w:hAnsi="Arial" w:cs="Calibri"/>
          <w:spacing w:val="-1"/>
        </w:rPr>
        <w:t>systems.</w:t>
      </w:r>
    </w:p>
    <w:p w14:paraId="134485B7" w14:textId="77777777" w:rsidR="00B06E55" w:rsidRPr="00B06E55" w:rsidRDefault="00B06E55" w:rsidP="00B06E55">
      <w:pPr>
        <w:suppressAutoHyphens/>
        <w:spacing w:before="8"/>
        <w:rPr>
          <w:rFonts w:ascii="Arial" w:eastAsia="Arial" w:hAnsi="Arial" w:cs="Arial"/>
          <w:sz w:val="15"/>
          <w:szCs w:val="15"/>
        </w:rPr>
      </w:pPr>
    </w:p>
    <w:p w14:paraId="46CA6677" w14:textId="77777777" w:rsidR="00B06E55" w:rsidRPr="00B06E55" w:rsidRDefault="00B06E55" w:rsidP="00B06E55">
      <w:pPr>
        <w:suppressAutoHyphens/>
        <w:spacing w:line="288" w:lineRule="auto"/>
        <w:ind w:left="120" w:right="161"/>
        <w:rPr>
          <w:rFonts w:ascii="Arial" w:eastAsia="Arial" w:hAnsi="Arial" w:cs="Calibri"/>
          <w:spacing w:val="-2"/>
        </w:rPr>
      </w:pPr>
      <w:r w:rsidRPr="00B06E55">
        <w:rPr>
          <w:rFonts w:ascii="Arial" w:eastAsia="Arial" w:hAnsi="Arial" w:cs="Calibri"/>
          <w:b/>
          <w:i/>
          <w:spacing w:val="-1"/>
        </w:rPr>
        <w:t xml:space="preserve">Confidentiality breach: </w:t>
      </w:r>
      <w:r w:rsidRPr="00B06E55">
        <w:rPr>
          <w:rFonts w:ascii="Arial" w:eastAsia="Arial" w:hAnsi="Arial" w:cs="Calibri"/>
          <w:spacing w:val="-1"/>
        </w:rPr>
        <w:t>An unauthorized release of identifiable</w:t>
      </w:r>
      <w:r w:rsidRPr="00B06E55">
        <w:rPr>
          <w:rFonts w:ascii="Arial" w:eastAsia="Arial" w:hAnsi="Arial" w:cs="Calibri"/>
        </w:rPr>
        <w:t xml:space="preserve"> </w:t>
      </w:r>
      <w:r w:rsidRPr="00B06E55">
        <w:rPr>
          <w:rFonts w:ascii="Arial" w:eastAsia="Arial" w:hAnsi="Arial" w:cs="Calibri"/>
          <w:spacing w:val="-1"/>
        </w:rPr>
        <w:t>or</w:t>
      </w:r>
      <w:r w:rsidRPr="00B06E55">
        <w:rPr>
          <w:rFonts w:ascii="Arial" w:eastAsia="Arial" w:hAnsi="Arial" w:cs="Calibri"/>
        </w:rPr>
        <w:t xml:space="preserve"> </w:t>
      </w:r>
      <w:r w:rsidRPr="00B06E55">
        <w:rPr>
          <w:rFonts w:ascii="Arial" w:eastAsia="Arial" w:hAnsi="Arial" w:cs="Calibri"/>
          <w:spacing w:val="-1"/>
        </w:rPr>
        <w:t>confidential data/information,</w:t>
      </w:r>
      <w:r w:rsidRPr="00B06E55">
        <w:rPr>
          <w:rFonts w:ascii="Arial" w:eastAsia="Arial" w:hAnsi="Arial" w:cs="Calibri"/>
          <w:spacing w:val="63"/>
        </w:rPr>
        <w:t xml:space="preserve"> </w:t>
      </w:r>
      <w:bookmarkStart w:id="65" w:name="_bookmark20"/>
      <w:bookmarkEnd w:id="65"/>
      <w:r w:rsidRPr="00B06E55">
        <w:rPr>
          <w:rFonts w:ascii="Arial" w:eastAsia="Arial" w:hAnsi="Arial" w:cs="Calibri"/>
          <w:spacing w:val="-1"/>
        </w:rPr>
        <w:t xml:space="preserve">which may result from </w:t>
      </w:r>
      <w:r w:rsidRPr="00B06E55">
        <w:rPr>
          <w:rFonts w:ascii="Arial" w:eastAsia="Arial" w:hAnsi="Arial" w:cs="Calibri"/>
        </w:rPr>
        <w:t>a</w:t>
      </w:r>
      <w:r w:rsidRPr="00B06E55">
        <w:rPr>
          <w:rFonts w:ascii="Arial" w:eastAsia="Arial" w:hAnsi="Arial" w:cs="Calibri"/>
          <w:spacing w:val="-1"/>
        </w:rPr>
        <w:t xml:space="preserve"> security failure,</w:t>
      </w:r>
      <w:r w:rsidRPr="00B06E55">
        <w:rPr>
          <w:rFonts w:ascii="Arial" w:eastAsia="Arial" w:hAnsi="Arial" w:cs="Calibri"/>
          <w:spacing w:val="-2"/>
        </w:rPr>
        <w:t xml:space="preserve"> </w:t>
      </w:r>
      <w:r w:rsidRPr="00B06E55">
        <w:rPr>
          <w:rFonts w:ascii="Arial" w:eastAsia="Arial" w:hAnsi="Arial" w:cs="Calibri"/>
          <w:spacing w:val="-1"/>
        </w:rPr>
        <w:t>intentional inappropriate behavior, human error or</w:t>
      </w:r>
      <w:r w:rsidRPr="00B06E55">
        <w:rPr>
          <w:rFonts w:ascii="Arial" w:eastAsia="Arial" w:hAnsi="Arial" w:cs="Calibri"/>
        </w:rPr>
        <w:t xml:space="preserve"> </w:t>
      </w:r>
      <w:r w:rsidRPr="00B06E55">
        <w:rPr>
          <w:rFonts w:ascii="Arial" w:eastAsia="Arial" w:hAnsi="Arial" w:cs="Calibri"/>
          <w:spacing w:val="-1"/>
        </w:rPr>
        <w:t>natural</w:t>
      </w:r>
      <w:r w:rsidRPr="00B06E55">
        <w:rPr>
          <w:rFonts w:ascii="Arial" w:eastAsia="Arial" w:hAnsi="Arial" w:cs="Calibri"/>
          <w:spacing w:val="59"/>
        </w:rPr>
        <w:t xml:space="preserve"> </w:t>
      </w:r>
      <w:r w:rsidRPr="00B06E55">
        <w:rPr>
          <w:rFonts w:ascii="Arial" w:eastAsia="Arial" w:hAnsi="Arial" w:cs="Calibri"/>
          <w:spacing w:val="-1"/>
        </w:rPr>
        <w:t xml:space="preserve">disaster. </w:t>
      </w:r>
      <w:r w:rsidRPr="00B06E55">
        <w:rPr>
          <w:rFonts w:ascii="Arial" w:eastAsia="Arial" w:hAnsi="Arial" w:cs="Calibri"/>
        </w:rPr>
        <w:t>A</w:t>
      </w:r>
      <w:r w:rsidRPr="00B06E55">
        <w:rPr>
          <w:rFonts w:ascii="Arial" w:eastAsia="Arial" w:hAnsi="Arial" w:cs="Calibri"/>
          <w:spacing w:val="-1"/>
        </w:rPr>
        <w:t xml:space="preserve"> breach of confidentiality may or may</w:t>
      </w:r>
      <w:r w:rsidRPr="00B06E55">
        <w:rPr>
          <w:rFonts w:ascii="Arial" w:eastAsia="Arial" w:hAnsi="Arial" w:cs="Calibri"/>
          <w:spacing w:val="1"/>
        </w:rPr>
        <w:t xml:space="preserve"> </w:t>
      </w:r>
      <w:r w:rsidRPr="00B06E55">
        <w:rPr>
          <w:rFonts w:ascii="Arial" w:eastAsia="Arial" w:hAnsi="Arial" w:cs="Calibri"/>
          <w:spacing w:val="-1"/>
        </w:rPr>
        <w:t>not result in harm</w:t>
      </w:r>
      <w:r w:rsidRPr="00B06E55">
        <w:rPr>
          <w:rFonts w:ascii="Arial" w:eastAsia="Arial" w:hAnsi="Arial" w:cs="Calibri"/>
          <w:spacing w:val="-2"/>
        </w:rPr>
        <w:t xml:space="preserve"> </w:t>
      </w:r>
      <w:r w:rsidRPr="00B06E55">
        <w:rPr>
          <w:rFonts w:ascii="Arial" w:eastAsia="Arial" w:hAnsi="Arial" w:cs="Calibri"/>
        </w:rPr>
        <w:t>to</w:t>
      </w:r>
      <w:r w:rsidRPr="00B06E55">
        <w:rPr>
          <w:rFonts w:ascii="Arial" w:eastAsia="Arial" w:hAnsi="Arial" w:cs="Calibri"/>
          <w:spacing w:val="-1"/>
        </w:rPr>
        <w:t xml:space="preserve"> one or more </w:t>
      </w:r>
      <w:r w:rsidRPr="00B06E55">
        <w:rPr>
          <w:rFonts w:ascii="Arial" w:eastAsia="Arial" w:hAnsi="Arial" w:cs="Calibri"/>
          <w:spacing w:val="-2"/>
        </w:rPr>
        <w:t>individuals.</w:t>
      </w:r>
    </w:p>
    <w:p w14:paraId="5DC9CAC8" w14:textId="77777777" w:rsidR="00B06E55" w:rsidRPr="00B06E55" w:rsidRDefault="00B06E55" w:rsidP="00B06E55">
      <w:pPr>
        <w:suppressAutoHyphens/>
        <w:spacing w:before="8"/>
        <w:rPr>
          <w:rFonts w:ascii="Arial" w:eastAsia="Arial" w:hAnsi="Arial" w:cs="Arial"/>
          <w:sz w:val="15"/>
          <w:szCs w:val="15"/>
        </w:rPr>
      </w:pPr>
    </w:p>
    <w:p w14:paraId="2175358C" w14:textId="77777777" w:rsidR="00B06E55" w:rsidRPr="00B06E55" w:rsidRDefault="00B06E55" w:rsidP="00B06E55">
      <w:pPr>
        <w:suppressAutoHyphens/>
        <w:spacing w:line="288" w:lineRule="auto"/>
        <w:ind w:left="119" w:right="136"/>
        <w:rPr>
          <w:rFonts w:ascii="Arial" w:eastAsia="Arial" w:hAnsi="Arial" w:cs="Calibri"/>
          <w:spacing w:val="-1"/>
        </w:rPr>
      </w:pPr>
      <w:r w:rsidRPr="00B06E55">
        <w:rPr>
          <w:rFonts w:ascii="Arial" w:eastAsia="Arial" w:hAnsi="Arial" w:cs="Calibri"/>
          <w:b/>
          <w:i/>
          <w:spacing w:val="-1"/>
        </w:rPr>
        <w:t>Individually</w:t>
      </w:r>
      <w:r w:rsidRPr="00B06E55">
        <w:rPr>
          <w:rFonts w:ascii="Arial" w:eastAsia="Arial" w:hAnsi="Arial" w:cs="Calibri"/>
          <w:b/>
          <w:i/>
          <w:spacing w:val="-2"/>
        </w:rPr>
        <w:t xml:space="preserve"> </w:t>
      </w:r>
      <w:r w:rsidRPr="00B06E55">
        <w:rPr>
          <w:rFonts w:ascii="Arial" w:eastAsia="Arial" w:hAnsi="Arial" w:cs="Calibri"/>
          <w:b/>
          <w:i/>
          <w:spacing w:val="-1"/>
        </w:rPr>
        <w:t>identifiable</w:t>
      </w:r>
      <w:r w:rsidRPr="00B06E55">
        <w:rPr>
          <w:rFonts w:ascii="Arial" w:eastAsia="Arial" w:hAnsi="Arial" w:cs="Calibri"/>
          <w:b/>
          <w:i/>
          <w:spacing w:val="-2"/>
        </w:rPr>
        <w:t xml:space="preserve"> data/information:</w:t>
      </w:r>
      <w:r w:rsidRPr="00B06E55">
        <w:rPr>
          <w:rFonts w:ascii="Arial" w:eastAsia="Arial" w:hAnsi="Arial" w:cs="Calibri"/>
          <w:b/>
          <w:i/>
          <w:spacing w:val="-1"/>
        </w:rPr>
        <w:t xml:space="preserve"> </w:t>
      </w:r>
      <w:r w:rsidRPr="00B06E55">
        <w:rPr>
          <w:rFonts w:ascii="Arial" w:eastAsia="Arial" w:hAnsi="Arial" w:cs="Calibri"/>
          <w:spacing w:val="-1"/>
        </w:rPr>
        <w:t>Data/information that identifies, or is</w:t>
      </w:r>
      <w:r w:rsidRPr="00B06E55">
        <w:rPr>
          <w:rFonts w:ascii="Arial" w:eastAsia="Arial" w:hAnsi="Arial" w:cs="Calibri"/>
        </w:rPr>
        <w:t xml:space="preserve"> </w:t>
      </w:r>
      <w:r w:rsidRPr="00B06E55">
        <w:rPr>
          <w:rFonts w:ascii="Arial" w:eastAsia="Arial" w:hAnsi="Arial" w:cs="Calibri"/>
          <w:spacing w:val="-2"/>
        </w:rPr>
        <w:t>reasonably</w:t>
      </w:r>
      <w:r w:rsidRPr="00B06E55">
        <w:rPr>
          <w:rFonts w:ascii="Arial" w:eastAsia="Arial" w:hAnsi="Arial" w:cs="Calibri"/>
          <w:spacing w:val="-1"/>
        </w:rPr>
        <w:t xml:space="preserve"> likely</w:t>
      </w:r>
      <w:r w:rsidRPr="00B06E55">
        <w:rPr>
          <w:rFonts w:ascii="Arial" w:eastAsia="Arial" w:hAnsi="Arial" w:cs="Calibri"/>
          <w:spacing w:val="64"/>
        </w:rPr>
        <w:t xml:space="preserve"> </w:t>
      </w:r>
      <w:r w:rsidRPr="00B06E55">
        <w:rPr>
          <w:rFonts w:ascii="Arial" w:eastAsia="Arial" w:hAnsi="Arial" w:cs="Calibri"/>
        </w:rPr>
        <w:t>to</w:t>
      </w:r>
      <w:r w:rsidRPr="00B06E55">
        <w:rPr>
          <w:rFonts w:ascii="Arial" w:eastAsia="Arial" w:hAnsi="Arial" w:cs="Calibri"/>
          <w:spacing w:val="-1"/>
        </w:rPr>
        <w:t xml:space="preserve"> be used </w:t>
      </w:r>
      <w:r w:rsidRPr="00B06E55">
        <w:rPr>
          <w:rFonts w:ascii="Arial" w:eastAsia="Arial" w:hAnsi="Arial" w:cs="Calibri"/>
        </w:rPr>
        <w:t>to</w:t>
      </w:r>
      <w:r w:rsidRPr="00B06E55">
        <w:rPr>
          <w:rFonts w:ascii="Arial" w:eastAsia="Arial" w:hAnsi="Arial" w:cs="Calibri"/>
          <w:spacing w:val="-1"/>
        </w:rPr>
        <w:t xml:space="preserve"> identify,</w:t>
      </w:r>
      <w:r w:rsidRPr="00B06E55">
        <w:rPr>
          <w:rFonts w:ascii="Arial" w:eastAsia="Arial" w:hAnsi="Arial" w:cs="Calibri"/>
        </w:rPr>
        <w:t xml:space="preserve"> </w:t>
      </w:r>
      <w:r w:rsidRPr="00B06E55">
        <w:rPr>
          <w:rFonts w:ascii="Arial" w:eastAsia="Arial" w:hAnsi="Arial" w:cs="Calibri"/>
          <w:spacing w:val="-1"/>
        </w:rPr>
        <w:t>an individual</w:t>
      </w:r>
      <w:r w:rsidRPr="00B06E55">
        <w:rPr>
          <w:rFonts w:ascii="Arial" w:eastAsia="Arial" w:hAnsi="Arial" w:cs="Calibri"/>
          <w:spacing w:val="-2"/>
        </w:rPr>
        <w:t xml:space="preserve"> </w:t>
      </w:r>
      <w:r w:rsidRPr="00B06E55">
        <w:rPr>
          <w:rFonts w:ascii="Arial" w:eastAsia="Arial" w:hAnsi="Arial" w:cs="Calibri"/>
          <w:spacing w:val="-1"/>
        </w:rPr>
        <w:t>or an establishment protected under confidentiality</w:t>
      </w:r>
      <w:r w:rsidRPr="00B06E55">
        <w:rPr>
          <w:rFonts w:ascii="Arial" w:eastAsia="Arial" w:hAnsi="Arial" w:cs="Calibri"/>
        </w:rPr>
        <w:t xml:space="preserve"> </w:t>
      </w:r>
      <w:r w:rsidRPr="00B06E55">
        <w:rPr>
          <w:rFonts w:ascii="Arial" w:eastAsia="Arial" w:hAnsi="Arial" w:cs="Calibri"/>
          <w:spacing w:val="-1"/>
        </w:rPr>
        <w:t>laws.</w:t>
      </w:r>
      <w:r w:rsidRPr="00B06E55">
        <w:rPr>
          <w:rFonts w:ascii="Arial" w:eastAsia="Arial" w:hAnsi="Arial" w:cs="Calibri"/>
          <w:spacing w:val="29"/>
        </w:rPr>
        <w:t xml:space="preserve"> </w:t>
      </w:r>
      <w:r w:rsidRPr="00B06E55">
        <w:rPr>
          <w:rFonts w:ascii="Arial" w:eastAsia="Arial" w:hAnsi="Arial" w:cs="Calibri"/>
          <w:spacing w:val="-1"/>
        </w:rPr>
        <w:t>Identifiable</w:t>
      </w:r>
      <w:r w:rsidRPr="00B06E55">
        <w:rPr>
          <w:rFonts w:ascii="Arial" w:eastAsia="Arial" w:hAnsi="Arial" w:cs="Calibri"/>
          <w:spacing w:val="-2"/>
        </w:rPr>
        <w:t xml:space="preserve"> </w:t>
      </w:r>
      <w:r w:rsidRPr="00B06E55">
        <w:rPr>
          <w:rFonts w:ascii="Arial" w:eastAsia="Arial" w:hAnsi="Arial" w:cs="Calibri"/>
          <w:spacing w:val="-1"/>
        </w:rPr>
        <w:t>data/information may include, but</w:t>
      </w:r>
      <w:r w:rsidRPr="00B06E55">
        <w:rPr>
          <w:rFonts w:ascii="Arial" w:eastAsia="Arial" w:hAnsi="Arial" w:cs="Calibri"/>
          <w:spacing w:val="1"/>
        </w:rPr>
        <w:t xml:space="preserve"> </w:t>
      </w:r>
      <w:r w:rsidRPr="00B06E55">
        <w:rPr>
          <w:rFonts w:ascii="Arial" w:eastAsia="Arial" w:hAnsi="Arial" w:cs="Calibri"/>
          <w:spacing w:val="-1"/>
        </w:rPr>
        <w:t xml:space="preserve">is not limited </w:t>
      </w:r>
      <w:r w:rsidRPr="00B06E55">
        <w:rPr>
          <w:rFonts w:ascii="Arial" w:eastAsia="Arial" w:hAnsi="Arial" w:cs="Calibri"/>
        </w:rPr>
        <w:t>to,</w:t>
      </w:r>
      <w:r w:rsidRPr="00B06E55">
        <w:rPr>
          <w:rFonts w:ascii="Arial" w:eastAsia="Arial" w:hAnsi="Arial" w:cs="Calibri"/>
          <w:spacing w:val="-1"/>
        </w:rPr>
        <w:t xml:space="preserve"> name, address, telephone </w:t>
      </w:r>
      <w:r w:rsidRPr="00B06E55">
        <w:rPr>
          <w:rFonts w:ascii="Arial" w:eastAsia="Arial" w:hAnsi="Arial" w:cs="Calibri"/>
          <w:spacing w:val="-2"/>
        </w:rPr>
        <w:t>number,</w:t>
      </w:r>
      <w:r w:rsidRPr="00B06E55">
        <w:rPr>
          <w:rFonts w:ascii="Arial" w:eastAsia="Arial" w:hAnsi="Arial" w:cs="Calibri"/>
          <w:spacing w:val="38"/>
        </w:rPr>
        <w:t xml:space="preserve"> </w:t>
      </w:r>
      <w:r w:rsidRPr="00B06E55">
        <w:rPr>
          <w:rFonts w:ascii="Arial" w:eastAsia="Arial" w:hAnsi="Arial" w:cs="Calibri"/>
        </w:rPr>
        <w:t>Social</w:t>
      </w:r>
      <w:r w:rsidRPr="00B06E55">
        <w:rPr>
          <w:rFonts w:ascii="Arial" w:eastAsia="Arial" w:hAnsi="Arial" w:cs="Calibri"/>
          <w:spacing w:val="-1"/>
        </w:rPr>
        <w:t xml:space="preserve"> Security number and</w:t>
      </w:r>
      <w:r w:rsidRPr="00B06E55">
        <w:rPr>
          <w:rFonts w:ascii="Arial" w:eastAsia="Arial" w:hAnsi="Arial" w:cs="Calibri"/>
          <w:spacing w:val="-2"/>
        </w:rPr>
        <w:t xml:space="preserve"> </w:t>
      </w:r>
      <w:r w:rsidRPr="00B06E55">
        <w:rPr>
          <w:rFonts w:ascii="Arial" w:eastAsia="Arial" w:hAnsi="Arial" w:cs="Calibri"/>
        </w:rPr>
        <w:t>medical</w:t>
      </w:r>
      <w:r w:rsidRPr="00B06E55">
        <w:rPr>
          <w:rFonts w:ascii="Arial" w:eastAsia="Arial" w:hAnsi="Arial" w:cs="Calibri"/>
          <w:spacing w:val="-2"/>
        </w:rPr>
        <w:t xml:space="preserve"> </w:t>
      </w:r>
      <w:r w:rsidRPr="00B06E55">
        <w:rPr>
          <w:rFonts w:ascii="Arial" w:eastAsia="Arial" w:hAnsi="Arial" w:cs="Calibri"/>
          <w:spacing w:val="-1"/>
        </w:rPr>
        <w:t xml:space="preserve">record number. Data elements used </w:t>
      </w:r>
      <w:r w:rsidRPr="00B06E55">
        <w:rPr>
          <w:rFonts w:ascii="Arial" w:eastAsia="Arial" w:hAnsi="Arial" w:cs="Calibri"/>
        </w:rPr>
        <w:t>to</w:t>
      </w:r>
      <w:r w:rsidRPr="00B06E55">
        <w:rPr>
          <w:rFonts w:ascii="Arial" w:eastAsia="Arial" w:hAnsi="Arial" w:cs="Calibri"/>
          <w:spacing w:val="-1"/>
        </w:rPr>
        <w:t xml:space="preserve"> identify an individual</w:t>
      </w:r>
      <w:r w:rsidRPr="00B06E55">
        <w:rPr>
          <w:rFonts w:ascii="Arial" w:eastAsia="Arial" w:hAnsi="Arial" w:cs="Calibri"/>
          <w:spacing w:val="60"/>
        </w:rPr>
        <w:t xml:space="preserve"> </w:t>
      </w:r>
      <w:r w:rsidRPr="00B06E55">
        <w:rPr>
          <w:rFonts w:ascii="Arial" w:eastAsia="Arial" w:hAnsi="Arial" w:cs="Calibri"/>
          <w:spacing w:val="-1"/>
        </w:rPr>
        <w:t xml:space="preserve">or protected establishment </w:t>
      </w:r>
      <w:r w:rsidRPr="00B06E55">
        <w:rPr>
          <w:rFonts w:ascii="Arial" w:eastAsia="Arial" w:hAnsi="Arial" w:cs="Calibri"/>
        </w:rPr>
        <w:t>can</w:t>
      </w:r>
      <w:r w:rsidRPr="00B06E55">
        <w:rPr>
          <w:rFonts w:ascii="Arial" w:eastAsia="Arial" w:hAnsi="Arial" w:cs="Calibri"/>
          <w:spacing w:val="-1"/>
        </w:rPr>
        <w:t xml:space="preserve"> </w:t>
      </w:r>
      <w:r w:rsidRPr="00B06E55">
        <w:rPr>
          <w:rFonts w:ascii="Arial" w:eastAsia="Arial" w:hAnsi="Arial" w:cs="Calibri"/>
        </w:rPr>
        <w:t>vary</w:t>
      </w:r>
      <w:r w:rsidRPr="00B06E55">
        <w:rPr>
          <w:rFonts w:ascii="Arial" w:eastAsia="Arial" w:hAnsi="Arial" w:cs="Calibri"/>
          <w:spacing w:val="-1"/>
        </w:rPr>
        <w:t xml:space="preserve"> depending on the geographic</w:t>
      </w:r>
      <w:r w:rsidRPr="00B06E55">
        <w:rPr>
          <w:rFonts w:ascii="Arial" w:eastAsia="Arial" w:hAnsi="Arial" w:cs="Calibri"/>
          <w:spacing w:val="-2"/>
        </w:rPr>
        <w:t xml:space="preserve"> </w:t>
      </w:r>
      <w:r w:rsidRPr="00B06E55">
        <w:rPr>
          <w:rFonts w:ascii="Arial" w:eastAsia="Arial" w:hAnsi="Arial" w:cs="Calibri"/>
          <w:spacing w:val="-1"/>
        </w:rPr>
        <w:t>location and</w:t>
      </w:r>
      <w:r w:rsidRPr="00B06E55">
        <w:rPr>
          <w:rFonts w:ascii="Arial" w:eastAsia="Arial" w:hAnsi="Arial" w:cs="Calibri"/>
          <w:spacing w:val="-2"/>
        </w:rPr>
        <w:t xml:space="preserve"> </w:t>
      </w:r>
      <w:r w:rsidRPr="00B06E55">
        <w:rPr>
          <w:rFonts w:ascii="Arial" w:eastAsia="Arial" w:hAnsi="Arial" w:cs="Calibri"/>
          <w:spacing w:val="-1"/>
        </w:rPr>
        <w:t>other variables</w:t>
      </w:r>
      <w:r w:rsidRPr="00B06E55">
        <w:rPr>
          <w:rFonts w:ascii="Arial" w:eastAsia="Arial" w:hAnsi="Arial" w:cs="Calibri"/>
          <w:spacing w:val="79"/>
        </w:rPr>
        <w:t xml:space="preserve"> </w:t>
      </w:r>
      <w:r w:rsidRPr="00B06E55">
        <w:rPr>
          <w:rFonts w:ascii="Arial" w:eastAsia="Arial" w:hAnsi="Arial" w:cs="Calibri"/>
          <w:spacing w:val="-1"/>
        </w:rPr>
        <w:t xml:space="preserve">(e.g., rarity of person's </w:t>
      </w:r>
      <w:r w:rsidRPr="00B06E55">
        <w:rPr>
          <w:rFonts w:ascii="Arial" w:eastAsia="Arial" w:hAnsi="Arial" w:cs="Calibri"/>
          <w:spacing w:val="-2"/>
        </w:rPr>
        <w:t>health</w:t>
      </w:r>
      <w:r w:rsidRPr="00B06E55">
        <w:rPr>
          <w:rFonts w:ascii="Arial" w:eastAsia="Arial" w:hAnsi="Arial" w:cs="Calibri"/>
          <w:spacing w:val="-1"/>
        </w:rPr>
        <w:t xml:space="preserve"> condition or patient </w:t>
      </w:r>
      <w:r w:rsidRPr="00B06E55">
        <w:rPr>
          <w:rFonts w:ascii="Arial" w:eastAsia="Arial" w:hAnsi="Arial" w:cs="Calibri"/>
          <w:spacing w:val="-2"/>
        </w:rPr>
        <w:t>demographics).</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spacing w:val="-2"/>
        </w:rPr>
        <w:t>purposes</w:t>
      </w:r>
      <w:r w:rsidRPr="00B06E55">
        <w:rPr>
          <w:rFonts w:ascii="Arial" w:eastAsia="Arial" w:hAnsi="Arial" w:cs="Calibri"/>
          <w:spacing w:val="-1"/>
        </w:rPr>
        <w:t xml:space="preserve"> of </w:t>
      </w:r>
      <w:r w:rsidRPr="00B06E55">
        <w:rPr>
          <w:rFonts w:ascii="Arial" w:eastAsia="Arial" w:hAnsi="Arial" w:cs="Calibri"/>
        </w:rPr>
        <w:t>this</w:t>
      </w:r>
      <w:r w:rsidRPr="00B06E55">
        <w:rPr>
          <w:rFonts w:ascii="Arial" w:eastAsia="Arial" w:hAnsi="Arial" w:cs="Calibri"/>
          <w:spacing w:val="-1"/>
        </w:rPr>
        <w:t xml:space="preserve"> </w:t>
      </w:r>
      <w:r w:rsidRPr="00B06E55">
        <w:rPr>
          <w:rFonts w:ascii="Arial" w:eastAsia="Arial" w:hAnsi="Arial" w:cs="Calibri"/>
          <w:spacing w:val="-2"/>
        </w:rPr>
        <w:t>guideline,</w:t>
      </w:r>
      <w:r w:rsidRPr="00B06E55">
        <w:rPr>
          <w:rFonts w:ascii="Arial" w:eastAsia="Arial" w:hAnsi="Arial" w:cs="Calibri"/>
          <w:spacing w:val="88"/>
        </w:rPr>
        <w:t xml:space="preserve"> </w:t>
      </w:r>
      <w:r w:rsidRPr="00B06E55">
        <w:rPr>
          <w:rFonts w:ascii="Arial" w:eastAsia="Arial" w:hAnsi="Arial" w:cs="Calibri"/>
        </w:rPr>
        <w:t>"identifiable</w:t>
      </w:r>
      <w:r w:rsidRPr="00B06E55">
        <w:rPr>
          <w:rFonts w:ascii="Arial" w:eastAsia="Arial" w:hAnsi="Arial" w:cs="Calibri"/>
          <w:spacing w:val="-1"/>
        </w:rPr>
        <w:t xml:space="preserve"> information" includes </w:t>
      </w:r>
      <w:hyperlink w:anchor="Ind_ident" w:history="1">
        <w:r w:rsidRPr="00B06E55">
          <w:rPr>
            <w:rFonts w:ascii="Arial" w:eastAsia="Arial" w:hAnsi="Arial" w:cs="Calibri"/>
            <w:color w:val="0000FF"/>
            <w:spacing w:val="-2"/>
            <w:u w:val="single" w:color="326599"/>
          </w:rPr>
          <w:t>potentially</w:t>
        </w:r>
        <w:r w:rsidRPr="00B06E55">
          <w:rPr>
            <w:rFonts w:ascii="Arial" w:eastAsia="Arial" w:hAnsi="Arial" w:cs="Calibri"/>
            <w:color w:val="0000FF"/>
            <w:spacing w:val="-1"/>
            <w:u w:val="single" w:color="326599"/>
          </w:rPr>
          <w:t xml:space="preserve"> identifiable</w:t>
        </w:r>
        <w:r w:rsidRPr="00B06E55">
          <w:rPr>
            <w:rFonts w:ascii="Arial" w:eastAsia="Arial" w:hAnsi="Arial" w:cs="Calibri"/>
            <w:color w:val="0000FF"/>
            <w:u w:val="single" w:color="326599"/>
          </w:rPr>
          <w:t xml:space="preserve"> </w:t>
        </w:r>
        <w:r w:rsidRPr="00B06E55">
          <w:rPr>
            <w:rFonts w:ascii="Arial" w:eastAsia="Arial" w:hAnsi="Arial" w:cs="Calibri"/>
            <w:color w:val="0000FF"/>
            <w:spacing w:val="-1"/>
            <w:u w:val="single" w:color="326599"/>
          </w:rPr>
          <w:t>information</w:t>
        </w:r>
        <w:r w:rsidRPr="00B06E55">
          <w:rPr>
            <w:rFonts w:ascii="Arial" w:eastAsia="Arial" w:hAnsi="Arial" w:cs="Calibri"/>
            <w:color w:val="0000FF"/>
            <w:spacing w:val="-1"/>
            <w:u w:val="single"/>
          </w:rPr>
          <w:t>.</w:t>
        </w:r>
      </w:hyperlink>
    </w:p>
    <w:p w14:paraId="2893FC00" w14:textId="77777777" w:rsidR="00B06E55" w:rsidRPr="00B06E55" w:rsidRDefault="00B06E55" w:rsidP="00B06E55">
      <w:pPr>
        <w:suppressAutoHyphens/>
        <w:spacing w:before="179" w:line="288" w:lineRule="auto"/>
        <w:ind w:left="120" w:right="247"/>
        <w:rPr>
          <w:rFonts w:ascii="Arial" w:eastAsia="Arial" w:hAnsi="Arial" w:cs="Calibri"/>
          <w:spacing w:val="-1"/>
        </w:rPr>
      </w:pPr>
      <w:r w:rsidRPr="00B06E55">
        <w:rPr>
          <w:rFonts w:ascii="Arial" w:eastAsia="Arial" w:hAnsi="Arial" w:cs="Calibri"/>
          <w:b/>
          <w:i/>
          <w:spacing w:val="-1"/>
        </w:rPr>
        <w:t>Number of</w:t>
      </w:r>
      <w:r w:rsidRPr="00B06E55">
        <w:rPr>
          <w:rFonts w:ascii="Arial" w:eastAsia="Arial" w:hAnsi="Arial" w:cs="Calibri"/>
          <w:b/>
          <w:i/>
        </w:rPr>
        <w:t xml:space="preserve"> </w:t>
      </w:r>
      <w:r w:rsidRPr="00B06E55">
        <w:rPr>
          <w:rFonts w:ascii="Arial" w:eastAsia="Arial" w:hAnsi="Arial" w:cs="Calibri"/>
          <w:b/>
          <w:i/>
          <w:spacing w:val="-1"/>
        </w:rPr>
        <w:t>events:</w:t>
      </w:r>
      <w:r w:rsidRPr="00B06E55">
        <w:rPr>
          <w:rFonts w:ascii="Arial" w:eastAsia="Arial" w:hAnsi="Arial" w:cs="Calibri"/>
          <w:b/>
          <w:i/>
          <w:spacing w:val="1"/>
        </w:rPr>
        <w:t xml:space="preserve"> </w:t>
      </w:r>
      <w:r w:rsidRPr="00B06E55">
        <w:rPr>
          <w:rFonts w:ascii="Arial" w:eastAsia="Arial" w:hAnsi="Arial" w:cs="Calibri"/>
          <w:spacing w:val="-1"/>
        </w:rPr>
        <w:t>The number</w:t>
      </w:r>
      <w:r w:rsidRPr="00B06E55">
        <w:rPr>
          <w:rFonts w:ascii="Arial" w:eastAsia="Arial" w:hAnsi="Arial" w:cs="Calibri"/>
        </w:rPr>
        <w:t xml:space="preserve"> </w:t>
      </w:r>
      <w:r w:rsidRPr="00B06E55">
        <w:rPr>
          <w:rFonts w:ascii="Arial" w:eastAsia="Arial" w:hAnsi="Arial" w:cs="Calibri"/>
          <w:spacing w:val="-1"/>
        </w:rPr>
        <w:t>of persons</w:t>
      </w:r>
      <w:r w:rsidRPr="00B06E55">
        <w:rPr>
          <w:rFonts w:ascii="Arial" w:eastAsia="Arial" w:hAnsi="Arial" w:cs="Calibri"/>
        </w:rPr>
        <w:t xml:space="preserve"> </w:t>
      </w:r>
      <w:r w:rsidRPr="00B06E55">
        <w:rPr>
          <w:rFonts w:ascii="Arial" w:eastAsia="Arial" w:hAnsi="Arial" w:cs="Calibri"/>
          <w:spacing w:val="-1"/>
        </w:rPr>
        <w:t>or events represented</w:t>
      </w:r>
      <w:r w:rsidRPr="00B06E55">
        <w:rPr>
          <w:rFonts w:ascii="Arial" w:eastAsia="Arial" w:hAnsi="Arial" w:cs="Calibri"/>
          <w:spacing w:val="-2"/>
        </w:rPr>
        <w:t xml:space="preserve"> </w:t>
      </w:r>
      <w:r w:rsidRPr="00B06E55">
        <w:rPr>
          <w:rFonts w:ascii="Arial" w:eastAsia="Arial" w:hAnsi="Arial" w:cs="Calibri"/>
          <w:spacing w:val="-1"/>
        </w:rPr>
        <w:t xml:space="preserve">in any given cell of </w:t>
      </w:r>
      <w:r w:rsidRPr="00B06E55">
        <w:rPr>
          <w:rFonts w:ascii="Arial" w:eastAsia="Arial" w:hAnsi="Arial" w:cs="Calibri"/>
          <w:spacing w:val="-2"/>
        </w:rPr>
        <w:t>tabulated</w:t>
      </w:r>
      <w:r w:rsidRPr="00B06E55">
        <w:rPr>
          <w:rFonts w:ascii="Arial" w:eastAsia="Arial" w:hAnsi="Arial" w:cs="Calibri"/>
          <w:spacing w:val="38"/>
        </w:rPr>
        <w:t xml:space="preserve"> </w:t>
      </w:r>
      <w:r w:rsidRPr="00B06E55">
        <w:rPr>
          <w:rFonts w:ascii="Arial" w:eastAsia="Arial" w:hAnsi="Arial" w:cs="Calibri"/>
          <w:spacing w:val="-1"/>
        </w:rPr>
        <w:t xml:space="preserve">data (e.g., </w:t>
      </w:r>
      <w:r w:rsidRPr="00B06E55">
        <w:rPr>
          <w:rFonts w:ascii="Arial" w:eastAsia="Arial" w:hAnsi="Arial" w:cs="Calibri"/>
          <w:spacing w:val="-2"/>
        </w:rPr>
        <w:t>numerator).</w:t>
      </w:r>
      <w:r w:rsidRPr="00B06E55">
        <w:rPr>
          <w:rFonts w:ascii="Arial" w:eastAsia="Arial" w:hAnsi="Arial" w:cs="Calibri"/>
          <w:spacing w:val="-1"/>
        </w:rPr>
        <w:t xml:space="preserve"> (See</w:t>
      </w:r>
      <w:r w:rsidRPr="00B06E55">
        <w:rPr>
          <w:rFonts w:ascii="Arial" w:eastAsia="Arial" w:hAnsi="Arial" w:cs="Calibri"/>
        </w:rPr>
        <w:t xml:space="preserve"> </w:t>
      </w:r>
      <w:hyperlink r:id="rId43" w:history="1">
        <w:r w:rsidRPr="00B06E55">
          <w:rPr>
            <w:rFonts w:ascii="Arial" w:eastAsia="Arial" w:hAnsi="Arial" w:cs="Calibri"/>
            <w:color w:val="0000FF"/>
            <w:spacing w:val="-1"/>
            <w:u w:val="single" w:color="326599"/>
          </w:rPr>
          <w:t>Guidelines</w:t>
        </w:r>
        <w:r w:rsidRPr="00B06E55">
          <w:rPr>
            <w:rFonts w:ascii="Arial" w:eastAsia="Arial" w:hAnsi="Arial" w:cs="Calibri"/>
            <w:color w:val="0000FF"/>
            <w:u w:val="single" w:color="326599"/>
          </w:rPr>
          <w:t xml:space="preserve"> for</w:t>
        </w:r>
        <w:r w:rsidRPr="00B06E55">
          <w:rPr>
            <w:rFonts w:ascii="Arial" w:eastAsia="Arial" w:hAnsi="Arial" w:cs="Calibri"/>
            <w:color w:val="0000FF"/>
            <w:spacing w:val="-1"/>
            <w:u w:val="single" w:color="326599"/>
          </w:rPr>
          <w:t xml:space="preserve"> Using </w:t>
        </w:r>
        <w:r w:rsidRPr="00B06E55">
          <w:rPr>
            <w:rFonts w:ascii="Arial" w:eastAsia="Arial" w:hAnsi="Arial" w:cs="Calibri"/>
            <w:color w:val="0000FF"/>
            <w:spacing w:val="-2"/>
            <w:u w:val="single" w:color="326599"/>
          </w:rPr>
          <w:t xml:space="preserve">and </w:t>
        </w:r>
        <w:r w:rsidRPr="00B06E55">
          <w:rPr>
            <w:rFonts w:ascii="Arial" w:eastAsia="Arial" w:hAnsi="Arial" w:cs="Calibri"/>
            <w:color w:val="0000FF"/>
            <w:spacing w:val="-1"/>
            <w:u w:val="single" w:color="326599"/>
          </w:rPr>
          <w:t xml:space="preserve">Developing Rates </w:t>
        </w:r>
        <w:r w:rsidRPr="00B06E55">
          <w:rPr>
            <w:rFonts w:ascii="Arial" w:eastAsia="Arial" w:hAnsi="Arial" w:cs="Calibri"/>
            <w:color w:val="0000FF"/>
            <w:u w:val="single" w:color="326599"/>
          </w:rPr>
          <w:t>for</w:t>
        </w:r>
        <w:r w:rsidRPr="00B06E55">
          <w:rPr>
            <w:rFonts w:ascii="Arial" w:eastAsia="Arial" w:hAnsi="Arial" w:cs="Calibri"/>
            <w:color w:val="0000FF"/>
            <w:spacing w:val="-1"/>
            <w:u w:val="single" w:color="326599"/>
          </w:rPr>
          <w:t xml:space="preserve"> Public</w:t>
        </w:r>
        <w:r w:rsidRPr="00B06E55">
          <w:rPr>
            <w:rFonts w:ascii="Arial" w:eastAsia="Arial" w:hAnsi="Arial" w:cs="Calibri"/>
            <w:color w:val="0000FF"/>
            <w:u w:val="single" w:color="326599"/>
          </w:rPr>
          <w:t xml:space="preserve"> </w:t>
        </w:r>
        <w:r w:rsidRPr="00B06E55">
          <w:rPr>
            <w:rFonts w:ascii="Arial" w:eastAsia="Arial" w:hAnsi="Arial" w:cs="Calibri"/>
            <w:color w:val="0000FF"/>
            <w:spacing w:val="-1"/>
            <w:u w:val="single" w:color="326599"/>
          </w:rPr>
          <w:t>Health</w:t>
        </w:r>
        <w:r w:rsidRPr="00B06E55">
          <w:rPr>
            <w:rFonts w:ascii="Arial" w:eastAsia="Arial" w:hAnsi="Arial" w:cs="Calibri"/>
            <w:color w:val="0000FF"/>
            <w:spacing w:val="-1"/>
            <w:u w:val="single"/>
          </w:rPr>
          <w:t xml:space="preserve"> </w:t>
        </w:r>
        <w:r w:rsidRPr="00B06E55">
          <w:rPr>
            <w:rFonts w:ascii="Arial" w:eastAsia="Arial" w:hAnsi="Arial" w:cs="Calibri"/>
            <w:color w:val="0000FF"/>
            <w:spacing w:val="-1"/>
            <w:u w:val="single" w:color="326599"/>
          </w:rPr>
          <w:t>Assessment</w:t>
        </w:r>
      </w:hyperlink>
      <w:r w:rsidRPr="00B06E55">
        <w:rPr>
          <w:rFonts w:ascii="Times New Roman" w:eastAsia="Arial" w:hAnsi="Times New Roman" w:cs="Calibri"/>
          <w:spacing w:val="-1"/>
          <w:sz w:val="24"/>
        </w:rPr>
        <w:t>.</w:t>
      </w:r>
      <w:r w:rsidRPr="00B06E55">
        <w:rPr>
          <w:rFonts w:ascii="Arial" w:eastAsia="Arial" w:hAnsi="Arial" w:cs="Calibri"/>
          <w:spacing w:val="-1"/>
        </w:rPr>
        <w:t>)</w:t>
      </w:r>
    </w:p>
    <w:p w14:paraId="5037520F" w14:textId="77777777" w:rsidR="00B06E55" w:rsidRPr="00B06E55" w:rsidRDefault="00B06E55" w:rsidP="00B06E55">
      <w:pPr>
        <w:suppressAutoHyphens/>
        <w:spacing w:before="180" w:line="288" w:lineRule="auto"/>
        <w:ind w:left="120" w:right="247"/>
        <w:rPr>
          <w:rFonts w:ascii="Arial" w:eastAsia="Arial" w:hAnsi="Arial" w:cs="Calibri"/>
          <w:spacing w:val="-1"/>
        </w:rPr>
      </w:pPr>
      <w:r w:rsidRPr="00B06E55">
        <w:rPr>
          <w:rFonts w:ascii="Arial" w:eastAsia="Arial" w:hAnsi="Arial" w:cs="Calibri"/>
          <w:b/>
          <w:i/>
          <w:spacing w:val="-1"/>
        </w:rPr>
        <w:t>Population or sample size:</w:t>
      </w:r>
      <w:r w:rsidRPr="00B06E55">
        <w:rPr>
          <w:rFonts w:ascii="Arial" w:eastAsia="Arial" w:hAnsi="Arial" w:cs="Calibri"/>
          <w:b/>
          <w:i/>
        </w:rPr>
        <w:t xml:space="preserve">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total</w:t>
      </w:r>
      <w:r w:rsidRPr="00B06E55">
        <w:rPr>
          <w:rFonts w:ascii="Arial" w:eastAsia="Arial" w:hAnsi="Arial" w:cs="Calibri"/>
          <w:spacing w:val="-1"/>
        </w:rPr>
        <w:t xml:space="preserve"> number</w:t>
      </w:r>
      <w:r w:rsidRPr="00B06E55">
        <w:rPr>
          <w:rFonts w:ascii="Arial" w:eastAsia="Arial" w:hAnsi="Arial" w:cs="Calibri"/>
        </w:rPr>
        <w:t xml:space="preserve"> </w:t>
      </w:r>
      <w:r w:rsidRPr="00B06E55">
        <w:rPr>
          <w:rFonts w:ascii="Arial" w:eastAsia="Arial" w:hAnsi="Arial" w:cs="Calibri"/>
          <w:spacing w:val="-1"/>
        </w:rPr>
        <w:t>of persons</w:t>
      </w:r>
      <w:r w:rsidRPr="00B06E55">
        <w:rPr>
          <w:rFonts w:ascii="Arial" w:eastAsia="Arial" w:hAnsi="Arial" w:cs="Calibri"/>
        </w:rPr>
        <w:t xml:space="preserve"> </w:t>
      </w:r>
      <w:r w:rsidRPr="00B06E55">
        <w:rPr>
          <w:rFonts w:ascii="Arial" w:eastAsia="Arial" w:hAnsi="Arial" w:cs="Calibri"/>
          <w:spacing w:val="-1"/>
        </w:rPr>
        <w:t xml:space="preserve">or events </w:t>
      </w:r>
      <w:r w:rsidRPr="00B06E55">
        <w:rPr>
          <w:rFonts w:ascii="Arial" w:eastAsia="Arial" w:hAnsi="Arial" w:cs="Calibri"/>
          <w:spacing w:val="-2"/>
        </w:rPr>
        <w:t>included</w:t>
      </w:r>
      <w:r w:rsidRPr="00B06E55">
        <w:rPr>
          <w:rFonts w:ascii="Arial" w:eastAsia="Arial" w:hAnsi="Arial" w:cs="Calibri"/>
          <w:spacing w:val="-1"/>
        </w:rPr>
        <w:t xml:space="preserve"> in </w:t>
      </w:r>
      <w:r w:rsidRPr="00B06E55">
        <w:rPr>
          <w:rFonts w:ascii="Arial" w:eastAsia="Arial" w:hAnsi="Arial" w:cs="Calibri"/>
        </w:rPr>
        <w:t>the</w:t>
      </w:r>
      <w:r w:rsidRPr="00B06E55">
        <w:rPr>
          <w:rFonts w:ascii="Arial" w:eastAsia="Arial" w:hAnsi="Arial" w:cs="Calibri"/>
          <w:spacing w:val="-1"/>
        </w:rPr>
        <w:t xml:space="preserve"> calculation</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32"/>
        </w:rPr>
        <w:t xml:space="preserve"> </w:t>
      </w:r>
      <w:r w:rsidRPr="00B06E55">
        <w:rPr>
          <w:rFonts w:ascii="Arial" w:eastAsia="Arial" w:hAnsi="Arial" w:cs="Calibri"/>
          <w:spacing w:val="-1"/>
        </w:rPr>
        <w:t>an event rate</w:t>
      </w:r>
      <w:r w:rsidRPr="00B06E55">
        <w:rPr>
          <w:rFonts w:ascii="Arial" w:eastAsia="Arial" w:hAnsi="Arial" w:cs="Calibri"/>
          <w:spacing w:val="-2"/>
        </w:rPr>
        <w:t xml:space="preserve"> </w:t>
      </w:r>
      <w:r w:rsidRPr="00B06E55">
        <w:rPr>
          <w:rFonts w:ascii="Arial" w:eastAsia="Arial" w:hAnsi="Arial" w:cs="Calibri"/>
          <w:spacing w:val="-1"/>
        </w:rPr>
        <w:t xml:space="preserve">(e.g., denominator). (See </w:t>
      </w:r>
      <w:r w:rsidRPr="00B06E55">
        <w:rPr>
          <w:rFonts w:ascii="Arial" w:eastAsia="Arial" w:hAnsi="Arial" w:cs="Calibri"/>
          <w:color w:val="326599"/>
          <w:spacing w:val="-1"/>
          <w:u w:val="single" w:color="326599"/>
        </w:rPr>
        <w:t>Guidelines</w:t>
      </w:r>
      <w:r w:rsidRPr="00B06E55">
        <w:rPr>
          <w:rFonts w:ascii="Arial" w:eastAsia="Arial" w:hAnsi="Arial" w:cs="Calibri"/>
          <w:color w:val="326599"/>
          <w:u w:val="single" w:color="326599"/>
        </w:rPr>
        <w:t xml:space="preserve"> for</w:t>
      </w:r>
      <w:r w:rsidRPr="00B06E55">
        <w:rPr>
          <w:rFonts w:ascii="Arial" w:eastAsia="Arial" w:hAnsi="Arial" w:cs="Calibri"/>
          <w:color w:val="326599"/>
          <w:spacing w:val="-1"/>
          <w:u w:val="single" w:color="326599"/>
        </w:rPr>
        <w:t xml:space="preserve"> Selection of Population</w:t>
      </w:r>
      <w:r w:rsidRPr="00B06E55">
        <w:rPr>
          <w:rFonts w:ascii="Arial" w:eastAsia="Arial" w:hAnsi="Arial" w:cs="Calibri"/>
          <w:color w:val="326599"/>
          <w:spacing w:val="-2"/>
          <w:u w:val="single" w:color="326599"/>
        </w:rPr>
        <w:t xml:space="preserve"> </w:t>
      </w:r>
      <w:r w:rsidRPr="00B06E55">
        <w:rPr>
          <w:rFonts w:ascii="Arial" w:eastAsia="Arial" w:hAnsi="Arial" w:cs="Calibri"/>
          <w:color w:val="326599"/>
          <w:spacing w:val="-1"/>
          <w:u w:val="single" w:color="326599"/>
        </w:rPr>
        <w:t>Denominators</w:t>
      </w:r>
      <w:r w:rsidRPr="00B06E55">
        <w:rPr>
          <w:rFonts w:ascii="Arial" w:eastAsia="Arial" w:hAnsi="Arial" w:cs="Calibri"/>
          <w:spacing w:val="-1"/>
        </w:rPr>
        <w:t>)</w:t>
      </w:r>
    </w:p>
    <w:p w14:paraId="7553DCEB" w14:textId="77777777" w:rsidR="00B06E55" w:rsidRPr="00B06E55" w:rsidRDefault="00B06E55" w:rsidP="00B06E55">
      <w:pPr>
        <w:suppressAutoHyphens/>
        <w:spacing w:before="180" w:line="288" w:lineRule="auto"/>
        <w:ind w:left="120" w:right="171"/>
        <w:jc w:val="both"/>
        <w:rPr>
          <w:rFonts w:ascii="Arial" w:eastAsia="Arial" w:hAnsi="Arial" w:cs="Calibri"/>
          <w:spacing w:val="-1"/>
        </w:rPr>
      </w:pPr>
      <w:r w:rsidRPr="00B06E55">
        <w:rPr>
          <w:rFonts w:ascii="Arial" w:eastAsia="Arial" w:hAnsi="Arial" w:cs="Calibri"/>
          <w:b/>
          <w:i/>
          <w:spacing w:val="-1"/>
        </w:rPr>
        <w:t>Potentially identifiable</w:t>
      </w:r>
      <w:r w:rsidRPr="00B06E55">
        <w:rPr>
          <w:rFonts w:ascii="Arial" w:eastAsia="Arial" w:hAnsi="Arial" w:cs="Calibri"/>
          <w:b/>
          <w:i/>
          <w:spacing w:val="-2"/>
        </w:rPr>
        <w:t xml:space="preserve"> </w:t>
      </w:r>
      <w:r w:rsidRPr="00B06E55">
        <w:rPr>
          <w:rFonts w:ascii="Arial" w:eastAsia="Arial" w:hAnsi="Arial" w:cs="Calibri"/>
          <w:b/>
          <w:i/>
          <w:spacing w:val="-1"/>
        </w:rPr>
        <w:t xml:space="preserve">information: </w:t>
      </w:r>
      <w:r w:rsidRPr="00B06E55">
        <w:rPr>
          <w:rFonts w:ascii="Arial" w:eastAsia="Arial" w:hAnsi="Arial" w:cs="Calibri"/>
          <w:spacing w:val="-1"/>
        </w:rPr>
        <w:t xml:space="preserve">Information </w:t>
      </w:r>
      <w:r w:rsidRPr="00B06E55">
        <w:rPr>
          <w:rFonts w:ascii="Arial" w:eastAsia="Arial" w:hAnsi="Arial" w:cs="Calibri"/>
        </w:rPr>
        <w:t>that</w:t>
      </w:r>
      <w:r w:rsidRPr="00B06E55">
        <w:rPr>
          <w:rFonts w:ascii="Arial" w:eastAsia="Arial" w:hAnsi="Arial" w:cs="Calibri"/>
          <w:spacing w:val="-1"/>
        </w:rPr>
        <w:t xml:space="preserve"> does not contain direct identifiers,</w:t>
      </w:r>
      <w:r w:rsidRPr="00B06E55">
        <w:rPr>
          <w:rFonts w:ascii="Arial" w:eastAsia="Arial" w:hAnsi="Arial" w:cs="Calibri"/>
        </w:rPr>
        <w:t xml:space="preserve"> </w:t>
      </w:r>
      <w:r w:rsidRPr="00B06E55">
        <w:rPr>
          <w:rFonts w:ascii="Arial" w:eastAsia="Arial" w:hAnsi="Arial" w:cs="Calibri"/>
          <w:spacing w:val="-1"/>
        </w:rPr>
        <w:t>such as</w:t>
      </w:r>
      <w:r w:rsidRPr="00B06E55">
        <w:rPr>
          <w:rFonts w:ascii="Arial" w:eastAsia="Arial" w:hAnsi="Arial" w:cs="Calibri"/>
          <w:spacing w:val="28"/>
        </w:rPr>
        <w:t xml:space="preserve"> </w:t>
      </w:r>
      <w:r w:rsidRPr="00B06E55">
        <w:rPr>
          <w:rFonts w:ascii="Arial" w:eastAsia="Arial" w:hAnsi="Arial" w:cs="Calibri"/>
          <w:spacing w:val="-1"/>
        </w:rPr>
        <w:t xml:space="preserve">name, </w:t>
      </w:r>
      <w:r w:rsidRPr="00B06E55">
        <w:rPr>
          <w:rFonts w:ascii="Arial" w:eastAsia="Arial" w:hAnsi="Arial" w:cs="Calibri"/>
          <w:spacing w:val="-2"/>
        </w:rPr>
        <w:t>address</w:t>
      </w:r>
      <w:r w:rsidRPr="00B06E55">
        <w:rPr>
          <w:rFonts w:ascii="Arial" w:eastAsia="Arial" w:hAnsi="Arial" w:cs="Calibri"/>
          <w:spacing w:val="-1"/>
        </w:rPr>
        <w:t xml:space="preserve"> or</w:t>
      </w:r>
      <w:r w:rsidRPr="00B06E55">
        <w:rPr>
          <w:rFonts w:ascii="Arial" w:eastAsia="Arial" w:hAnsi="Arial" w:cs="Calibri"/>
          <w:spacing w:val="-2"/>
        </w:rPr>
        <w:t xml:space="preserve"> </w:t>
      </w:r>
      <w:r w:rsidRPr="00B06E55">
        <w:rPr>
          <w:rFonts w:ascii="Arial" w:eastAsia="Arial" w:hAnsi="Arial" w:cs="Calibri"/>
          <w:spacing w:val="-1"/>
        </w:rPr>
        <w:t xml:space="preserve">specific dates, but provides information </w:t>
      </w:r>
      <w:r w:rsidRPr="00B06E55">
        <w:rPr>
          <w:rFonts w:ascii="Arial" w:eastAsia="Arial" w:hAnsi="Arial" w:cs="Calibri"/>
        </w:rPr>
        <w:t>that</w:t>
      </w:r>
      <w:r w:rsidRPr="00B06E55">
        <w:rPr>
          <w:rFonts w:ascii="Arial" w:eastAsia="Arial" w:hAnsi="Arial" w:cs="Calibri"/>
          <w:spacing w:val="-1"/>
        </w:rPr>
        <w:t xml:space="preserve"> could be used in combination</w:t>
      </w:r>
      <w:r w:rsidRPr="00B06E55">
        <w:rPr>
          <w:rFonts w:ascii="Arial" w:eastAsia="Arial" w:hAnsi="Arial" w:cs="Calibri"/>
          <w:spacing w:val="-2"/>
        </w:rPr>
        <w:t xml:space="preserve"> </w:t>
      </w:r>
      <w:r w:rsidRPr="00B06E55">
        <w:rPr>
          <w:rFonts w:ascii="Arial" w:eastAsia="Arial" w:hAnsi="Arial" w:cs="Calibri"/>
          <w:spacing w:val="-1"/>
        </w:rPr>
        <w:t>with</w:t>
      </w:r>
      <w:r w:rsidRPr="00B06E55">
        <w:rPr>
          <w:rFonts w:ascii="Arial" w:eastAsia="Arial" w:hAnsi="Arial" w:cs="Calibri"/>
          <w:spacing w:val="42"/>
        </w:rPr>
        <w:t xml:space="preserve"> </w:t>
      </w:r>
      <w:r w:rsidRPr="00B06E55">
        <w:rPr>
          <w:rFonts w:ascii="Arial" w:eastAsia="Arial" w:hAnsi="Arial" w:cs="Calibri"/>
          <w:spacing w:val="-1"/>
        </w:rPr>
        <w:t xml:space="preserve">other data </w:t>
      </w:r>
      <w:r w:rsidRPr="00B06E55">
        <w:rPr>
          <w:rFonts w:ascii="Arial" w:eastAsia="Arial" w:hAnsi="Arial" w:cs="Calibri"/>
        </w:rPr>
        <w:t>to</w:t>
      </w:r>
      <w:r w:rsidRPr="00B06E55">
        <w:rPr>
          <w:rFonts w:ascii="Arial" w:eastAsia="Arial" w:hAnsi="Arial" w:cs="Calibri"/>
          <w:spacing w:val="-1"/>
        </w:rPr>
        <w:t xml:space="preserve"> identify individuals.</w:t>
      </w:r>
    </w:p>
    <w:p w14:paraId="2D4F0A8C" w14:textId="77777777" w:rsidR="00B06E55" w:rsidRPr="00B06E55" w:rsidRDefault="00B06E55" w:rsidP="00B06E55">
      <w:pPr>
        <w:suppressAutoHyphens/>
        <w:spacing w:before="179" w:line="288" w:lineRule="auto"/>
        <w:ind w:left="120" w:right="247"/>
        <w:rPr>
          <w:rFonts w:ascii="Arial" w:eastAsia="Arial" w:hAnsi="Arial" w:cs="Calibri"/>
          <w:spacing w:val="-1"/>
        </w:rPr>
      </w:pPr>
      <w:r w:rsidRPr="00B06E55">
        <w:rPr>
          <w:rFonts w:ascii="Arial" w:eastAsia="Arial" w:hAnsi="Arial" w:cs="Calibri"/>
          <w:b/>
          <w:i/>
          <w:spacing w:val="-1"/>
        </w:rPr>
        <w:t>Rate:</w:t>
      </w:r>
      <w:r w:rsidRPr="00B06E55">
        <w:rPr>
          <w:rFonts w:ascii="Arial" w:eastAsia="Arial" w:hAnsi="Arial" w:cs="Calibri"/>
          <w:b/>
          <w:i/>
        </w:rPr>
        <w:t xml:space="preserve"> </w:t>
      </w:r>
      <w:r w:rsidRPr="00B06E55">
        <w:rPr>
          <w:rFonts w:ascii="Arial" w:eastAsia="Arial" w:hAnsi="Arial" w:cs="Calibri"/>
        </w:rPr>
        <w:t>A</w:t>
      </w:r>
      <w:r w:rsidRPr="00B06E55">
        <w:rPr>
          <w:rFonts w:ascii="Arial" w:eastAsia="Arial" w:hAnsi="Arial" w:cs="Calibri"/>
          <w:spacing w:val="-1"/>
        </w:rPr>
        <w:t xml:space="preserve"> measure of </w:t>
      </w:r>
      <w:r w:rsidRPr="00B06E55">
        <w:rPr>
          <w:rFonts w:ascii="Arial" w:eastAsia="Arial" w:hAnsi="Arial" w:cs="Calibri"/>
        </w:rPr>
        <w:t>the</w:t>
      </w:r>
      <w:r w:rsidRPr="00B06E55">
        <w:rPr>
          <w:rFonts w:ascii="Arial" w:eastAsia="Arial" w:hAnsi="Arial" w:cs="Calibri"/>
          <w:spacing w:val="-1"/>
        </w:rPr>
        <w:t xml:space="preserve"> frequency of an event per </w:t>
      </w:r>
      <w:r w:rsidRPr="00B06E55">
        <w:rPr>
          <w:rFonts w:ascii="Arial" w:eastAsia="Arial" w:hAnsi="Arial" w:cs="Calibri"/>
          <w:spacing w:val="-2"/>
        </w:rPr>
        <w:t>population</w:t>
      </w:r>
      <w:r w:rsidRPr="00B06E55">
        <w:rPr>
          <w:rFonts w:ascii="Arial" w:eastAsia="Arial" w:hAnsi="Arial" w:cs="Calibri"/>
          <w:spacing w:val="-1"/>
        </w:rPr>
        <w:t xml:space="preserve"> unit. (See</w:t>
      </w:r>
      <w:r w:rsidRPr="00B06E55">
        <w:rPr>
          <w:rFonts w:ascii="Arial" w:eastAsia="Arial" w:hAnsi="Arial" w:cs="Calibri"/>
          <w:spacing w:val="3"/>
        </w:rPr>
        <w:t xml:space="preserve"> </w:t>
      </w:r>
      <w:hyperlink r:id="rId44" w:history="1">
        <w:r w:rsidRPr="00B06E55">
          <w:rPr>
            <w:rFonts w:ascii="Arial" w:eastAsia="Arial" w:hAnsi="Arial" w:cs="Calibri"/>
            <w:color w:val="0000FF"/>
            <w:spacing w:val="-1"/>
            <w:u w:val="single" w:color="326599"/>
          </w:rPr>
          <w:t xml:space="preserve">Guidelines </w:t>
        </w:r>
        <w:r w:rsidRPr="00B06E55">
          <w:rPr>
            <w:rFonts w:ascii="Arial" w:eastAsia="Arial" w:hAnsi="Arial" w:cs="Calibri"/>
            <w:color w:val="0000FF"/>
            <w:u w:val="single" w:color="326599"/>
          </w:rPr>
          <w:t>for</w:t>
        </w:r>
        <w:r w:rsidRPr="00B06E55">
          <w:rPr>
            <w:rFonts w:ascii="Arial" w:eastAsia="Arial" w:hAnsi="Arial" w:cs="Calibri"/>
            <w:color w:val="0000FF"/>
            <w:spacing w:val="-2"/>
            <w:u w:val="single" w:color="326599"/>
          </w:rPr>
          <w:t xml:space="preserve"> </w:t>
        </w:r>
        <w:r w:rsidRPr="00B06E55">
          <w:rPr>
            <w:rFonts w:ascii="Arial" w:eastAsia="Arial" w:hAnsi="Arial" w:cs="Calibri"/>
            <w:color w:val="0000FF"/>
            <w:u w:val="single" w:color="326599"/>
          </w:rPr>
          <w:t>Using</w:t>
        </w:r>
        <w:r w:rsidRPr="00B06E55">
          <w:rPr>
            <w:rFonts w:ascii="Arial" w:eastAsia="Arial" w:hAnsi="Arial" w:cs="Calibri"/>
            <w:color w:val="0000FF"/>
            <w:spacing w:val="-2"/>
            <w:u w:val="single" w:color="326599"/>
          </w:rPr>
          <w:t xml:space="preserve"> </w:t>
        </w:r>
        <w:r w:rsidRPr="00B06E55">
          <w:rPr>
            <w:rFonts w:ascii="Arial" w:eastAsia="Arial" w:hAnsi="Arial" w:cs="Calibri"/>
            <w:color w:val="0000FF"/>
            <w:u w:val="single" w:color="326599"/>
          </w:rPr>
          <w:t>and</w:t>
        </w:r>
        <w:r w:rsidRPr="00B06E55">
          <w:rPr>
            <w:rFonts w:ascii="Arial" w:eastAsia="Arial" w:hAnsi="Arial" w:cs="Calibri"/>
            <w:color w:val="0000FF"/>
            <w:u w:val="single"/>
          </w:rPr>
          <w:t xml:space="preserve">  </w:t>
        </w:r>
        <w:r w:rsidRPr="00B06E55">
          <w:rPr>
            <w:rFonts w:ascii="Arial" w:eastAsia="Arial" w:hAnsi="Arial" w:cs="Calibri"/>
            <w:color w:val="0000FF"/>
            <w:spacing w:val="-1"/>
            <w:u w:val="single" w:color="326599"/>
          </w:rPr>
          <w:t xml:space="preserve">Developing Rates </w:t>
        </w:r>
        <w:r w:rsidRPr="00B06E55">
          <w:rPr>
            <w:rFonts w:ascii="Arial" w:eastAsia="Arial" w:hAnsi="Arial" w:cs="Calibri"/>
            <w:color w:val="0000FF"/>
            <w:u w:val="single" w:color="326599"/>
          </w:rPr>
          <w:t>for</w:t>
        </w:r>
        <w:r w:rsidRPr="00B06E55">
          <w:rPr>
            <w:rFonts w:ascii="Arial" w:eastAsia="Arial" w:hAnsi="Arial" w:cs="Calibri"/>
            <w:color w:val="0000FF"/>
            <w:spacing w:val="-1"/>
            <w:u w:val="single" w:color="326599"/>
          </w:rPr>
          <w:t xml:space="preserve"> Public</w:t>
        </w:r>
        <w:r w:rsidRPr="00B06E55">
          <w:rPr>
            <w:rFonts w:ascii="Arial" w:eastAsia="Arial" w:hAnsi="Arial" w:cs="Calibri"/>
            <w:color w:val="0000FF"/>
            <w:u w:val="single" w:color="326599"/>
          </w:rPr>
          <w:t xml:space="preserve"> </w:t>
        </w:r>
        <w:r w:rsidRPr="00B06E55">
          <w:rPr>
            <w:rFonts w:ascii="Arial" w:eastAsia="Arial" w:hAnsi="Arial" w:cs="Calibri"/>
            <w:color w:val="0000FF"/>
            <w:spacing w:val="-1"/>
            <w:u w:val="single" w:color="326599"/>
          </w:rPr>
          <w:t>Health Assessment</w:t>
        </w:r>
      </w:hyperlink>
      <w:r w:rsidRPr="00B06E55">
        <w:rPr>
          <w:rFonts w:ascii="Times New Roman" w:eastAsia="Arial" w:hAnsi="Times New Roman" w:cs="Calibri"/>
          <w:spacing w:val="-1"/>
          <w:sz w:val="24"/>
        </w:rPr>
        <w:t>.</w:t>
      </w:r>
      <w:r w:rsidRPr="00B06E55">
        <w:rPr>
          <w:rFonts w:ascii="Arial" w:eastAsia="Arial" w:hAnsi="Arial" w:cs="Calibri"/>
          <w:spacing w:val="-1"/>
        </w:rPr>
        <w:t xml:space="preserve">) </w:t>
      </w:r>
      <w:r w:rsidRPr="00B06E55">
        <w:rPr>
          <w:rFonts w:ascii="Arial" w:eastAsia="Arial" w:hAnsi="Arial" w:cs="Calibri"/>
        </w:rPr>
        <w:t>In</w:t>
      </w:r>
      <w:r w:rsidRPr="00B06E55">
        <w:rPr>
          <w:rFonts w:ascii="Arial" w:eastAsia="Arial" w:hAnsi="Arial" w:cs="Calibri"/>
          <w:spacing w:val="-1"/>
        </w:rPr>
        <w:t xml:space="preserve"> </w:t>
      </w:r>
      <w:r w:rsidRPr="00B06E55">
        <w:rPr>
          <w:rFonts w:ascii="Arial" w:eastAsia="Arial" w:hAnsi="Arial" w:cs="Calibri"/>
        </w:rPr>
        <w:t>these</w:t>
      </w:r>
      <w:r w:rsidRPr="00B06E55">
        <w:rPr>
          <w:rFonts w:ascii="Arial" w:eastAsia="Arial" w:hAnsi="Arial" w:cs="Calibri"/>
          <w:spacing w:val="-1"/>
        </w:rPr>
        <w:t xml:space="preserve"> guidelines </w:t>
      </w:r>
      <w:r w:rsidRPr="00B06E55">
        <w:rPr>
          <w:rFonts w:ascii="Arial" w:eastAsia="Arial" w:hAnsi="Arial" w:cs="Calibri"/>
        </w:rPr>
        <w:t>the</w:t>
      </w:r>
      <w:r w:rsidRPr="00B06E55">
        <w:rPr>
          <w:rFonts w:ascii="Arial" w:eastAsia="Arial" w:hAnsi="Arial" w:cs="Calibri"/>
          <w:spacing w:val="-1"/>
        </w:rPr>
        <w:t xml:space="preserve"> terms </w:t>
      </w:r>
      <w:r w:rsidRPr="00B06E55">
        <w:rPr>
          <w:rFonts w:ascii="Arial" w:eastAsia="Arial" w:hAnsi="Arial" w:cs="Calibri"/>
        </w:rPr>
        <w:t>rate,</w:t>
      </w:r>
      <w:r w:rsidRPr="00B06E55">
        <w:rPr>
          <w:rFonts w:ascii="Arial" w:eastAsia="Arial" w:hAnsi="Arial" w:cs="Calibri"/>
          <w:spacing w:val="-1"/>
        </w:rPr>
        <w:t xml:space="preserve"> proportion</w:t>
      </w:r>
      <w:r w:rsidRPr="00B06E55">
        <w:rPr>
          <w:rFonts w:ascii="Arial" w:eastAsia="Arial" w:hAnsi="Arial" w:cs="Calibri"/>
          <w:spacing w:val="75"/>
        </w:rPr>
        <w:t xml:space="preserve"> </w:t>
      </w:r>
      <w:r w:rsidRPr="00B06E55">
        <w:rPr>
          <w:rFonts w:ascii="Arial" w:eastAsia="Arial" w:hAnsi="Arial" w:cs="Calibri"/>
          <w:spacing w:val="-1"/>
        </w:rPr>
        <w:t>and percent are interchangeable.</w:t>
      </w:r>
    </w:p>
    <w:p w14:paraId="4C547B58" w14:textId="77777777" w:rsidR="00B06E55" w:rsidRPr="00B06E55" w:rsidRDefault="00B06E55" w:rsidP="00B06E55">
      <w:pPr>
        <w:suppressAutoHyphens/>
        <w:spacing w:before="8"/>
        <w:rPr>
          <w:rFonts w:ascii="Arial" w:eastAsia="Arial" w:hAnsi="Arial" w:cs="Arial"/>
          <w:sz w:val="15"/>
          <w:szCs w:val="15"/>
        </w:rPr>
      </w:pPr>
    </w:p>
    <w:p w14:paraId="600CBAAE" w14:textId="77777777" w:rsidR="00B06E55" w:rsidRPr="00B06E55" w:rsidRDefault="00B06E55" w:rsidP="00B06E55">
      <w:pPr>
        <w:suppressAutoHyphens/>
        <w:spacing w:line="288" w:lineRule="auto"/>
        <w:ind w:left="119" w:right="163"/>
        <w:rPr>
          <w:rFonts w:ascii="Arial" w:eastAsia="Arial" w:hAnsi="Arial" w:cs="Calibri"/>
          <w:spacing w:val="-1"/>
        </w:rPr>
      </w:pPr>
      <w:r w:rsidRPr="00B06E55">
        <w:rPr>
          <w:rFonts w:ascii="Arial" w:eastAsia="Arial" w:hAnsi="Arial" w:cs="Calibri"/>
          <w:b/>
          <w:i/>
          <w:spacing w:val="-1"/>
        </w:rPr>
        <w:t xml:space="preserve">Sensitive personal information: </w:t>
      </w:r>
      <w:r w:rsidRPr="00B06E55">
        <w:rPr>
          <w:rFonts w:ascii="Arial" w:eastAsia="Arial" w:hAnsi="Arial" w:cs="Calibri"/>
          <w:spacing w:val="-1"/>
        </w:rPr>
        <w:t xml:space="preserve">Whereas confidential </w:t>
      </w:r>
      <w:r w:rsidRPr="00B06E55">
        <w:rPr>
          <w:rFonts w:ascii="Arial" w:eastAsia="Arial" w:hAnsi="Arial" w:cs="Calibri"/>
        </w:rPr>
        <w:t>personal</w:t>
      </w:r>
      <w:r w:rsidRPr="00B06E55">
        <w:rPr>
          <w:rFonts w:ascii="Arial" w:eastAsia="Arial" w:hAnsi="Arial" w:cs="Calibri"/>
          <w:spacing w:val="-1"/>
        </w:rPr>
        <w:t xml:space="preserve"> information means information</w:t>
      </w:r>
      <w:r w:rsidRPr="00B06E55">
        <w:rPr>
          <w:rFonts w:ascii="Arial" w:eastAsia="Arial" w:hAnsi="Arial" w:cs="Calibri"/>
          <w:spacing w:val="75"/>
        </w:rPr>
        <w:t xml:space="preserve"> </w:t>
      </w:r>
      <w:r w:rsidRPr="00B06E55">
        <w:rPr>
          <w:rFonts w:ascii="Arial" w:eastAsia="Arial" w:hAnsi="Arial" w:cs="Calibri"/>
          <w:spacing w:val="-1"/>
        </w:rPr>
        <w:t xml:space="preserve">collected about </w:t>
      </w:r>
      <w:r w:rsidRPr="00B06E55">
        <w:rPr>
          <w:rFonts w:ascii="Arial" w:eastAsia="Arial" w:hAnsi="Arial" w:cs="Calibri"/>
        </w:rPr>
        <w:t>a</w:t>
      </w:r>
      <w:r w:rsidRPr="00B06E55">
        <w:rPr>
          <w:rFonts w:ascii="Arial" w:eastAsia="Arial" w:hAnsi="Arial" w:cs="Calibri"/>
          <w:spacing w:val="-1"/>
        </w:rPr>
        <w:t xml:space="preserve"> person that is readily identifiable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that</w:t>
      </w:r>
      <w:r w:rsidRPr="00B06E55">
        <w:rPr>
          <w:rFonts w:ascii="Arial" w:eastAsia="Arial" w:hAnsi="Arial" w:cs="Calibri"/>
          <w:spacing w:val="-1"/>
        </w:rPr>
        <w:t xml:space="preserve"> specific individual, sensitive personal</w:t>
      </w:r>
      <w:r w:rsidRPr="00B06E55">
        <w:rPr>
          <w:rFonts w:ascii="Arial" w:eastAsia="Arial" w:hAnsi="Arial" w:cs="Calibri"/>
          <w:spacing w:val="29"/>
        </w:rPr>
        <w:t xml:space="preserve"> </w:t>
      </w:r>
      <w:r w:rsidRPr="00B06E55">
        <w:rPr>
          <w:rFonts w:ascii="Arial" w:eastAsia="Arial" w:hAnsi="Arial" w:cs="Calibri"/>
          <w:spacing w:val="-1"/>
        </w:rPr>
        <w:t xml:space="preserve">information extends </w:t>
      </w:r>
      <w:r w:rsidRPr="00B06E55">
        <w:rPr>
          <w:rFonts w:ascii="Arial" w:eastAsia="Arial" w:hAnsi="Arial" w:cs="Calibri"/>
          <w:spacing w:val="-2"/>
        </w:rPr>
        <w:t>beyond</w:t>
      </w:r>
      <w:r w:rsidRPr="00B06E55">
        <w:rPr>
          <w:rFonts w:ascii="Arial" w:eastAsia="Arial" w:hAnsi="Arial" w:cs="Calibri"/>
          <w:spacing w:val="-1"/>
        </w:rPr>
        <w:t xml:space="preserve"> </w:t>
      </w:r>
      <w:r w:rsidRPr="00B06E55">
        <w:rPr>
          <w:rFonts w:ascii="Arial" w:eastAsia="Arial" w:hAnsi="Arial" w:cs="Calibri"/>
        </w:rPr>
        <w:t>that</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information which</w:t>
      </w:r>
      <w:r w:rsidRPr="00B06E55">
        <w:rPr>
          <w:rFonts w:ascii="Arial" w:eastAsia="Arial" w:hAnsi="Arial" w:cs="Calibri"/>
          <w:spacing w:val="-2"/>
        </w:rPr>
        <w:t xml:space="preserve"> </w:t>
      </w:r>
      <w:r w:rsidRPr="00B06E55">
        <w:rPr>
          <w:rFonts w:ascii="Arial" w:eastAsia="Arial" w:hAnsi="Arial" w:cs="Calibri"/>
          <w:spacing w:val="-1"/>
        </w:rPr>
        <w:t xml:space="preserve">may be inferred about individuals, where </w:t>
      </w:r>
      <w:r w:rsidRPr="00B06E55">
        <w:rPr>
          <w:rFonts w:ascii="Arial" w:eastAsia="Arial" w:hAnsi="Arial" w:cs="Calibri"/>
        </w:rPr>
        <w:t>that</w:t>
      </w:r>
      <w:r w:rsidRPr="00B06E55">
        <w:rPr>
          <w:rFonts w:ascii="Arial" w:eastAsia="Arial" w:hAnsi="Arial" w:cs="Calibri"/>
          <w:spacing w:val="-1"/>
        </w:rPr>
        <w:t xml:space="preserve"> information is associated with some</w:t>
      </w:r>
      <w:r w:rsidRPr="00B06E55">
        <w:rPr>
          <w:rFonts w:ascii="Arial" w:eastAsia="Arial" w:hAnsi="Arial" w:cs="Calibri"/>
          <w:spacing w:val="-2"/>
        </w:rPr>
        <w:t xml:space="preserve"> </w:t>
      </w:r>
      <w:r w:rsidRPr="00B06E55">
        <w:rPr>
          <w:rFonts w:ascii="Arial" w:eastAsia="Arial" w:hAnsi="Arial" w:cs="Calibri"/>
          <w:spacing w:val="-1"/>
        </w:rPr>
        <w:t xml:space="preserve">stigma. </w:t>
      </w:r>
      <w:r w:rsidRPr="00B06E55">
        <w:rPr>
          <w:rFonts w:ascii="Arial" w:eastAsia="Arial" w:hAnsi="Arial" w:cs="Calibri"/>
        </w:rPr>
        <w:t>Examples</w:t>
      </w:r>
      <w:r w:rsidRPr="00B06E55">
        <w:rPr>
          <w:rFonts w:ascii="Arial" w:eastAsia="Arial" w:hAnsi="Arial" w:cs="Calibri"/>
          <w:spacing w:val="-1"/>
        </w:rPr>
        <w:t xml:space="preserve"> are</w:t>
      </w:r>
      <w:r w:rsidRPr="00B06E55">
        <w:rPr>
          <w:rFonts w:ascii="Arial" w:eastAsia="Arial" w:hAnsi="Arial" w:cs="Calibri"/>
          <w:spacing w:val="-2"/>
        </w:rPr>
        <w:t xml:space="preserve"> </w:t>
      </w:r>
      <w:r w:rsidRPr="00B06E55">
        <w:rPr>
          <w:rFonts w:ascii="Arial" w:eastAsia="Arial" w:hAnsi="Arial" w:cs="Calibri"/>
        </w:rPr>
        <w:t>certain</w:t>
      </w:r>
      <w:r w:rsidRPr="00B06E55">
        <w:rPr>
          <w:rFonts w:ascii="Arial" w:eastAsia="Arial" w:hAnsi="Arial" w:cs="Calibri"/>
          <w:spacing w:val="-1"/>
        </w:rPr>
        <w:t xml:space="preserve"> diseases,</w:t>
      </w:r>
      <w:r w:rsidRPr="00B06E55">
        <w:rPr>
          <w:rFonts w:ascii="Arial" w:eastAsia="Arial" w:hAnsi="Arial" w:cs="Calibri"/>
          <w:spacing w:val="-3"/>
        </w:rPr>
        <w:t xml:space="preserve"> </w:t>
      </w:r>
      <w:r w:rsidRPr="00B06E55">
        <w:rPr>
          <w:rFonts w:ascii="Arial" w:eastAsia="Arial" w:hAnsi="Arial" w:cs="Calibri"/>
          <w:spacing w:val="-1"/>
        </w:rPr>
        <w:t>health conditions</w:t>
      </w:r>
      <w:r w:rsidRPr="00B06E55">
        <w:rPr>
          <w:rFonts w:ascii="Arial" w:eastAsia="Arial" w:hAnsi="Arial" w:cs="Calibri"/>
          <w:spacing w:val="34"/>
        </w:rPr>
        <w:t xml:space="preserve"> </w:t>
      </w:r>
      <w:r w:rsidRPr="00B06E55">
        <w:rPr>
          <w:rFonts w:ascii="Arial" w:eastAsia="Arial" w:hAnsi="Arial" w:cs="Calibri"/>
          <w:spacing w:val="-1"/>
        </w:rPr>
        <w:t>or health practices. The sensitivity</w:t>
      </w:r>
      <w:r w:rsidRPr="00B06E55">
        <w:rPr>
          <w:rFonts w:ascii="Arial" w:eastAsia="Arial" w:hAnsi="Arial" w:cs="Calibri"/>
        </w:rPr>
        <w:t xml:space="preserve"> </w:t>
      </w:r>
      <w:bookmarkStart w:id="66" w:name="_bookmark21"/>
      <w:bookmarkEnd w:id="66"/>
      <w:r w:rsidRPr="00B06E55">
        <w:rPr>
          <w:rFonts w:ascii="Arial" w:eastAsia="Arial" w:hAnsi="Arial" w:cs="Calibri"/>
          <w:spacing w:val="-1"/>
        </w:rPr>
        <w:t xml:space="preserve">of certain personal information may vary between communities. </w:t>
      </w:r>
    </w:p>
    <w:p w14:paraId="63628BA3" w14:textId="77777777" w:rsidR="00B06E55" w:rsidRPr="00B06E55" w:rsidRDefault="00B06E55" w:rsidP="00B06E55">
      <w:pPr>
        <w:suppressAutoHyphens/>
        <w:spacing w:line="288" w:lineRule="auto"/>
        <w:ind w:left="119" w:right="163"/>
        <w:rPr>
          <w:rFonts w:ascii="Arial" w:eastAsia="Arial" w:hAnsi="Arial" w:cs="Calibri"/>
          <w:spacing w:val="-1"/>
        </w:rPr>
      </w:pPr>
    </w:p>
    <w:p w14:paraId="5693D1AB" w14:textId="77777777" w:rsidR="00B06E55" w:rsidRPr="00B06E55" w:rsidRDefault="00B06E55" w:rsidP="00B06E55">
      <w:pPr>
        <w:suppressAutoHyphens/>
        <w:spacing w:line="288" w:lineRule="auto"/>
        <w:ind w:left="119" w:right="163"/>
        <w:rPr>
          <w:rFonts w:ascii="Arial" w:eastAsia="Arial" w:hAnsi="Arial" w:cs="Calibri"/>
          <w:spacing w:val="-1"/>
        </w:rPr>
      </w:pPr>
    </w:p>
    <w:p w14:paraId="7FDF64B5" w14:textId="77777777" w:rsidR="00B06E55" w:rsidRPr="00B06E55" w:rsidRDefault="00B06E55" w:rsidP="00B06E55">
      <w:pPr>
        <w:suppressAutoHyphens/>
        <w:spacing w:line="288" w:lineRule="auto"/>
        <w:ind w:left="119" w:right="163"/>
        <w:rPr>
          <w:rFonts w:ascii="Arial" w:eastAsia="Arial" w:hAnsi="Arial" w:cs="Calibri"/>
          <w:b/>
          <w:spacing w:val="-1"/>
          <w:sz w:val="24"/>
          <w:szCs w:val="24"/>
        </w:rPr>
      </w:pPr>
      <w:r w:rsidRPr="00B06E55">
        <w:rPr>
          <w:rFonts w:ascii="Arial" w:eastAsia="Arial" w:hAnsi="Arial" w:cs="Calibri"/>
          <w:b/>
          <w:spacing w:val="-1"/>
          <w:sz w:val="24"/>
          <w:szCs w:val="24"/>
        </w:rPr>
        <w:t>References</w:t>
      </w:r>
    </w:p>
    <w:p w14:paraId="382780EB" w14:textId="77777777" w:rsidR="00B06E55" w:rsidRPr="00B06E55" w:rsidRDefault="00B06E55" w:rsidP="00B06E55">
      <w:pPr>
        <w:suppressAutoHyphens/>
        <w:spacing w:before="178" w:line="288" w:lineRule="auto"/>
        <w:ind w:left="120" w:right="180"/>
        <w:rPr>
          <w:rFonts w:ascii="Arial" w:eastAsia="Arial" w:hAnsi="Arial" w:cs="Calibri"/>
          <w:spacing w:val="-1"/>
        </w:rPr>
      </w:pPr>
      <w:proofErr w:type="spellStart"/>
      <w:r w:rsidRPr="00B06E55">
        <w:rPr>
          <w:rFonts w:ascii="Arial" w:eastAsia="Arial" w:hAnsi="Arial" w:cs="Calibri"/>
          <w:spacing w:val="-1"/>
        </w:rPr>
        <w:lastRenderedPageBreak/>
        <w:t>Bercovitz</w:t>
      </w:r>
      <w:proofErr w:type="spellEnd"/>
      <w:r w:rsidRPr="00B06E55">
        <w:rPr>
          <w:rFonts w:ascii="Arial" w:eastAsia="Arial" w:hAnsi="Arial" w:cs="Calibri"/>
          <w:spacing w:val="-1"/>
        </w:rPr>
        <w:t xml:space="preserve"> A, Moss A, Sengupta M, et al. An overview of home health aides: United States, </w:t>
      </w:r>
      <w:r w:rsidRPr="00B06E55">
        <w:rPr>
          <w:rFonts w:ascii="Arial" w:eastAsia="Arial" w:hAnsi="Arial" w:cs="Calibri"/>
          <w:spacing w:val="-2"/>
        </w:rPr>
        <w:t>2007.</w:t>
      </w:r>
      <w:r w:rsidRPr="00B06E55">
        <w:rPr>
          <w:rFonts w:ascii="Arial" w:eastAsia="Arial" w:hAnsi="Arial" w:cs="Calibri"/>
          <w:spacing w:val="42"/>
        </w:rPr>
        <w:t xml:space="preserve"> </w:t>
      </w:r>
      <w:r w:rsidRPr="00B06E55">
        <w:rPr>
          <w:rFonts w:ascii="Arial" w:eastAsia="Arial" w:hAnsi="Arial" w:cs="Calibri"/>
          <w:spacing w:val="-1"/>
        </w:rPr>
        <w:t xml:space="preserve">National health statistics reports; no 34. Hyattsville, MD: National Center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Health Statistics;</w:t>
      </w:r>
      <w:r w:rsidRPr="00B06E55">
        <w:rPr>
          <w:rFonts w:ascii="Arial" w:eastAsia="Arial" w:hAnsi="Arial" w:cs="Calibri"/>
          <w:spacing w:val="22"/>
        </w:rPr>
        <w:t xml:space="preserve"> </w:t>
      </w:r>
      <w:r w:rsidRPr="00B06E55">
        <w:rPr>
          <w:rFonts w:ascii="Arial" w:eastAsia="Arial" w:hAnsi="Arial" w:cs="Calibri"/>
          <w:spacing w:val="-1"/>
        </w:rPr>
        <w:t>2011.</w:t>
      </w:r>
      <w:r w:rsidRPr="00B06E55">
        <w:rPr>
          <w:rFonts w:ascii="Arial" w:eastAsia="Arial" w:hAnsi="Arial" w:cs="Calibri"/>
          <w:spacing w:val="-2"/>
        </w:rPr>
        <w:t xml:space="preserve"> </w:t>
      </w:r>
      <w:hyperlink r:id="rId45">
        <w:r w:rsidRPr="00B06E55">
          <w:rPr>
            <w:rFonts w:ascii="Arial" w:eastAsia="Arial" w:hAnsi="Arial" w:cs="Calibri"/>
            <w:color w:val="326599"/>
            <w:spacing w:val="-1"/>
            <w:u w:val="single" w:color="326599"/>
          </w:rPr>
          <w:t>http://www.cdc.gov/nchs/data/nhsr/nhsr034.pdf</w:t>
        </w:r>
        <w:r w:rsidRPr="00B06E55">
          <w:rPr>
            <w:rFonts w:ascii="Arial" w:eastAsia="Arial" w:hAnsi="Arial" w:cs="Calibri"/>
            <w:color w:val="326599"/>
            <w:u w:val="single" w:color="326599"/>
          </w:rPr>
          <w:t xml:space="preserve"> </w:t>
        </w:r>
      </w:hyperlink>
      <w:r w:rsidRPr="00B06E55">
        <w:rPr>
          <w:rFonts w:ascii="Arial" w:eastAsia="Arial" w:hAnsi="Arial" w:cs="Calibri"/>
          <w:spacing w:val="-1"/>
        </w:rPr>
        <w:t>Accessed</w:t>
      </w:r>
      <w:r w:rsidRPr="00B06E55">
        <w:rPr>
          <w:rFonts w:ascii="Arial" w:eastAsia="Arial" w:hAnsi="Arial" w:cs="Calibri"/>
          <w:spacing w:val="-2"/>
        </w:rPr>
        <w:t xml:space="preserve"> </w:t>
      </w:r>
      <w:r w:rsidRPr="00B06E55">
        <w:rPr>
          <w:rFonts w:ascii="Arial" w:eastAsia="Arial" w:hAnsi="Arial" w:cs="Calibri"/>
        </w:rPr>
        <w:t>May 23, 2017</w:t>
      </w:r>
      <w:r w:rsidRPr="00B06E55">
        <w:rPr>
          <w:rFonts w:ascii="Arial" w:eastAsia="Arial" w:hAnsi="Arial" w:cs="Calibri"/>
          <w:spacing w:val="-1"/>
        </w:rPr>
        <w:t>.</w:t>
      </w:r>
    </w:p>
    <w:p w14:paraId="5E89994D" w14:textId="77777777" w:rsidR="00B06E55" w:rsidRPr="00B06E55" w:rsidRDefault="00B06E55" w:rsidP="00B06E55">
      <w:pPr>
        <w:suppressAutoHyphens/>
        <w:spacing w:before="179" w:line="288" w:lineRule="auto"/>
        <w:ind w:left="119" w:right="262"/>
        <w:rPr>
          <w:rFonts w:ascii="Arial" w:eastAsia="Arial" w:hAnsi="Arial" w:cs="Calibri"/>
          <w:spacing w:val="-1"/>
        </w:rPr>
      </w:pPr>
      <w:r w:rsidRPr="00B06E55">
        <w:rPr>
          <w:rFonts w:ascii="Arial" w:eastAsia="Arial" w:hAnsi="Arial" w:cs="Calibri"/>
        </w:rPr>
        <w:t>Fryar</w:t>
      </w:r>
      <w:r w:rsidRPr="00B06E55">
        <w:rPr>
          <w:rFonts w:ascii="Arial" w:eastAsia="Arial" w:hAnsi="Arial" w:cs="Calibri"/>
          <w:spacing w:val="-2"/>
        </w:rPr>
        <w:t xml:space="preserve"> </w:t>
      </w:r>
      <w:r w:rsidRPr="00B06E55">
        <w:rPr>
          <w:rFonts w:ascii="Arial" w:eastAsia="Arial" w:hAnsi="Arial" w:cs="Calibri"/>
          <w:spacing w:val="-1"/>
        </w:rPr>
        <w:t>CD, Merino MC, Hirsch R, Porter</w:t>
      </w:r>
      <w:r w:rsidRPr="00B06E55">
        <w:rPr>
          <w:rFonts w:ascii="Arial" w:eastAsia="Arial" w:hAnsi="Arial" w:cs="Calibri"/>
          <w:spacing w:val="-2"/>
        </w:rPr>
        <w:t xml:space="preserve"> </w:t>
      </w:r>
      <w:r w:rsidRPr="00B06E55">
        <w:rPr>
          <w:rFonts w:ascii="Arial" w:eastAsia="Arial" w:hAnsi="Arial" w:cs="Calibri"/>
          <w:spacing w:val="-1"/>
        </w:rPr>
        <w:t>KS. Smoking, alcohol use, and illicit drug</w:t>
      </w:r>
      <w:r w:rsidRPr="00B06E55">
        <w:rPr>
          <w:rFonts w:ascii="Arial" w:eastAsia="Arial" w:hAnsi="Arial" w:cs="Calibri"/>
          <w:spacing w:val="-2"/>
        </w:rPr>
        <w:t xml:space="preserve"> </w:t>
      </w:r>
      <w:r w:rsidRPr="00B06E55">
        <w:rPr>
          <w:rFonts w:ascii="Arial" w:eastAsia="Arial" w:hAnsi="Arial" w:cs="Calibri"/>
          <w:spacing w:val="-1"/>
        </w:rPr>
        <w:t xml:space="preserve">use </w:t>
      </w:r>
      <w:r w:rsidRPr="00B06E55">
        <w:rPr>
          <w:rFonts w:ascii="Arial" w:eastAsia="Arial" w:hAnsi="Arial" w:cs="Calibri"/>
          <w:spacing w:val="-2"/>
        </w:rPr>
        <w:t xml:space="preserve">reported </w:t>
      </w:r>
      <w:r w:rsidRPr="00B06E55">
        <w:rPr>
          <w:rFonts w:ascii="Arial" w:eastAsia="Arial" w:hAnsi="Arial" w:cs="Calibri"/>
          <w:spacing w:val="-1"/>
        </w:rPr>
        <w:t>by</w:t>
      </w:r>
      <w:r w:rsidRPr="00B06E55">
        <w:rPr>
          <w:rFonts w:ascii="Arial" w:eastAsia="Arial" w:hAnsi="Arial" w:cs="Calibri"/>
          <w:spacing w:val="42"/>
        </w:rPr>
        <w:t xml:space="preserve"> </w:t>
      </w:r>
      <w:r w:rsidRPr="00B06E55">
        <w:rPr>
          <w:rFonts w:ascii="Arial" w:eastAsia="Arial" w:hAnsi="Arial" w:cs="Calibri"/>
          <w:spacing w:val="-1"/>
        </w:rPr>
        <w:t xml:space="preserve">adolescents aged 12-17 </w:t>
      </w:r>
      <w:r w:rsidRPr="00B06E55">
        <w:rPr>
          <w:rFonts w:ascii="Arial" w:eastAsia="Arial" w:hAnsi="Arial" w:cs="Calibri"/>
        </w:rPr>
        <w:t>years:</w:t>
      </w:r>
      <w:r w:rsidRPr="00B06E55">
        <w:rPr>
          <w:rFonts w:ascii="Arial" w:eastAsia="Arial" w:hAnsi="Arial" w:cs="Calibri"/>
          <w:spacing w:val="-1"/>
        </w:rPr>
        <w:t xml:space="preserve"> United</w:t>
      </w:r>
      <w:r w:rsidRPr="00B06E55">
        <w:rPr>
          <w:rFonts w:ascii="Arial" w:eastAsia="Arial" w:hAnsi="Arial" w:cs="Calibri"/>
          <w:spacing w:val="-2"/>
        </w:rPr>
        <w:t xml:space="preserve"> </w:t>
      </w:r>
      <w:r w:rsidRPr="00B06E55">
        <w:rPr>
          <w:rFonts w:ascii="Arial" w:eastAsia="Arial" w:hAnsi="Arial" w:cs="Calibri"/>
        </w:rPr>
        <w:t>States,</w:t>
      </w:r>
      <w:r w:rsidRPr="00B06E55">
        <w:rPr>
          <w:rFonts w:ascii="Arial" w:eastAsia="Arial" w:hAnsi="Arial" w:cs="Calibri"/>
          <w:spacing w:val="-1"/>
        </w:rPr>
        <w:t xml:space="preserve"> 1999-2004. National health statistics reports; no </w:t>
      </w:r>
      <w:proofErr w:type="spellStart"/>
      <w:r w:rsidRPr="00B06E55">
        <w:rPr>
          <w:rFonts w:ascii="Arial" w:eastAsia="Arial" w:hAnsi="Arial" w:cs="Calibri"/>
          <w:spacing w:val="-1"/>
        </w:rPr>
        <w:t>15.Hyattsville</w:t>
      </w:r>
      <w:proofErr w:type="spellEnd"/>
      <w:r w:rsidRPr="00B06E55">
        <w:rPr>
          <w:rFonts w:ascii="Arial" w:eastAsia="Arial" w:hAnsi="Arial" w:cs="Calibri"/>
          <w:spacing w:val="-1"/>
        </w:rPr>
        <w:t>,</w:t>
      </w:r>
      <w:r w:rsidRPr="00B06E55">
        <w:rPr>
          <w:rFonts w:ascii="Arial" w:eastAsia="Arial" w:hAnsi="Arial" w:cs="Calibri"/>
        </w:rPr>
        <w:t xml:space="preserve"> </w:t>
      </w:r>
      <w:r w:rsidRPr="00B06E55">
        <w:rPr>
          <w:rFonts w:ascii="Arial" w:eastAsia="Arial" w:hAnsi="Arial" w:cs="Calibri"/>
          <w:spacing w:val="-1"/>
        </w:rPr>
        <w:t xml:space="preserve">MD: National Center </w:t>
      </w:r>
      <w:r w:rsidRPr="00B06E55">
        <w:rPr>
          <w:rFonts w:ascii="Arial" w:eastAsia="Arial" w:hAnsi="Arial" w:cs="Calibri"/>
        </w:rPr>
        <w:t>for</w:t>
      </w:r>
      <w:r w:rsidRPr="00B06E55">
        <w:rPr>
          <w:rFonts w:ascii="Arial" w:eastAsia="Arial" w:hAnsi="Arial" w:cs="Calibri"/>
          <w:spacing w:val="-2"/>
        </w:rPr>
        <w:t xml:space="preserve"> </w:t>
      </w:r>
      <w:r w:rsidRPr="00B06E55">
        <w:rPr>
          <w:rFonts w:ascii="Arial" w:eastAsia="Arial" w:hAnsi="Arial" w:cs="Calibri"/>
          <w:spacing w:val="-1"/>
        </w:rPr>
        <w:t xml:space="preserve">Health Statistics; 2009. </w:t>
      </w:r>
      <w:r w:rsidRPr="00B06E55">
        <w:rPr>
          <w:rFonts w:ascii="Arial" w:eastAsia="Arial" w:hAnsi="Arial" w:cs="Calibri"/>
          <w:color w:val="326599"/>
          <w:spacing w:val="-1"/>
        </w:rPr>
        <w:t xml:space="preserve"> </w:t>
      </w:r>
      <w:hyperlink r:id="rId46">
        <w:r w:rsidRPr="00B06E55">
          <w:rPr>
            <w:rFonts w:ascii="Arial" w:eastAsia="Arial" w:hAnsi="Arial" w:cs="Calibri"/>
            <w:color w:val="326599"/>
            <w:spacing w:val="-1"/>
            <w:u w:val="single" w:color="326599"/>
          </w:rPr>
          <w:t>http://www.cdc.gov/nchs/data/nhsr/nhsr015.pdf</w:t>
        </w:r>
      </w:hyperlink>
      <w:r w:rsidRPr="00B06E55">
        <w:rPr>
          <w:rFonts w:ascii="Arial" w:eastAsia="Arial" w:hAnsi="Arial" w:cs="Calibri"/>
          <w:spacing w:val="-1"/>
        </w:rPr>
        <w:t>. Accessed May 23, 2017.</w:t>
      </w:r>
    </w:p>
    <w:p w14:paraId="5FCB0852" w14:textId="77777777" w:rsidR="00B06E55" w:rsidRPr="00B06E55" w:rsidRDefault="00B06E55" w:rsidP="00B06E55">
      <w:pPr>
        <w:suppressAutoHyphens/>
        <w:spacing w:before="8"/>
        <w:rPr>
          <w:rFonts w:ascii="Arial" w:eastAsia="Arial" w:hAnsi="Arial" w:cs="Arial"/>
          <w:sz w:val="15"/>
          <w:szCs w:val="15"/>
        </w:rPr>
      </w:pPr>
    </w:p>
    <w:p w14:paraId="0B0B1A78"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spacing w:val="-1"/>
          <w:szCs w:val="22"/>
        </w:rPr>
        <w:t xml:space="preserve">Hammill BG, Hernandez AF, Peterson ED, </w:t>
      </w:r>
      <w:proofErr w:type="spellStart"/>
      <w:r w:rsidRPr="00B06E55">
        <w:rPr>
          <w:rFonts w:ascii="Arial" w:eastAsia="Droid Sans Fallback" w:hAnsi="Arial" w:cs="Calibri"/>
          <w:spacing w:val="-1"/>
          <w:szCs w:val="22"/>
        </w:rPr>
        <w:t>Fonarow</w:t>
      </w:r>
      <w:proofErr w:type="spellEnd"/>
      <w:r w:rsidRPr="00B06E55">
        <w:rPr>
          <w:rFonts w:ascii="Arial" w:eastAsia="Droid Sans Fallback" w:hAnsi="Arial" w:cs="Calibri"/>
          <w:spacing w:val="-1"/>
          <w:szCs w:val="22"/>
        </w:rPr>
        <w:t xml:space="preserve"> GC, Schulman KA, Curtis LH. Linking inpatient clinical registry data to Medicare claims data using indirect identifiers. Am Heart J. 2009 </w:t>
      </w:r>
      <w:proofErr w:type="spellStart"/>
      <w:r w:rsidRPr="00B06E55">
        <w:rPr>
          <w:rFonts w:ascii="Arial" w:eastAsia="Droid Sans Fallback" w:hAnsi="Arial" w:cs="Calibri"/>
          <w:spacing w:val="-1"/>
          <w:szCs w:val="22"/>
        </w:rPr>
        <w:t>Jun;157</w:t>
      </w:r>
      <w:proofErr w:type="spellEnd"/>
      <w:r w:rsidRPr="00B06E55">
        <w:rPr>
          <w:rFonts w:ascii="Arial" w:eastAsia="Droid Sans Fallback" w:hAnsi="Arial" w:cs="Calibri"/>
          <w:spacing w:val="-1"/>
          <w:szCs w:val="22"/>
        </w:rPr>
        <w:t>(6):995-1000. (</w:t>
      </w:r>
      <w:hyperlink r:id="rId47">
        <w:r w:rsidRPr="00B06E55">
          <w:rPr>
            <w:rFonts w:ascii="Arial" w:eastAsia="Droid Sans Fallback" w:hAnsi="Arial" w:cs="Calibri"/>
            <w:color w:val="0000FF"/>
            <w:spacing w:val="-1"/>
            <w:szCs w:val="22"/>
            <w:u w:val="single"/>
          </w:rPr>
          <w:t>http://www.ncbi.nlm.nih.gov/pmc/articles/PMC2732025/</w:t>
        </w:r>
      </w:hyperlink>
      <w:r w:rsidRPr="00B06E55">
        <w:rPr>
          <w:rFonts w:ascii="Arial" w:eastAsia="Droid Sans Fallback" w:hAnsi="Arial" w:cs="Calibri"/>
          <w:spacing w:val="-1"/>
          <w:szCs w:val="22"/>
        </w:rPr>
        <w:t xml:space="preserve">) </w:t>
      </w:r>
      <w:r w:rsidRPr="00B06E55">
        <w:rPr>
          <w:rFonts w:ascii="Calibri" w:eastAsia="Droid Sans Fallback" w:hAnsi="Calibri" w:cs="Calibri"/>
          <w:spacing w:val="-1"/>
          <w:sz w:val="22"/>
          <w:szCs w:val="22"/>
        </w:rPr>
        <w:t>Accessed May 23, 2017.</w:t>
      </w:r>
    </w:p>
    <w:p w14:paraId="4403178E" w14:textId="77777777" w:rsidR="00B06E55" w:rsidRPr="00B06E55" w:rsidRDefault="00B06E55" w:rsidP="00B06E55">
      <w:pPr>
        <w:suppressAutoHyphens/>
        <w:spacing w:before="8"/>
        <w:rPr>
          <w:rFonts w:ascii="Arial" w:eastAsia="Arial" w:hAnsi="Arial" w:cs="Arial"/>
          <w:sz w:val="15"/>
          <w:szCs w:val="15"/>
        </w:rPr>
      </w:pPr>
    </w:p>
    <w:p w14:paraId="45AB71A3"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spacing w:val="-1"/>
          <w:szCs w:val="22"/>
        </w:rPr>
        <w:t xml:space="preserve">Lawson EH, Ko CY, Louie R, Han L, Rapp M, </w:t>
      </w:r>
      <w:proofErr w:type="spellStart"/>
      <w:r w:rsidRPr="00B06E55">
        <w:rPr>
          <w:rFonts w:ascii="Arial" w:eastAsia="Droid Sans Fallback" w:hAnsi="Arial" w:cs="Calibri"/>
          <w:spacing w:val="-1"/>
          <w:szCs w:val="22"/>
        </w:rPr>
        <w:t>Zingmond</w:t>
      </w:r>
      <w:proofErr w:type="spellEnd"/>
      <w:r w:rsidRPr="00B06E55">
        <w:rPr>
          <w:rFonts w:ascii="Arial" w:eastAsia="Droid Sans Fallback" w:hAnsi="Arial" w:cs="Calibri"/>
          <w:spacing w:val="-1"/>
          <w:szCs w:val="22"/>
        </w:rPr>
        <w:t xml:space="preserve"> DS. Linkage of a clinical surgical registry with Medicare inpatient claims data using indirect identifiers. Surgery. 2013 </w:t>
      </w:r>
      <w:proofErr w:type="spellStart"/>
      <w:r w:rsidRPr="00B06E55">
        <w:rPr>
          <w:rFonts w:ascii="Arial" w:eastAsia="Droid Sans Fallback" w:hAnsi="Arial" w:cs="Calibri"/>
          <w:spacing w:val="-1"/>
          <w:szCs w:val="22"/>
        </w:rPr>
        <w:t>Mar;153</w:t>
      </w:r>
      <w:proofErr w:type="spellEnd"/>
      <w:r w:rsidRPr="00B06E55">
        <w:rPr>
          <w:rFonts w:ascii="Arial" w:eastAsia="Droid Sans Fallback" w:hAnsi="Arial" w:cs="Calibri"/>
          <w:spacing w:val="-1"/>
          <w:szCs w:val="22"/>
        </w:rPr>
        <w:t xml:space="preserve">(3):423-30. </w:t>
      </w:r>
    </w:p>
    <w:p w14:paraId="5D3345E4" w14:textId="77777777" w:rsidR="00B06E55" w:rsidRPr="00B06E55" w:rsidRDefault="00B06E55" w:rsidP="00B06E55">
      <w:pPr>
        <w:suppressAutoHyphens/>
        <w:spacing w:before="8"/>
        <w:rPr>
          <w:rFonts w:ascii="Arial" w:eastAsia="Arial" w:hAnsi="Arial" w:cs="Arial"/>
          <w:sz w:val="15"/>
          <w:szCs w:val="15"/>
        </w:rPr>
      </w:pPr>
    </w:p>
    <w:p w14:paraId="130D2734"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spacing w:val="-1"/>
          <w:szCs w:val="22"/>
        </w:rPr>
        <w:t xml:space="preserve">National Center </w:t>
      </w:r>
      <w:r w:rsidRPr="00B06E55">
        <w:rPr>
          <w:rFonts w:ascii="Arial" w:eastAsia="Droid Sans Fallback" w:hAnsi="Arial" w:cs="Calibri"/>
          <w:szCs w:val="22"/>
        </w:rPr>
        <w:t>for</w:t>
      </w:r>
      <w:r w:rsidRPr="00B06E55">
        <w:rPr>
          <w:rFonts w:ascii="Arial" w:eastAsia="Droid Sans Fallback" w:hAnsi="Arial" w:cs="Calibri"/>
          <w:spacing w:val="-1"/>
          <w:szCs w:val="22"/>
        </w:rPr>
        <w:t xml:space="preserve"> Health</w:t>
      </w:r>
      <w:r w:rsidRPr="00B06E55">
        <w:rPr>
          <w:rFonts w:ascii="Arial" w:eastAsia="Droid Sans Fallback" w:hAnsi="Arial" w:cs="Calibri"/>
          <w:spacing w:val="-2"/>
          <w:szCs w:val="22"/>
        </w:rPr>
        <w:t xml:space="preserve"> </w:t>
      </w:r>
      <w:r w:rsidRPr="00B06E55">
        <w:rPr>
          <w:rFonts w:ascii="Arial" w:eastAsia="Droid Sans Fallback" w:hAnsi="Arial" w:cs="Calibri"/>
          <w:szCs w:val="22"/>
        </w:rPr>
        <w:t>Statistics.</w:t>
      </w:r>
      <w:r w:rsidRPr="00B06E55">
        <w:rPr>
          <w:rFonts w:ascii="Arial" w:eastAsia="Droid Sans Fallback" w:hAnsi="Arial" w:cs="Calibri"/>
          <w:spacing w:val="-1"/>
          <w:szCs w:val="22"/>
        </w:rPr>
        <w:t xml:space="preserve"> </w:t>
      </w:r>
      <w:r w:rsidRPr="00B06E55">
        <w:rPr>
          <w:rFonts w:ascii="Arial" w:eastAsia="Droid Sans Fallback" w:hAnsi="Arial" w:cs="Calibri"/>
          <w:i/>
          <w:spacing w:val="-1"/>
          <w:szCs w:val="22"/>
        </w:rPr>
        <w:t>Table 1. Health insurance</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coverage status, coverage type,</w:t>
      </w:r>
      <w:r w:rsidRPr="00B06E55">
        <w:rPr>
          <w:rFonts w:ascii="Arial" w:eastAsia="Droid Sans Fallback" w:hAnsi="Arial" w:cs="Calibri"/>
          <w:i/>
          <w:spacing w:val="63"/>
          <w:szCs w:val="22"/>
        </w:rPr>
        <w:t xml:space="preserve"> </w:t>
      </w:r>
      <w:r w:rsidRPr="00B06E55">
        <w:rPr>
          <w:rFonts w:ascii="Arial" w:eastAsia="Droid Sans Fallback" w:hAnsi="Arial" w:cs="Calibri"/>
          <w:i/>
          <w:szCs w:val="22"/>
        </w:rPr>
        <w:t>and</w:t>
      </w:r>
      <w:r w:rsidRPr="00B06E55">
        <w:rPr>
          <w:rFonts w:ascii="Arial" w:eastAsia="Droid Sans Fallback" w:hAnsi="Arial" w:cs="Calibri"/>
          <w:i/>
          <w:spacing w:val="-1"/>
          <w:szCs w:val="22"/>
        </w:rPr>
        <w:t xml:space="preserve"> selected</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 xml:space="preserve">characteristics, </w:t>
      </w:r>
      <w:r w:rsidRPr="00B06E55">
        <w:rPr>
          <w:rFonts w:ascii="Arial" w:eastAsia="Droid Sans Fallback" w:hAnsi="Arial" w:cs="Calibri"/>
          <w:i/>
          <w:szCs w:val="22"/>
        </w:rPr>
        <w:t>for</w:t>
      </w:r>
      <w:r w:rsidRPr="00B06E55">
        <w:rPr>
          <w:rFonts w:ascii="Arial" w:eastAsia="Droid Sans Fallback" w:hAnsi="Arial" w:cs="Calibri"/>
          <w:i/>
          <w:spacing w:val="-1"/>
          <w:szCs w:val="22"/>
        </w:rPr>
        <w:t xml:space="preserve"> persons of all ages, January-June 2010.</w:t>
      </w:r>
      <w:r w:rsidRPr="00B06E55">
        <w:rPr>
          <w:rFonts w:ascii="Arial" w:eastAsia="Droid Sans Fallback" w:hAnsi="Arial" w:cs="Calibri"/>
          <w:i/>
          <w:szCs w:val="22"/>
        </w:rPr>
        <w:t xml:space="preserve"> </w:t>
      </w:r>
      <w:proofErr w:type="spellStart"/>
      <w:r w:rsidRPr="00B06E55">
        <w:rPr>
          <w:rFonts w:ascii="Arial" w:eastAsia="Droid Sans Fallback" w:hAnsi="Arial" w:cs="Calibri"/>
          <w:spacing w:val="-1"/>
          <w:szCs w:val="22"/>
        </w:rPr>
        <w:t>Hyattasville</w:t>
      </w:r>
      <w:proofErr w:type="spellEnd"/>
      <w:r w:rsidRPr="00B06E55">
        <w:rPr>
          <w:rFonts w:ascii="Arial" w:eastAsia="Droid Sans Fallback" w:hAnsi="Arial" w:cs="Calibri"/>
          <w:spacing w:val="-1"/>
          <w:szCs w:val="22"/>
        </w:rPr>
        <w:t>,</w:t>
      </w:r>
      <w:r w:rsidRPr="00B06E55">
        <w:rPr>
          <w:rFonts w:ascii="Arial" w:eastAsia="Droid Sans Fallback" w:hAnsi="Arial" w:cs="Calibri"/>
          <w:szCs w:val="22"/>
        </w:rPr>
        <w:t xml:space="preserve"> </w:t>
      </w:r>
      <w:r w:rsidRPr="00B06E55">
        <w:rPr>
          <w:rFonts w:ascii="Arial" w:eastAsia="Droid Sans Fallback" w:hAnsi="Arial" w:cs="Calibri"/>
          <w:spacing w:val="-1"/>
          <w:szCs w:val="22"/>
        </w:rPr>
        <w:t>MD:</w:t>
      </w:r>
      <w:r w:rsidRPr="00B06E55">
        <w:rPr>
          <w:rFonts w:ascii="Arial" w:eastAsia="Droid Sans Fallback" w:hAnsi="Arial" w:cs="Calibri"/>
          <w:spacing w:val="64"/>
          <w:szCs w:val="22"/>
        </w:rPr>
        <w:t xml:space="preserve"> </w:t>
      </w:r>
      <w:r w:rsidRPr="00B06E55">
        <w:rPr>
          <w:rFonts w:ascii="Arial" w:eastAsia="Droid Sans Fallback" w:hAnsi="Arial" w:cs="Calibri"/>
          <w:spacing w:val="-1"/>
          <w:szCs w:val="22"/>
        </w:rPr>
        <w:t xml:space="preserve">National Center </w:t>
      </w:r>
      <w:r w:rsidRPr="00B06E55">
        <w:rPr>
          <w:rFonts w:ascii="Arial" w:eastAsia="Droid Sans Fallback" w:hAnsi="Arial" w:cs="Calibri"/>
          <w:szCs w:val="22"/>
        </w:rPr>
        <w:t>for</w:t>
      </w:r>
      <w:r w:rsidRPr="00B06E55">
        <w:rPr>
          <w:rFonts w:ascii="Arial" w:eastAsia="Droid Sans Fallback" w:hAnsi="Arial" w:cs="Calibri"/>
          <w:spacing w:val="-1"/>
          <w:szCs w:val="22"/>
        </w:rPr>
        <w:t xml:space="preserve"> Health</w:t>
      </w:r>
      <w:r w:rsidRPr="00B06E55">
        <w:rPr>
          <w:rFonts w:ascii="Arial" w:eastAsia="Droid Sans Fallback" w:hAnsi="Arial" w:cs="Calibri"/>
          <w:spacing w:val="-2"/>
          <w:szCs w:val="22"/>
        </w:rPr>
        <w:t xml:space="preserve"> </w:t>
      </w:r>
      <w:r w:rsidRPr="00B06E55">
        <w:rPr>
          <w:rFonts w:ascii="Arial" w:eastAsia="Droid Sans Fallback" w:hAnsi="Arial" w:cs="Calibri"/>
          <w:szCs w:val="22"/>
        </w:rPr>
        <w:t>Statistics;</w:t>
      </w:r>
      <w:r w:rsidRPr="00B06E55">
        <w:rPr>
          <w:rFonts w:ascii="Arial" w:eastAsia="Droid Sans Fallback" w:hAnsi="Arial" w:cs="Calibri"/>
          <w:spacing w:val="-1"/>
          <w:szCs w:val="22"/>
        </w:rPr>
        <w:t xml:space="preserve"> </w:t>
      </w:r>
      <w:r w:rsidRPr="00B06E55">
        <w:rPr>
          <w:rFonts w:ascii="Arial" w:eastAsia="Droid Sans Fallback" w:hAnsi="Arial" w:cs="Calibri"/>
          <w:spacing w:val="-2"/>
          <w:szCs w:val="22"/>
        </w:rPr>
        <w:t>2010.</w:t>
      </w:r>
      <w:r w:rsidRPr="00B06E55">
        <w:rPr>
          <w:rFonts w:ascii="Arial" w:eastAsia="Droid Sans Fallback" w:hAnsi="Arial" w:cs="Calibri"/>
          <w:spacing w:val="-1"/>
          <w:szCs w:val="22"/>
        </w:rPr>
        <w:t xml:space="preserve"> </w:t>
      </w:r>
      <w:r w:rsidRPr="00B06E55">
        <w:rPr>
          <w:rFonts w:ascii="Arial" w:eastAsia="Droid Sans Fallback" w:hAnsi="Arial" w:cs="Calibri"/>
          <w:color w:val="326599"/>
          <w:spacing w:val="-1"/>
          <w:szCs w:val="22"/>
        </w:rPr>
        <w:t xml:space="preserve"> </w:t>
      </w:r>
      <w:hyperlink r:id="rId48">
        <w:r w:rsidRPr="00B06E55">
          <w:rPr>
            <w:rFonts w:ascii="Arial" w:eastAsia="Droid Sans Fallback" w:hAnsi="Arial" w:cs="Calibri"/>
            <w:color w:val="326599"/>
            <w:spacing w:val="-1"/>
            <w:szCs w:val="22"/>
            <w:u w:val="single" w:color="326599"/>
          </w:rPr>
          <w:t>http://www.cdc.gov/nchs/data/health_policy/Health_Insurance_Selected_Characteristics_Jan_Jun</w:t>
        </w:r>
      </w:hyperlink>
      <w:r w:rsidRPr="00B06E55">
        <w:rPr>
          <w:rFonts w:ascii="Arial" w:eastAsia="Droid Sans Fallback" w:hAnsi="Arial" w:cs="Calibri"/>
          <w:color w:val="326599"/>
          <w:szCs w:val="22"/>
        </w:rPr>
        <w:t xml:space="preserve"> </w:t>
      </w:r>
      <w:hyperlink r:id="rId49">
        <w:r w:rsidRPr="00B06E55">
          <w:rPr>
            <w:rFonts w:ascii="Arial" w:eastAsia="Droid Sans Fallback" w:hAnsi="Arial" w:cs="Calibri"/>
            <w:color w:val="326599"/>
            <w:szCs w:val="22"/>
            <w:u w:val="single"/>
          </w:rPr>
          <w:t xml:space="preserve"> </w:t>
        </w:r>
        <w:r w:rsidRPr="00B06E55">
          <w:rPr>
            <w:rFonts w:ascii="Arial" w:eastAsia="Droid Sans Fallback" w:hAnsi="Arial" w:cs="Calibri"/>
            <w:color w:val="326599"/>
            <w:spacing w:val="-1"/>
            <w:szCs w:val="22"/>
            <w:u w:val="single" w:color="326599"/>
          </w:rPr>
          <w:t>e_2010.pdf</w:t>
        </w:r>
      </w:hyperlink>
      <w:r w:rsidRPr="00B06E55">
        <w:rPr>
          <w:rFonts w:ascii="Arial" w:eastAsia="Droid Sans Fallback" w:hAnsi="Arial" w:cs="Calibri"/>
          <w:spacing w:val="-1"/>
          <w:szCs w:val="22"/>
        </w:rPr>
        <w:t>.</w:t>
      </w:r>
      <w:r w:rsidRPr="00B06E55">
        <w:rPr>
          <w:rFonts w:ascii="Arial" w:eastAsia="Droid Sans Fallback" w:hAnsi="Arial" w:cs="Calibri"/>
          <w:szCs w:val="22"/>
        </w:rPr>
        <w:t xml:space="preserve"> </w:t>
      </w:r>
      <w:r w:rsidRPr="00B06E55">
        <w:rPr>
          <w:rFonts w:ascii="Arial" w:eastAsia="Droid Sans Fallback" w:hAnsi="Arial" w:cs="Calibri"/>
          <w:spacing w:val="-2"/>
          <w:szCs w:val="22"/>
        </w:rPr>
        <w:t xml:space="preserve"> </w:t>
      </w:r>
      <w:r w:rsidRPr="00B06E55">
        <w:rPr>
          <w:rFonts w:ascii="Calibri" w:eastAsia="Droid Sans Fallback" w:hAnsi="Calibri" w:cs="Calibri"/>
          <w:spacing w:val="-1"/>
          <w:sz w:val="22"/>
          <w:szCs w:val="22"/>
        </w:rPr>
        <w:t>Accessed May 23, 2017.</w:t>
      </w:r>
      <w:r w:rsidRPr="00B06E55">
        <w:rPr>
          <w:rFonts w:ascii="Arial" w:eastAsia="Droid Sans Fallback" w:hAnsi="Arial" w:cs="Calibri"/>
          <w:spacing w:val="-1"/>
          <w:szCs w:val="22"/>
        </w:rPr>
        <w:t>.</w:t>
      </w:r>
    </w:p>
    <w:p w14:paraId="7AA5B487" w14:textId="77777777" w:rsidR="00B06E55" w:rsidRPr="00B06E55" w:rsidRDefault="00B06E55" w:rsidP="00B06E55">
      <w:pPr>
        <w:suppressAutoHyphens/>
        <w:spacing w:before="8"/>
        <w:rPr>
          <w:rFonts w:ascii="Arial" w:eastAsia="Arial" w:hAnsi="Arial" w:cs="Arial"/>
          <w:sz w:val="15"/>
          <w:szCs w:val="15"/>
        </w:rPr>
      </w:pPr>
    </w:p>
    <w:p w14:paraId="420B998D" w14:textId="77777777" w:rsidR="00B06E55" w:rsidRPr="00B06E55" w:rsidRDefault="00B06E55" w:rsidP="00B06E55">
      <w:pPr>
        <w:suppressAutoHyphens/>
        <w:spacing w:line="288" w:lineRule="auto"/>
        <w:ind w:left="119" w:right="478"/>
        <w:rPr>
          <w:rFonts w:ascii="Arial" w:eastAsia="Arial" w:hAnsi="Arial" w:cs="Calibri"/>
          <w:spacing w:val="-2"/>
        </w:rPr>
      </w:pPr>
      <w:bookmarkStart w:id="67" w:name="_bookmark22"/>
      <w:bookmarkEnd w:id="67"/>
      <w:r w:rsidRPr="00B06E55">
        <w:rPr>
          <w:rFonts w:ascii="Arial" w:eastAsia="Arial" w:hAnsi="Arial" w:cs="Calibri"/>
          <w:spacing w:val="-1"/>
        </w:rPr>
        <w:t>National Environmental Public Health Tracking</w:t>
      </w:r>
      <w:r w:rsidRPr="00B06E55">
        <w:rPr>
          <w:rFonts w:ascii="Arial" w:eastAsia="Arial" w:hAnsi="Arial" w:cs="Calibri"/>
          <w:spacing w:val="-3"/>
        </w:rPr>
        <w:t xml:space="preserve"> </w:t>
      </w:r>
      <w:r w:rsidRPr="00B06E55">
        <w:rPr>
          <w:rFonts w:ascii="Arial" w:eastAsia="Arial" w:hAnsi="Arial" w:cs="Calibri"/>
          <w:spacing w:val="-1"/>
        </w:rPr>
        <w:t>Network (</w:t>
      </w:r>
      <w:proofErr w:type="spellStart"/>
      <w:r w:rsidRPr="00B06E55">
        <w:rPr>
          <w:rFonts w:ascii="Arial" w:eastAsia="Arial" w:hAnsi="Arial" w:cs="Calibri"/>
          <w:spacing w:val="-1"/>
        </w:rPr>
        <w:t>NEPHTN</w:t>
      </w:r>
      <w:proofErr w:type="spellEnd"/>
      <w:r w:rsidRPr="00B06E55">
        <w:rPr>
          <w:rFonts w:ascii="Arial" w:eastAsia="Arial" w:hAnsi="Arial" w:cs="Calibri"/>
          <w:spacing w:val="-1"/>
        </w:rPr>
        <w:t xml:space="preserve">). </w:t>
      </w:r>
      <w:r w:rsidRPr="00B06E55">
        <w:rPr>
          <w:rFonts w:ascii="Arial" w:eastAsia="Arial" w:hAnsi="Arial" w:cs="Calibri"/>
          <w:i/>
        </w:rPr>
        <w:t>Data</w:t>
      </w:r>
      <w:r w:rsidRPr="00B06E55">
        <w:rPr>
          <w:rFonts w:ascii="Arial" w:eastAsia="Arial" w:hAnsi="Arial" w:cs="Calibri"/>
          <w:i/>
          <w:spacing w:val="-1"/>
        </w:rPr>
        <w:t xml:space="preserve"> Re-release </w:t>
      </w:r>
      <w:r w:rsidRPr="00B06E55">
        <w:rPr>
          <w:rFonts w:ascii="Arial" w:eastAsia="Arial" w:hAnsi="Arial" w:cs="Calibri"/>
          <w:i/>
        </w:rPr>
        <w:t>Plan</w:t>
      </w:r>
      <w:r w:rsidRPr="00B06E55">
        <w:rPr>
          <w:rFonts w:ascii="Arial" w:eastAsia="Arial" w:hAnsi="Arial" w:cs="Calibri"/>
          <w:i/>
          <w:spacing w:val="25"/>
        </w:rPr>
        <w:t xml:space="preserve"> </w:t>
      </w:r>
      <w:r w:rsidRPr="00B06E55">
        <w:rPr>
          <w:rFonts w:ascii="Arial" w:eastAsia="Arial" w:hAnsi="Arial" w:cs="Calibri"/>
          <w:i/>
          <w:spacing w:val="-1"/>
        </w:rPr>
        <w:t xml:space="preserve">Version </w:t>
      </w:r>
      <w:r w:rsidRPr="00B06E55">
        <w:rPr>
          <w:rFonts w:ascii="Arial" w:eastAsia="Arial" w:hAnsi="Arial" w:cs="Calibri"/>
          <w:i/>
        </w:rPr>
        <w:t>2.5</w:t>
      </w:r>
      <w:r w:rsidRPr="00B06E55">
        <w:rPr>
          <w:rFonts w:ascii="Arial" w:eastAsia="Arial" w:hAnsi="Arial" w:cs="Calibri"/>
        </w:rPr>
        <w:t>.</w:t>
      </w:r>
      <w:r w:rsidRPr="00B06E55">
        <w:rPr>
          <w:rFonts w:ascii="Arial" w:eastAsia="Arial" w:hAnsi="Arial" w:cs="Calibri"/>
          <w:spacing w:val="-1"/>
        </w:rPr>
        <w:t xml:space="preserve"> Atlanta, </w:t>
      </w:r>
      <w:r w:rsidRPr="00B06E55">
        <w:rPr>
          <w:rFonts w:ascii="Arial" w:eastAsia="Arial" w:hAnsi="Arial" w:cs="Calibri"/>
        </w:rPr>
        <w:t xml:space="preserve">GA: </w:t>
      </w:r>
      <w:r w:rsidRPr="00B06E55">
        <w:rPr>
          <w:rFonts w:ascii="Arial" w:eastAsia="Arial" w:hAnsi="Arial" w:cs="Calibri"/>
          <w:spacing w:val="-1"/>
        </w:rPr>
        <w:t>Centers for Disease</w:t>
      </w:r>
      <w:r w:rsidRPr="00B06E55">
        <w:rPr>
          <w:rFonts w:ascii="Arial" w:eastAsia="Arial" w:hAnsi="Arial" w:cs="Calibri"/>
          <w:spacing w:val="-2"/>
        </w:rPr>
        <w:t xml:space="preserve"> </w:t>
      </w:r>
      <w:r w:rsidRPr="00B06E55">
        <w:rPr>
          <w:rFonts w:ascii="Arial" w:eastAsia="Arial" w:hAnsi="Arial" w:cs="Calibri"/>
          <w:spacing w:val="-1"/>
        </w:rPr>
        <w:t>Control and Prevention, National Center</w:t>
      </w:r>
      <w:r w:rsidRPr="00B06E55">
        <w:rPr>
          <w:rFonts w:ascii="Arial" w:eastAsia="Arial" w:hAnsi="Arial" w:cs="Calibri"/>
        </w:rPr>
        <w:t xml:space="preserve"> for</w:t>
      </w:r>
      <w:r w:rsidRPr="00B06E55">
        <w:rPr>
          <w:rFonts w:ascii="Arial" w:eastAsia="Arial" w:hAnsi="Arial" w:cs="Calibri"/>
          <w:spacing w:val="39"/>
        </w:rPr>
        <w:t xml:space="preserve"> </w:t>
      </w:r>
      <w:r w:rsidRPr="00B06E55">
        <w:rPr>
          <w:rFonts w:ascii="Arial" w:eastAsia="Arial" w:hAnsi="Arial" w:cs="Calibri"/>
          <w:spacing w:val="-1"/>
        </w:rPr>
        <w:t>Environmental Health, Division of Environmental</w:t>
      </w:r>
      <w:r w:rsidRPr="00B06E55">
        <w:rPr>
          <w:rFonts w:ascii="Arial" w:eastAsia="Arial" w:hAnsi="Arial" w:cs="Calibri"/>
          <w:spacing w:val="-2"/>
        </w:rPr>
        <w:t xml:space="preserve"> </w:t>
      </w:r>
      <w:r w:rsidRPr="00B06E55">
        <w:rPr>
          <w:rFonts w:ascii="Arial" w:eastAsia="Arial" w:hAnsi="Arial" w:cs="Calibri"/>
          <w:spacing w:val="-1"/>
        </w:rPr>
        <w:t>Hazards and Health Effects, Environmental</w:t>
      </w:r>
      <w:r w:rsidRPr="00B06E55">
        <w:rPr>
          <w:rFonts w:ascii="Arial" w:eastAsia="Arial" w:hAnsi="Arial" w:cs="Calibri"/>
          <w:spacing w:val="21"/>
        </w:rPr>
        <w:t xml:space="preserve"> </w:t>
      </w:r>
      <w:r w:rsidRPr="00B06E55">
        <w:rPr>
          <w:rFonts w:ascii="Arial" w:eastAsia="Arial" w:hAnsi="Arial" w:cs="Calibri"/>
        </w:rPr>
        <w:t>Health</w:t>
      </w:r>
      <w:r w:rsidRPr="00B06E55">
        <w:rPr>
          <w:rFonts w:ascii="Arial" w:eastAsia="Arial" w:hAnsi="Arial" w:cs="Calibri"/>
          <w:spacing w:val="-1"/>
        </w:rPr>
        <w:t xml:space="preserve"> Tracking Branch; 2008. (</w:t>
      </w:r>
      <w:hyperlink r:id="rId50">
        <w:r w:rsidRPr="00B06E55">
          <w:rPr>
            <w:rFonts w:ascii="Arial" w:eastAsia="Arial" w:hAnsi="Arial" w:cs="Calibri"/>
            <w:color w:val="0000FF"/>
            <w:spacing w:val="-1"/>
            <w:u w:val="single"/>
          </w:rPr>
          <w:t>http://ephtracking.cdc.gov/docs/Tracking_Re-Release_Plan_v2.5.pdf</w:t>
        </w:r>
      </w:hyperlink>
      <w:r w:rsidRPr="00B06E55">
        <w:rPr>
          <w:rFonts w:ascii="Arial" w:eastAsia="Arial" w:hAnsi="Arial" w:cs="Calibri"/>
          <w:spacing w:val="-1"/>
        </w:rPr>
        <w:t>) Accessed May 23, 2017.</w:t>
      </w:r>
      <w:r w:rsidRPr="00B06E55">
        <w:rPr>
          <w:rFonts w:ascii="Arial" w:eastAsia="Arial" w:hAnsi="Arial" w:cs="Calibri"/>
          <w:spacing w:val="-2"/>
        </w:rPr>
        <w:t>.</w:t>
      </w:r>
    </w:p>
    <w:p w14:paraId="520E8F76" w14:textId="77777777" w:rsidR="00B06E55" w:rsidRPr="00B06E55" w:rsidRDefault="00B06E55" w:rsidP="00B06E55">
      <w:pPr>
        <w:suppressAutoHyphens/>
        <w:spacing w:before="179"/>
        <w:ind w:left="120" w:right="262" w:hanging="1"/>
        <w:rPr>
          <w:rFonts w:ascii="Arial" w:eastAsia="Droid Sans Fallback" w:hAnsi="Arial" w:cs="Calibri"/>
          <w:spacing w:val="-2"/>
          <w:szCs w:val="22"/>
        </w:rPr>
      </w:pPr>
      <w:r w:rsidRPr="00B06E55">
        <w:rPr>
          <w:rFonts w:ascii="Arial" w:eastAsia="Droid Sans Fallback" w:hAnsi="Arial" w:cs="Calibri"/>
          <w:spacing w:val="-1"/>
          <w:szCs w:val="22"/>
        </w:rPr>
        <w:t xml:space="preserve">National </w:t>
      </w:r>
      <w:r w:rsidRPr="00B06E55">
        <w:rPr>
          <w:rFonts w:ascii="Arial" w:eastAsia="Droid Sans Fallback" w:hAnsi="Arial" w:cs="Calibri"/>
          <w:szCs w:val="22"/>
        </w:rPr>
        <w:t>Institutes</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of Health.</w:t>
      </w:r>
      <w:r w:rsidRPr="00B06E55">
        <w:rPr>
          <w:rFonts w:ascii="Arial" w:eastAsia="Droid Sans Fallback" w:hAnsi="Arial" w:cs="Calibri"/>
          <w:spacing w:val="1"/>
          <w:szCs w:val="22"/>
        </w:rPr>
        <w:t xml:space="preserve"> </w:t>
      </w:r>
      <w:r w:rsidRPr="00B06E55">
        <w:rPr>
          <w:rFonts w:ascii="Arial" w:eastAsia="Droid Sans Fallback" w:hAnsi="Arial" w:cs="Calibri"/>
          <w:i/>
          <w:spacing w:val="-1"/>
          <w:szCs w:val="22"/>
        </w:rPr>
        <w:t>Research</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Repositories, Databases, and the HIPAA Privacy Rule</w:t>
      </w:r>
      <w:r w:rsidRPr="00B06E55">
        <w:rPr>
          <w:rFonts w:ascii="Arial" w:eastAsia="Droid Sans Fallback" w:hAnsi="Arial" w:cs="Calibri"/>
          <w:spacing w:val="-1"/>
          <w:szCs w:val="22"/>
        </w:rPr>
        <w:t>.</w:t>
      </w:r>
      <w:r w:rsidRPr="00B06E55">
        <w:rPr>
          <w:rFonts w:ascii="Arial" w:eastAsia="Droid Sans Fallback" w:hAnsi="Arial" w:cs="Calibri"/>
          <w:spacing w:val="35"/>
          <w:szCs w:val="22"/>
        </w:rPr>
        <w:t xml:space="preserve"> </w:t>
      </w:r>
      <w:r w:rsidRPr="00B06E55">
        <w:rPr>
          <w:rFonts w:ascii="Arial" w:eastAsia="Droid Sans Fallback" w:hAnsi="Arial" w:cs="Calibri"/>
          <w:spacing w:val="-2"/>
          <w:szCs w:val="22"/>
        </w:rPr>
        <w:t>Washington,</w:t>
      </w:r>
      <w:r w:rsidRPr="00B06E55">
        <w:rPr>
          <w:rFonts w:ascii="Arial" w:eastAsia="Droid Sans Fallback" w:hAnsi="Arial" w:cs="Calibri"/>
          <w:spacing w:val="-1"/>
          <w:szCs w:val="22"/>
        </w:rPr>
        <w:t xml:space="preserve"> DC: U.S. Department of Health and Human Services,</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 xml:space="preserve">National </w:t>
      </w:r>
      <w:r w:rsidRPr="00B06E55">
        <w:rPr>
          <w:rFonts w:ascii="Arial" w:eastAsia="Droid Sans Fallback" w:hAnsi="Arial" w:cs="Calibri"/>
          <w:szCs w:val="22"/>
        </w:rPr>
        <w:t>Institutes</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 xml:space="preserve">of </w:t>
      </w:r>
      <w:r w:rsidRPr="00B06E55">
        <w:rPr>
          <w:rFonts w:ascii="Arial" w:eastAsia="Droid Sans Fallback" w:hAnsi="Arial" w:cs="Calibri"/>
          <w:spacing w:val="-2"/>
          <w:szCs w:val="22"/>
        </w:rPr>
        <w:t>Health;</w:t>
      </w:r>
      <w:r w:rsidRPr="00B06E55">
        <w:rPr>
          <w:rFonts w:ascii="Arial" w:eastAsia="Droid Sans Fallback" w:hAnsi="Arial" w:cs="Calibri"/>
          <w:spacing w:val="52"/>
          <w:szCs w:val="22"/>
        </w:rPr>
        <w:t xml:space="preserve"> </w:t>
      </w:r>
      <w:r w:rsidRPr="00B06E55">
        <w:rPr>
          <w:rFonts w:ascii="Arial" w:eastAsia="Droid Sans Fallback" w:hAnsi="Arial" w:cs="Calibri"/>
          <w:spacing w:val="-1"/>
          <w:szCs w:val="22"/>
        </w:rPr>
        <w:t>Posted</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 xml:space="preserve">January 12, 2004 (revised: </w:t>
      </w:r>
      <w:r w:rsidRPr="00B06E55">
        <w:rPr>
          <w:rFonts w:ascii="Arial" w:eastAsia="Droid Sans Fallback" w:hAnsi="Arial" w:cs="Calibri"/>
          <w:spacing w:val="-2"/>
          <w:szCs w:val="22"/>
        </w:rPr>
        <w:t>7/02/04).</w:t>
      </w:r>
    </w:p>
    <w:p w14:paraId="13A28886" w14:textId="77777777" w:rsidR="00B06E55" w:rsidRPr="00B06E55" w:rsidRDefault="00791B14" w:rsidP="00B06E55">
      <w:pPr>
        <w:suppressAutoHyphens/>
        <w:spacing w:line="229" w:lineRule="exact"/>
        <w:ind w:left="119"/>
        <w:rPr>
          <w:rFonts w:ascii="Arial" w:eastAsia="Arial" w:hAnsi="Arial" w:cs="Calibri"/>
          <w:spacing w:val="-2"/>
        </w:rPr>
      </w:pPr>
      <w:hyperlink r:id="rId51">
        <w:r w:rsidR="00B06E55" w:rsidRPr="00B06E55">
          <w:rPr>
            <w:rFonts w:ascii="Arial" w:eastAsia="Arial" w:hAnsi="Arial" w:cs="Calibri"/>
            <w:color w:val="326599"/>
            <w:spacing w:val="-1"/>
            <w:u w:val="single" w:color="326599"/>
          </w:rPr>
          <w:t>http://privacyruleandresearch.nih.gov/research_repositories.asp</w:t>
        </w:r>
      </w:hyperlink>
      <w:r w:rsidR="00B06E55" w:rsidRPr="00B06E55">
        <w:rPr>
          <w:rFonts w:ascii="Arial" w:eastAsia="Arial" w:hAnsi="Arial" w:cs="Calibri"/>
          <w:spacing w:val="-1"/>
        </w:rPr>
        <w:t>. Accessed May 23, 2017.</w:t>
      </w:r>
      <w:r w:rsidR="00B06E55" w:rsidRPr="00B06E55">
        <w:rPr>
          <w:rFonts w:ascii="Arial" w:eastAsia="Arial" w:hAnsi="Arial" w:cs="Calibri"/>
          <w:spacing w:val="-2"/>
        </w:rPr>
        <w:t>.</w:t>
      </w:r>
    </w:p>
    <w:p w14:paraId="5D5C2A4F" w14:textId="77777777" w:rsidR="00B06E55" w:rsidRPr="00B06E55" w:rsidRDefault="00B06E55" w:rsidP="00B06E55">
      <w:pPr>
        <w:suppressAutoHyphens/>
        <w:spacing w:before="8"/>
        <w:rPr>
          <w:rFonts w:ascii="Arial" w:eastAsia="Arial" w:hAnsi="Arial" w:cs="Arial"/>
          <w:sz w:val="15"/>
          <w:szCs w:val="15"/>
        </w:rPr>
      </w:pPr>
    </w:p>
    <w:p w14:paraId="33D00A4B" w14:textId="77777777" w:rsidR="00B06E55" w:rsidRPr="00B06E55" w:rsidRDefault="00B06E55" w:rsidP="00B06E55">
      <w:pPr>
        <w:suppressAutoHyphens/>
        <w:spacing w:line="288" w:lineRule="auto"/>
        <w:ind w:left="119" w:right="180"/>
        <w:rPr>
          <w:rFonts w:ascii="Arial" w:eastAsia="Arial" w:hAnsi="Arial" w:cs="Calibri"/>
          <w:spacing w:val="-1"/>
        </w:rPr>
      </w:pPr>
      <w:r w:rsidRPr="00B06E55">
        <w:rPr>
          <w:rFonts w:ascii="Arial" w:eastAsia="Arial" w:hAnsi="Arial" w:cs="Calibri"/>
          <w:i/>
          <w:spacing w:val="-1"/>
        </w:rPr>
        <w:t>NCHS Staff</w:t>
      </w:r>
      <w:r w:rsidRPr="00B06E55">
        <w:rPr>
          <w:rFonts w:ascii="Arial" w:eastAsia="Arial" w:hAnsi="Arial" w:cs="Calibri"/>
          <w:i/>
        </w:rPr>
        <w:t xml:space="preserve"> </w:t>
      </w:r>
      <w:r w:rsidRPr="00B06E55">
        <w:rPr>
          <w:rFonts w:ascii="Arial" w:eastAsia="Arial" w:hAnsi="Arial" w:cs="Calibri"/>
          <w:i/>
          <w:spacing w:val="-1"/>
        </w:rPr>
        <w:t>Manual on Confidentiality</w:t>
      </w:r>
      <w:r w:rsidRPr="00B06E55">
        <w:rPr>
          <w:rFonts w:ascii="Arial" w:eastAsia="Arial" w:hAnsi="Arial" w:cs="Calibri"/>
          <w:spacing w:val="-1"/>
        </w:rPr>
        <w:t>. Hyattsville,</w:t>
      </w:r>
      <w:r w:rsidRPr="00B06E55">
        <w:rPr>
          <w:rFonts w:ascii="Arial" w:eastAsia="Arial" w:hAnsi="Arial" w:cs="Calibri"/>
        </w:rPr>
        <w:t xml:space="preserve"> </w:t>
      </w:r>
      <w:r w:rsidRPr="00B06E55">
        <w:rPr>
          <w:rFonts w:ascii="Arial" w:eastAsia="Arial" w:hAnsi="Arial" w:cs="Calibri"/>
          <w:spacing w:val="-1"/>
        </w:rPr>
        <w:t xml:space="preserve">MD: Department of Health and </w:t>
      </w:r>
      <w:r w:rsidRPr="00B06E55">
        <w:rPr>
          <w:rFonts w:ascii="Arial" w:eastAsia="Arial" w:hAnsi="Arial" w:cs="Calibri"/>
          <w:spacing w:val="-2"/>
        </w:rPr>
        <w:t>Human</w:t>
      </w:r>
      <w:r w:rsidRPr="00B06E55">
        <w:rPr>
          <w:rFonts w:ascii="Arial" w:eastAsia="Arial" w:hAnsi="Arial" w:cs="Calibri"/>
          <w:spacing w:val="32"/>
        </w:rPr>
        <w:t xml:space="preserve"> </w:t>
      </w:r>
      <w:r w:rsidRPr="00B06E55">
        <w:rPr>
          <w:rFonts w:ascii="Arial" w:eastAsia="Arial" w:hAnsi="Arial" w:cs="Calibri"/>
          <w:spacing w:val="-1"/>
        </w:rPr>
        <w:t>Services, Public</w:t>
      </w:r>
      <w:r w:rsidRPr="00B06E55">
        <w:rPr>
          <w:rFonts w:ascii="Arial" w:eastAsia="Arial" w:hAnsi="Arial" w:cs="Calibri"/>
        </w:rPr>
        <w:t xml:space="preserve"> </w:t>
      </w:r>
      <w:r w:rsidRPr="00B06E55">
        <w:rPr>
          <w:rFonts w:ascii="Arial" w:eastAsia="Arial" w:hAnsi="Arial" w:cs="Calibri"/>
          <w:spacing w:val="-1"/>
        </w:rPr>
        <w:t>Health Service, National Center</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spacing w:val="-1"/>
        </w:rPr>
        <w:t xml:space="preserve">Health Statistics; </w:t>
      </w:r>
      <w:r w:rsidRPr="00B06E55">
        <w:rPr>
          <w:rFonts w:ascii="Arial" w:eastAsia="Arial" w:hAnsi="Arial" w:cs="Calibri"/>
          <w:spacing w:val="-2"/>
        </w:rPr>
        <w:t>2004.</w:t>
      </w:r>
      <w:r w:rsidRPr="00B06E55">
        <w:rPr>
          <w:rFonts w:ascii="Arial" w:eastAsia="Arial" w:hAnsi="Arial" w:cs="Calibri"/>
          <w:spacing w:val="-1"/>
        </w:rPr>
        <w:t xml:space="preserve"> </w:t>
      </w:r>
      <w:r w:rsidRPr="00B06E55">
        <w:rPr>
          <w:rFonts w:ascii="Arial" w:eastAsia="Arial" w:hAnsi="Arial" w:cs="Calibri"/>
          <w:color w:val="326599"/>
          <w:spacing w:val="-1"/>
        </w:rPr>
        <w:t xml:space="preserve"> </w:t>
      </w:r>
      <w:hyperlink r:id="rId52">
        <w:r w:rsidRPr="00B06E55">
          <w:rPr>
            <w:rFonts w:ascii="Arial" w:eastAsia="Arial" w:hAnsi="Arial" w:cs="Calibri"/>
            <w:color w:val="326599"/>
            <w:spacing w:val="-1"/>
            <w:u w:val="single" w:color="326599"/>
          </w:rPr>
          <w:t>http://www.cdc.gov/nchs/data/misc/staffmanual2004.pdf</w:t>
        </w:r>
      </w:hyperlink>
      <w:r w:rsidRPr="00B06E55">
        <w:rPr>
          <w:rFonts w:ascii="Arial" w:eastAsia="Arial" w:hAnsi="Arial" w:cs="Calibri"/>
          <w:spacing w:val="-1"/>
        </w:rPr>
        <w:t>. Accessed May 23, 2017..</w:t>
      </w:r>
    </w:p>
    <w:p w14:paraId="4F27A0CF" w14:textId="77777777" w:rsidR="00B06E55" w:rsidRPr="00B06E55" w:rsidRDefault="00B06E55" w:rsidP="00B06E55">
      <w:pPr>
        <w:suppressAutoHyphens/>
        <w:spacing w:before="8"/>
        <w:rPr>
          <w:rFonts w:ascii="Arial" w:eastAsia="Arial" w:hAnsi="Arial" w:cs="Arial"/>
          <w:sz w:val="15"/>
          <w:szCs w:val="15"/>
        </w:rPr>
      </w:pPr>
    </w:p>
    <w:p w14:paraId="3E50FC91" w14:textId="77777777" w:rsidR="00B06E55" w:rsidRPr="00B06E55" w:rsidRDefault="00B06E55" w:rsidP="00B06E55">
      <w:pPr>
        <w:suppressAutoHyphens/>
        <w:spacing w:line="288" w:lineRule="auto"/>
        <w:ind w:left="119" w:right="180"/>
        <w:rPr>
          <w:rFonts w:ascii="Arial" w:eastAsia="Arial" w:hAnsi="Arial" w:cs="Calibri"/>
        </w:rPr>
      </w:pPr>
      <w:proofErr w:type="spellStart"/>
      <w:r w:rsidRPr="00B06E55">
        <w:rPr>
          <w:rFonts w:ascii="Arial" w:eastAsia="Arial" w:hAnsi="Arial" w:cs="Calibri"/>
          <w:i/>
          <w:spacing w:val="-1"/>
        </w:rPr>
        <w:t>NPCR</w:t>
      </w:r>
      <w:proofErr w:type="spellEnd"/>
      <w:r w:rsidRPr="00B06E55">
        <w:rPr>
          <w:rFonts w:ascii="Arial" w:eastAsia="Arial" w:hAnsi="Arial" w:cs="Calibri"/>
          <w:i/>
          <w:spacing w:val="-1"/>
        </w:rPr>
        <w:t xml:space="preserve"> Technical Notes: </w:t>
      </w:r>
      <w:r w:rsidRPr="00B06E55">
        <w:rPr>
          <w:rFonts w:ascii="Arial" w:eastAsia="Arial" w:hAnsi="Arial" w:cs="Calibri"/>
          <w:i/>
        </w:rPr>
        <w:t>Statistical</w:t>
      </w:r>
      <w:r w:rsidRPr="00B06E55">
        <w:rPr>
          <w:rFonts w:ascii="Arial" w:eastAsia="Arial" w:hAnsi="Arial" w:cs="Calibri"/>
          <w:i/>
          <w:spacing w:val="-1"/>
        </w:rPr>
        <w:t xml:space="preserve"> Methods: Suppression of Rates</w:t>
      </w:r>
      <w:r w:rsidRPr="00B06E55">
        <w:rPr>
          <w:rFonts w:ascii="Arial" w:eastAsia="Arial" w:hAnsi="Arial" w:cs="Calibri"/>
          <w:i/>
          <w:spacing w:val="-2"/>
        </w:rPr>
        <w:t xml:space="preserve"> </w:t>
      </w:r>
      <w:r w:rsidRPr="00B06E55">
        <w:rPr>
          <w:rFonts w:ascii="Arial" w:eastAsia="Arial" w:hAnsi="Arial" w:cs="Calibri"/>
          <w:i/>
          <w:spacing w:val="-1"/>
        </w:rPr>
        <w:t xml:space="preserve">and Counts. </w:t>
      </w:r>
      <w:r w:rsidRPr="00B06E55">
        <w:rPr>
          <w:rFonts w:ascii="Arial" w:eastAsia="Arial" w:hAnsi="Arial" w:cs="Calibri"/>
          <w:spacing w:val="-1"/>
        </w:rPr>
        <w:t>Atlanta, GA:</w:t>
      </w:r>
      <w:r w:rsidRPr="00B06E55">
        <w:rPr>
          <w:rFonts w:ascii="Arial" w:eastAsia="Arial" w:hAnsi="Arial" w:cs="Calibri"/>
          <w:spacing w:val="44"/>
        </w:rPr>
        <w:t xml:space="preserve"> </w:t>
      </w:r>
      <w:r w:rsidRPr="00B06E55">
        <w:rPr>
          <w:rFonts w:ascii="Arial" w:eastAsia="Arial" w:hAnsi="Arial" w:cs="Calibri"/>
          <w:spacing w:val="-1"/>
        </w:rPr>
        <w:t>Centers for Disease</w:t>
      </w:r>
      <w:r w:rsidRPr="00B06E55">
        <w:rPr>
          <w:rFonts w:ascii="Arial" w:eastAsia="Arial" w:hAnsi="Arial" w:cs="Calibri"/>
          <w:spacing w:val="-2"/>
        </w:rPr>
        <w:t xml:space="preserve"> </w:t>
      </w:r>
      <w:r w:rsidRPr="00B06E55">
        <w:rPr>
          <w:rFonts w:ascii="Arial" w:eastAsia="Arial" w:hAnsi="Arial" w:cs="Calibri"/>
          <w:spacing w:val="-1"/>
        </w:rPr>
        <w:t>Control and Prevention, National</w:t>
      </w:r>
      <w:r w:rsidRPr="00B06E55">
        <w:rPr>
          <w:rFonts w:ascii="Arial" w:eastAsia="Arial" w:hAnsi="Arial" w:cs="Calibri"/>
          <w:spacing w:val="-2"/>
        </w:rPr>
        <w:t xml:space="preserve"> </w:t>
      </w:r>
      <w:r w:rsidRPr="00B06E55">
        <w:rPr>
          <w:rFonts w:ascii="Arial" w:eastAsia="Arial" w:hAnsi="Arial" w:cs="Calibri"/>
        </w:rPr>
        <w:t>Program</w:t>
      </w:r>
      <w:r w:rsidRPr="00B06E55">
        <w:rPr>
          <w:rFonts w:ascii="Arial" w:eastAsia="Arial" w:hAnsi="Arial" w:cs="Calibri"/>
          <w:spacing w:val="-1"/>
        </w:rPr>
        <w:t xml:space="preserve"> of</w:t>
      </w:r>
      <w:r w:rsidRPr="00B06E55">
        <w:rPr>
          <w:rFonts w:ascii="Arial" w:eastAsia="Arial" w:hAnsi="Arial" w:cs="Calibri"/>
          <w:spacing w:val="-2"/>
        </w:rPr>
        <w:t xml:space="preserve"> </w:t>
      </w:r>
      <w:r w:rsidRPr="00B06E55">
        <w:rPr>
          <w:rFonts w:ascii="Arial" w:eastAsia="Arial" w:hAnsi="Arial" w:cs="Calibri"/>
          <w:spacing w:val="-1"/>
        </w:rPr>
        <w:t>Cancer</w:t>
      </w:r>
      <w:r w:rsidRPr="00B06E55">
        <w:rPr>
          <w:rFonts w:ascii="Arial" w:eastAsia="Arial" w:hAnsi="Arial" w:cs="Calibri"/>
          <w:spacing w:val="-2"/>
        </w:rPr>
        <w:t xml:space="preserve"> </w:t>
      </w:r>
      <w:r w:rsidRPr="00B06E55">
        <w:rPr>
          <w:rFonts w:ascii="Arial" w:eastAsia="Arial" w:hAnsi="Arial" w:cs="Calibri"/>
          <w:spacing w:val="-1"/>
        </w:rPr>
        <w:t>Registries, Division of</w:t>
      </w:r>
      <w:r w:rsidRPr="00B06E55">
        <w:rPr>
          <w:rFonts w:ascii="Arial" w:eastAsia="Arial" w:hAnsi="Arial" w:cs="Calibri"/>
          <w:spacing w:val="70"/>
        </w:rPr>
        <w:t xml:space="preserve"> </w:t>
      </w:r>
      <w:r w:rsidRPr="00B06E55">
        <w:rPr>
          <w:rFonts w:ascii="Arial" w:eastAsia="Arial" w:hAnsi="Arial" w:cs="Calibri"/>
          <w:spacing w:val="-1"/>
        </w:rPr>
        <w:t>Cancer</w:t>
      </w:r>
      <w:r w:rsidRPr="00B06E55">
        <w:rPr>
          <w:rFonts w:ascii="Arial" w:eastAsia="Arial" w:hAnsi="Arial" w:cs="Calibri"/>
        </w:rPr>
        <w:t xml:space="preserve"> </w:t>
      </w:r>
      <w:r w:rsidRPr="00B06E55">
        <w:rPr>
          <w:rFonts w:ascii="Arial" w:eastAsia="Arial" w:hAnsi="Arial" w:cs="Calibri"/>
          <w:spacing w:val="-1"/>
        </w:rPr>
        <w:t>Prevention and</w:t>
      </w:r>
      <w:r w:rsidRPr="00B06E55">
        <w:rPr>
          <w:rFonts w:ascii="Arial" w:eastAsia="Arial" w:hAnsi="Arial" w:cs="Calibri"/>
          <w:spacing w:val="-2"/>
        </w:rPr>
        <w:t xml:space="preserve"> </w:t>
      </w:r>
      <w:r w:rsidRPr="00B06E55">
        <w:rPr>
          <w:rFonts w:ascii="Arial" w:eastAsia="Arial" w:hAnsi="Arial" w:cs="Calibri"/>
          <w:spacing w:val="-1"/>
        </w:rPr>
        <w:t xml:space="preserve">Control, National </w:t>
      </w:r>
      <w:r w:rsidRPr="00B06E55">
        <w:rPr>
          <w:rFonts w:ascii="Arial" w:eastAsia="Arial" w:hAnsi="Arial" w:cs="Calibri"/>
        </w:rPr>
        <w:t>Center</w:t>
      </w:r>
      <w:r w:rsidRPr="00B06E55">
        <w:rPr>
          <w:rFonts w:ascii="Arial" w:eastAsia="Arial" w:hAnsi="Arial" w:cs="Calibri"/>
          <w:spacing w:val="-1"/>
        </w:rPr>
        <w:t xml:space="preserve"> for Chronic Disease </w:t>
      </w:r>
      <w:r w:rsidRPr="00B06E55">
        <w:rPr>
          <w:rFonts w:ascii="Arial" w:eastAsia="Arial" w:hAnsi="Arial" w:cs="Calibri"/>
        </w:rPr>
        <w:t>Prevention</w:t>
      </w:r>
      <w:r w:rsidRPr="00B06E55">
        <w:rPr>
          <w:rFonts w:ascii="Arial" w:eastAsia="Arial" w:hAnsi="Arial" w:cs="Calibri"/>
          <w:spacing w:val="-2"/>
        </w:rPr>
        <w:t xml:space="preserve"> </w:t>
      </w:r>
      <w:r w:rsidRPr="00B06E55">
        <w:rPr>
          <w:rFonts w:ascii="Arial" w:eastAsia="Arial" w:hAnsi="Arial" w:cs="Calibri"/>
        </w:rPr>
        <w:t>and</w:t>
      </w:r>
      <w:r w:rsidRPr="00B06E55">
        <w:rPr>
          <w:rFonts w:ascii="Arial" w:eastAsia="Arial" w:hAnsi="Arial" w:cs="Calibri"/>
          <w:spacing w:val="-1"/>
        </w:rPr>
        <w:t xml:space="preserve"> </w:t>
      </w:r>
      <w:r w:rsidRPr="00B06E55">
        <w:rPr>
          <w:rFonts w:ascii="Arial" w:eastAsia="Arial" w:hAnsi="Arial" w:cs="Calibri"/>
        </w:rPr>
        <w:t>Health</w:t>
      </w:r>
      <w:r w:rsidRPr="00B06E55">
        <w:rPr>
          <w:rFonts w:ascii="Arial" w:eastAsia="Arial" w:hAnsi="Arial" w:cs="Calibri"/>
          <w:spacing w:val="61"/>
        </w:rPr>
        <w:t xml:space="preserve"> </w:t>
      </w:r>
      <w:r w:rsidRPr="00B06E55">
        <w:rPr>
          <w:rFonts w:ascii="Arial" w:eastAsia="Arial" w:hAnsi="Arial" w:cs="Calibri"/>
          <w:spacing w:val="-1"/>
        </w:rPr>
        <w:t xml:space="preserve">Promotion; </w:t>
      </w:r>
      <w:r w:rsidRPr="00B06E55">
        <w:rPr>
          <w:rFonts w:ascii="Arial" w:eastAsia="Arial" w:hAnsi="Arial" w:cs="Calibri"/>
          <w:spacing w:val="-2"/>
        </w:rPr>
        <w:t>2008.</w:t>
      </w:r>
      <w:r w:rsidRPr="00B06E55">
        <w:rPr>
          <w:rFonts w:ascii="Arial" w:eastAsia="Arial" w:hAnsi="Arial" w:cs="Calibri"/>
          <w:spacing w:val="-1"/>
        </w:rPr>
        <w:t xml:space="preserve"> </w:t>
      </w:r>
      <w:r w:rsidRPr="00B06E55">
        <w:rPr>
          <w:rFonts w:ascii="Arial" w:eastAsia="Arial" w:hAnsi="Arial" w:cs="Calibri"/>
          <w:color w:val="326599"/>
          <w:spacing w:val="-1"/>
        </w:rPr>
        <w:t xml:space="preserve"> </w:t>
      </w:r>
      <w:hyperlink r:id="rId53">
        <w:r w:rsidRPr="00B06E55">
          <w:rPr>
            <w:rFonts w:ascii="Arial" w:eastAsia="Arial" w:hAnsi="Arial" w:cs="Calibri"/>
            <w:color w:val="326599"/>
            <w:spacing w:val="-1"/>
            <w:u w:val="single" w:color="326599"/>
          </w:rPr>
          <w:t>http://www.cdc.gov/cancer/npcr/uscs/technical_notes/stat_methods/suppression.htm</w:t>
        </w:r>
      </w:hyperlink>
      <w:r w:rsidRPr="00B06E55">
        <w:rPr>
          <w:rFonts w:ascii="Arial" w:eastAsia="Arial" w:hAnsi="Arial" w:cs="Calibri"/>
          <w:spacing w:val="-1"/>
        </w:rPr>
        <w:t>. Accessed May 23, 2017.</w:t>
      </w:r>
      <w:r w:rsidRPr="00B06E55">
        <w:rPr>
          <w:rFonts w:ascii="Arial" w:eastAsia="Arial" w:hAnsi="Arial" w:cs="Calibri"/>
        </w:rPr>
        <w:t>.</w:t>
      </w:r>
    </w:p>
    <w:p w14:paraId="43F61893" w14:textId="77777777" w:rsidR="00B06E55" w:rsidRPr="00B06E55" w:rsidRDefault="00B06E55" w:rsidP="00B06E55">
      <w:pPr>
        <w:suppressAutoHyphens/>
        <w:spacing w:before="8"/>
        <w:rPr>
          <w:rFonts w:ascii="Arial" w:eastAsia="Arial" w:hAnsi="Arial" w:cs="Arial"/>
          <w:sz w:val="15"/>
          <w:szCs w:val="15"/>
        </w:rPr>
      </w:pPr>
    </w:p>
    <w:p w14:paraId="53198755" w14:textId="77777777" w:rsidR="00B06E55" w:rsidRPr="00B06E55" w:rsidRDefault="00B06E55" w:rsidP="00B06E55">
      <w:pPr>
        <w:suppressAutoHyphens/>
        <w:ind w:left="119" w:right="180"/>
        <w:rPr>
          <w:rFonts w:ascii="Arial" w:eastAsia="Droid Sans Fallback" w:hAnsi="Arial" w:cs="Calibri"/>
          <w:szCs w:val="22"/>
        </w:rPr>
      </w:pPr>
      <w:r w:rsidRPr="00B06E55">
        <w:rPr>
          <w:rFonts w:ascii="Arial" w:eastAsia="Droid Sans Fallback" w:hAnsi="Arial" w:cs="Calibri"/>
          <w:i/>
          <w:szCs w:val="22"/>
        </w:rPr>
        <w:t>OMB</w:t>
      </w:r>
      <w:r w:rsidRPr="00B06E55">
        <w:rPr>
          <w:rFonts w:ascii="Arial" w:eastAsia="Droid Sans Fallback" w:hAnsi="Arial" w:cs="Calibri"/>
          <w:i/>
          <w:spacing w:val="-1"/>
          <w:szCs w:val="22"/>
        </w:rPr>
        <w:t xml:space="preserve"> Checklist on Disclosure </w:t>
      </w:r>
      <w:r w:rsidRPr="00B06E55">
        <w:rPr>
          <w:rFonts w:ascii="Arial" w:eastAsia="Droid Sans Fallback" w:hAnsi="Arial" w:cs="Calibri"/>
          <w:i/>
          <w:szCs w:val="22"/>
        </w:rPr>
        <w:t>Potential</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of Proposed</w:t>
      </w:r>
      <w:r w:rsidRPr="00B06E55">
        <w:rPr>
          <w:rFonts w:ascii="Arial" w:eastAsia="Droid Sans Fallback" w:hAnsi="Arial" w:cs="Calibri"/>
          <w:i/>
          <w:spacing w:val="-2"/>
          <w:szCs w:val="22"/>
        </w:rPr>
        <w:t xml:space="preserve"> </w:t>
      </w:r>
      <w:r w:rsidRPr="00B06E55">
        <w:rPr>
          <w:rFonts w:ascii="Arial" w:eastAsia="Droid Sans Fallback" w:hAnsi="Arial" w:cs="Calibri"/>
          <w:i/>
          <w:spacing w:val="-1"/>
          <w:szCs w:val="22"/>
        </w:rPr>
        <w:t>Data Releases.</w:t>
      </w:r>
      <w:r w:rsidRPr="00B06E55">
        <w:rPr>
          <w:rFonts w:ascii="Arial" w:eastAsia="Droid Sans Fallback" w:hAnsi="Arial" w:cs="Calibri"/>
          <w:i/>
          <w:szCs w:val="22"/>
        </w:rPr>
        <w:t xml:space="preserve"> </w:t>
      </w:r>
      <w:r w:rsidRPr="00B06E55">
        <w:rPr>
          <w:rFonts w:ascii="Arial" w:eastAsia="Droid Sans Fallback" w:hAnsi="Arial" w:cs="Calibri"/>
          <w:spacing w:val="-1"/>
          <w:szCs w:val="22"/>
        </w:rPr>
        <w:t>Washington, DC: Office</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of</w:t>
      </w:r>
      <w:r w:rsidRPr="00B06E55">
        <w:rPr>
          <w:rFonts w:ascii="Arial" w:eastAsia="Droid Sans Fallback" w:hAnsi="Arial" w:cs="Calibri"/>
          <w:spacing w:val="58"/>
          <w:szCs w:val="22"/>
        </w:rPr>
        <w:t xml:space="preserve"> </w:t>
      </w:r>
      <w:r w:rsidRPr="00B06E55">
        <w:rPr>
          <w:rFonts w:ascii="Arial" w:eastAsia="Droid Sans Fallback" w:hAnsi="Arial" w:cs="Calibri"/>
          <w:spacing w:val="-1"/>
          <w:szCs w:val="22"/>
        </w:rPr>
        <w:t>Management and Budget; 1999.</w:t>
      </w:r>
      <w:r w:rsidRPr="00B06E55">
        <w:rPr>
          <w:rFonts w:ascii="Calibri" w:eastAsia="Droid Sans Fallback" w:hAnsi="Calibri" w:cs="Calibri"/>
          <w:sz w:val="22"/>
          <w:szCs w:val="22"/>
        </w:rPr>
        <w:t xml:space="preserve"> </w:t>
      </w:r>
      <w:hyperlink r:id="rId54">
        <w:r w:rsidRPr="00B06E55">
          <w:rPr>
            <w:rFonts w:ascii="Arial" w:eastAsia="Droid Sans Fallback" w:hAnsi="Arial" w:cs="Calibri"/>
            <w:color w:val="0000FF"/>
            <w:spacing w:val="-1"/>
            <w:szCs w:val="22"/>
            <w:u w:val="single"/>
          </w:rPr>
          <w:t>http://fcsm.sites.usa.gov/committees/cdac/cdac-checklist/</w:t>
        </w:r>
      </w:hyperlink>
      <w:r w:rsidRPr="00B06E55">
        <w:rPr>
          <w:rFonts w:ascii="Arial" w:eastAsia="Droid Sans Fallback" w:hAnsi="Arial" w:cs="Calibri"/>
          <w:spacing w:val="-1"/>
          <w:szCs w:val="22"/>
        </w:rPr>
        <w:t xml:space="preserve"> or </w:t>
      </w:r>
      <w:hyperlink r:id="rId55">
        <w:r w:rsidRPr="00B06E55">
          <w:rPr>
            <w:rFonts w:ascii="Arial" w:eastAsia="Droid Sans Fallback" w:hAnsi="Arial" w:cs="Calibri"/>
            <w:color w:val="0000FF"/>
            <w:spacing w:val="-1"/>
            <w:szCs w:val="22"/>
            <w:u w:val="single"/>
          </w:rPr>
          <w:t>https://fcsm.sites.usa.gov/files/2014/04/spwp22.pdf</w:t>
        </w:r>
      </w:hyperlink>
      <w:r w:rsidRPr="00B06E55">
        <w:rPr>
          <w:rFonts w:ascii="Arial" w:eastAsia="Droid Sans Fallback" w:hAnsi="Arial" w:cs="Calibri"/>
          <w:spacing w:val="-1"/>
          <w:szCs w:val="22"/>
        </w:rPr>
        <w:t xml:space="preserve">.  </w:t>
      </w:r>
      <w:r w:rsidRPr="00B06E55">
        <w:rPr>
          <w:rFonts w:ascii="Calibri" w:eastAsia="Droid Sans Fallback" w:hAnsi="Calibri" w:cs="Calibri"/>
          <w:spacing w:val="-1"/>
          <w:sz w:val="22"/>
          <w:szCs w:val="22"/>
        </w:rPr>
        <w:t>Accessed May 23, 2017.</w:t>
      </w:r>
      <w:r w:rsidRPr="00B06E55">
        <w:rPr>
          <w:rFonts w:ascii="Arial" w:eastAsia="Droid Sans Fallback" w:hAnsi="Arial" w:cs="Calibri"/>
          <w:szCs w:val="22"/>
        </w:rPr>
        <w:t>.</w:t>
      </w:r>
    </w:p>
    <w:p w14:paraId="1569B01B" w14:textId="77777777" w:rsidR="00B06E55" w:rsidRPr="00B06E55" w:rsidRDefault="00B06E55" w:rsidP="00B06E55">
      <w:pPr>
        <w:suppressAutoHyphens/>
        <w:spacing w:before="8"/>
        <w:rPr>
          <w:rFonts w:ascii="Arial" w:eastAsia="Arial" w:hAnsi="Arial" w:cs="Arial"/>
          <w:sz w:val="15"/>
          <w:szCs w:val="15"/>
        </w:rPr>
      </w:pPr>
    </w:p>
    <w:p w14:paraId="1295C8B0" w14:textId="77777777" w:rsidR="00B06E55" w:rsidRPr="00B06E55" w:rsidRDefault="00B06E55" w:rsidP="00B06E55">
      <w:pPr>
        <w:suppressAutoHyphens/>
        <w:ind w:left="119" w:right="180"/>
        <w:rPr>
          <w:rFonts w:ascii="Arial" w:eastAsia="Arial" w:hAnsi="Arial" w:cs="Arial"/>
        </w:rPr>
      </w:pPr>
      <w:proofErr w:type="spellStart"/>
      <w:r w:rsidRPr="00B06E55">
        <w:rPr>
          <w:rFonts w:ascii="Arial" w:eastAsia="Arial" w:hAnsi="Arial" w:cs="Arial"/>
        </w:rPr>
        <w:t>Pasquali</w:t>
      </w:r>
      <w:proofErr w:type="spellEnd"/>
      <w:r w:rsidRPr="00B06E55">
        <w:rPr>
          <w:rFonts w:ascii="Arial" w:eastAsia="Arial" w:hAnsi="Arial" w:cs="Arial"/>
        </w:rPr>
        <w:t xml:space="preserve"> SK, Jacobs JP, Shook </w:t>
      </w:r>
      <w:proofErr w:type="spellStart"/>
      <w:r w:rsidRPr="00B06E55">
        <w:rPr>
          <w:rFonts w:ascii="Arial" w:eastAsia="Arial" w:hAnsi="Arial" w:cs="Arial"/>
        </w:rPr>
        <w:t>GJ</w:t>
      </w:r>
      <w:proofErr w:type="spellEnd"/>
      <w:r w:rsidRPr="00B06E55">
        <w:rPr>
          <w:rFonts w:ascii="Arial" w:eastAsia="Arial" w:hAnsi="Arial" w:cs="Arial"/>
        </w:rPr>
        <w:t xml:space="preserve">, et al. Linking clinical registry data with administrative data using indirect identifiers: implementation and validation in the congenital heart surgery population. Am Heart J. 2010 </w:t>
      </w:r>
      <w:proofErr w:type="spellStart"/>
      <w:r w:rsidRPr="00B06E55">
        <w:rPr>
          <w:rFonts w:ascii="Arial" w:eastAsia="Arial" w:hAnsi="Arial" w:cs="Arial"/>
        </w:rPr>
        <w:t>Dec;160</w:t>
      </w:r>
      <w:proofErr w:type="spellEnd"/>
      <w:r w:rsidRPr="00B06E55">
        <w:rPr>
          <w:rFonts w:ascii="Arial" w:eastAsia="Arial" w:hAnsi="Arial" w:cs="Arial"/>
        </w:rPr>
        <w:t>(6):1099-104. (</w:t>
      </w:r>
      <w:hyperlink r:id="rId56">
        <w:r w:rsidRPr="00B06E55">
          <w:rPr>
            <w:rFonts w:ascii="Arial" w:eastAsia="Arial" w:hAnsi="Arial" w:cs="Arial"/>
            <w:color w:val="0000FF"/>
            <w:u w:val="single"/>
          </w:rPr>
          <w:t>http://www.ncbi.nlm.nih.gov/pmc/articles/PMC3011979/</w:t>
        </w:r>
      </w:hyperlink>
      <w:r w:rsidRPr="00B06E55">
        <w:rPr>
          <w:rFonts w:ascii="Arial" w:eastAsia="Arial" w:hAnsi="Arial" w:cs="Arial"/>
        </w:rPr>
        <w:t xml:space="preserve">) </w:t>
      </w:r>
      <w:r w:rsidRPr="00B06E55">
        <w:rPr>
          <w:rFonts w:ascii="Calibri" w:eastAsia="Droid Sans Fallback" w:hAnsi="Calibri" w:cs="Calibri"/>
          <w:spacing w:val="-1"/>
          <w:sz w:val="22"/>
          <w:szCs w:val="22"/>
        </w:rPr>
        <w:t>Accessed May 23, 2017.</w:t>
      </w:r>
    </w:p>
    <w:p w14:paraId="1740C95A" w14:textId="77777777" w:rsidR="00B06E55" w:rsidRPr="00B06E55" w:rsidRDefault="00B06E55" w:rsidP="00B06E55">
      <w:pPr>
        <w:suppressAutoHyphens/>
        <w:spacing w:before="8"/>
        <w:rPr>
          <w:rFonts w:ascii="Arial" w:eastAsia="Arial" w:hAnsi="Arial" w:cs="Arial"/>
          <w:sz w:val="15"/>
          <w:szCs w:val="15"/>
        </w:rPr>
      </w:pPr>
    </w:p>
    <w:p w14:paraId="2B794B20" w14:textId="77777777" w:rsidR="00B06E55" w:rsidRPr="00B06E55" w:rsidRDefault="00B06E55" w:rsidP="00B06E55">
      <w:pPr>
        <w:suppressAutoHyphens/>
        <w:ind w:left="119" w:right="180"/>
        <w:rPr>
          <w:rFonts w:ascii="Arial" w:eastAsia="Droid Sans Fallback" w:hAnsi="Arial" w:cs="Calibri"/>
          <w:spacing w:val="-1"/>
          <w:szCs w:val="22"/>
        </w:rPr>
      </w:pPr>
      <w:r w:rsidRPr="00B06E55">
        <w:rPr>
          <w:rFonts w:ascii="Arial" w:eastAsia="Droid Sans Fallback" w:hAnsi="Arial" w:cs="Calibri"/>
          <w:i/>
          <w:spacing w:val="-1"/>
          <w:szCs w:val="22"/>
        </w:rPr>
        <w:t>WONDER Multiple Cause</w:t>
      </w:r>
      <w:r w:rsidRPr="00B06E55">
        <w:rPr>
          <w:rFonts w:ascii="Arial" w:eastAsia="Droid Sans Fallback" w:hAnsi="Arial" w:cs="Calibri"/>
          <w:i/>
          <w:spacing w:val="-2"/>
          <w:szCs w:val="22"/>
        </w:rPr>
        <w:t xml:space="preserve"> </w:t>
      </w:r>
      <w:r w:rsidRPr="00B06E55">
        <w:rPr>
          <w:rFonts w:ascii="Arial" w:eastAsia="Droid Sans Fallback" w:hAnsi="Arial" w:cs="Calibri"/>
          <w:i/>
          <w:szCs w:val="22"/>
        </w:rPr>
        <w:t>of</w:t>
      </w:r>
      <w:r w:rsidRPr="00B06E55">
        <w:rPr>
          <w:rFonts w:ascii="Arial" w:eastAsia="Droid Sans Fallback" w:hAnsi="Arial" w:cs="Calibri"/>
          <w:i/>
          <w:spacing w:val="-1"/>
          <w:szCs w:val="22"/>
        </w:rPr>
        <w:t xml:space="preserve"> </w:t>
      </w:r>
      <w:r w:rsidRPr="00B06E55">
        <w:rPr>
          <w:rFonts w:ascii="Arial" w:eastAsia="Droid Sans Fallback" w:hAnsi="Arial" w:cs="Calibri"/>
          <w:i/>
          <w:szCs w:val="22"/>
        </w:rPr>
        <w:t>Death</w:t>
      </w:r>
      <w:r w:rsidRPr="00B06E55">
        <w:rPr>
          <w:rFonts w:ascii="Arial" w:eastAsia="Droid Sans Fallback" w:hAnsi="Arial" w:cs="Calibri"/>
          <w:i/>
          <w:spacing w:val="-1"/>
          <w:szCs w:val="22"/>
        </w:rPr>
        <w:t xml:space="preserve"> 1999-2009. </w:t>
      </w:r>
      <w:r w:rsidRPr="00B06E55">
        <w:rPr>
          <w:rFonts w:ascii="Arial" w:eastAsia="Droid Sans Fallback" w:hAnsi="Arial" w:cs="Calibri"/>
          <w:spacing w:val="-1"/>
          <w:szCs w:val="22"/>
        </w:rPr>
        <w:t xml:space="preserve">Atlanta, </w:t>
      </w:r>
      <w:r w:rsidRPr="00B06E55">
        <w:rPr>
          <w:rFonts w:ascii="Arial" w:eastAsia="Droid Sans Fallback" w:hAnsi="Arial" w:cs="Calibri"/>
          <w:szCs w:val="22"/>
        </w:rPr>
        <w:t>GA:</w:t>
      </w:r>
      <w:r w:rsidRPr="00B06E55">
        <w:rPr>
          <w:rFonts w:ascii="Arial" w:eastAsia="Droid Sans Fallback" w:hAnsi="Arial" w:cs="Calibri"/>
          <w:spacing w:val="-1"/>
          <w:szCs w:val="22"/>
        </w:rPr>
        <w:t xml:space="preserve"> Centers </w:t>
      </w:r>
      <w:r w:rsidRPr="00B06E55">
        <w:rPr>
          <w:rFonts w:ascii="Arial" w:eastAsia="Droid Sans Fallback" w:hAnsi="Arial" w:cs="Calibri"/>
          <w:szCs w:val="22"/>
        </w:rPr>
        <w:t>for</w:t>
      </w:r>
      <w:r w:rsidRPr="00B06E55">
        <w:rPr>
          <w:rFonts w:ascii="Arial" w:eastAsia="Droid Sans Fallback" w:hAnsi="Arial" w:cs="Calibri"/>
          <w:spacing w:val="-2"/>
          <w:szCs w:val="22"/>
        </w:rPr>
        <w:t xml:space="preserve"> </w:t>
      </w:r>
      <w:r w:rsidRPr="00B06E55">
        <w:rPr>
          <w:rFonts w:ascii="Arial" w:eastAsia="Droid Sans Fallback" w:hAnsi="Arial" w:cs="Calibri"/>
          <w:spacing w:val="-1"/>
          <w:szCs w:val="22"/>
        </w:rPr>
        <w:t>Disease Control and</w:t>
      </w:r>
      <w:r w:rsidRPr="00B06E55">
        <w:rPr>
          <w:rFonts w:ascii="Arial" w:eastAsia="Droid Sans Fallback" w:hAnsi="Arial" w:cs="Calibri"/>
          <w:spacing w:val="44"/>
          <w:szCs w:val="22"/>
        </w:rPr>
        <w:t xml:space="preserve"> </w:t>
      </w:r>
      <w:r w:rsidRPr="00B06E55">
        <w:rPr>
          <w:rFonts w:ascii="Arial" w:eastAsia="Droid Sans Fallback" w:hAnsi="Arial" w:cs="Calibri"/>
          <w:spacing w:val="-1"/>
          <w:szCs w:val="22"/>
        </w:rPr>
        <w:t>Prevention; 2012.</w:t>
      </w:r>
      <w:r w:rsidRPr="00B06E55">
        <w:rPr>
          <w:rFonts w:ascii="Arial" w:eastAsia="Droid Sans Fallback" w:hAnsi="Arial" w:cs="Calibri"/>
          <w:szCs w:val="22"/>
        </w:rPr>
        <w:t xml:space="preserve"> </w:t>
      </w:r>
      <w:hyperlink r:id="rId57" w:anchor="Assurance of Confidentiality" w:history="1">
        <w:r w:rsidRPr="00B06E55">
          <w:rPr>
            <w:rFonts w:ascii="Arial" w:eastAsia="Droid Sans Fallback" w:hAnsi="Arial" w:cs="Calibri"/>
            <w:color w:val="326599"/>
            <w:spacing w:val="-2"/>
            <w:szCs w:val="22"/>
            <w:u w:val="single" w:color="326599"/>
          </w:rPr>
          <w:t>http://wonder.cdc.gov/wonder/help/mcd.html#Assurance</w:t>
        </w:r>
      </w:hyperlink>
      <w:r w:rsidRPr="00B06E55">
        <w:rPr>
          <w:rFonts w:ascii="Arial" w:eastAsia="Droid Sans Fallback" w:hAnsi="Arial" w:cs="Calibri"/>
          <w:color w:val="326599"/>
          <w:spacing w:val="-1"/>
          <w:szCs w:val="22"/>
          <w:u w:val="single" w:color="326599"/>
        </w:rPr>
        <w:t xml:space="preserve"> of Confidentiality</w:t>
      </w:r>
      <w:r w:rsidRPr="00B06E55">
        <w:rPr>
          <w:rFonts w:ascii="Arial" w:eastAsia="Droid Sans Fallback" w:hAnsi="Arial" w:cs="Calibri"/>
          <w:spacing w:val="-1"/>
          <w:szCs w:val="22"/>
        </w:rPr>
        <w:t>.</w:t>
      </w:r>
    </w:p>
    <w:p w14:paraId="6743E4C3" w14:textId="77777777" w:rsidR="00B06E55" w:rsidRPr="00B06E55" w:rsidRDefault="00B06E55" w:rsidP="00B06E55">
      <w:pPr>
        <w:suppressAutoHyphens/>
        <w:spacing w:line="288" w:lineRule="auto"/>
        <w:ind w:left="120" w:hanging="1"/>
        <w:rPr>
          <w:rFonts w:ascii="Arial" w:eastAsia="Arial" w:hAnsi="Arial" w:cs="Calibri"/>
        </w:rPr>
      </w:pPr>
      <w:r w:rsidRPr="00B06E55">
        <w:rPr>
          <w:rFonts w:ascii="Arial" w:eastAsia="Arial" w:hAnsi="Arial" w:cs="Calibri"/>
          <w:spacing w:val="-1"/>
        </w:rPr>
        <w:lastRenderedPageBreak/>
        <w:t>Accessed May 23, 2017.</w:t>
      </w:r>
      <w:r w:rsidRPr="00B06E55">
        <w:rPr>
          <w:rFonts w:ascii="Arial" w:eastAsia="Arial" w:hAnsi="Arial" w:cs="Calibri"/>
        </w:rPr>
        <w:t>.</w:t>
      </w:r>
    </w:p>
    <w:p w14:paraId="32ABFA63" w14:textId="77777777" w:rsidR="00B06E55" w:rsidRPr="00B06E55" w:rsidRDefault="00B06E55" w:rsidP="00B06E55">
      <w:pPr>
        <w:suppressAutoHyphens/>
        <w:spacing w:before="11"/>
        <w:rPr>
          <w:rFonts w:ascii="Arial" w:eastAsia="Arial" w:hAnsi="Arial" w:cs="Arial"/>
          <w:sz w:val="27"/>
          <w:szCs w:val="27"/>
        </w:rPr>
      </w:pPr>
    </w:p>
    <w:p w14:paraId="0AB170E0" w14:textId="77777777" w:rsidR="00B06E55" w:rsidRPr="00B06E55" w:rsidRDefault="00B06E55" w:rsidP="00B06E55">
      <w:pPr>
        <w:suppressAutoHyphens/>
        <w:ind w:left="120"/>
        <w:outlineLvl w:val="0"/>
        <w:rPr>
          <w:rFonts w:ascii="Arial" w:eastAsia="Arial" w:hAnsi="Arial" w:cs="Calibri"/>
          <w:b/>
          <w:bCs/>
          <w:sz w:val="24"/>
          <w:szCs w:val="24"/>
        </w:rPr>
      </w:pPr>
      <w:bookmarkStart w:id="68" w:name="_Resources"/>
      <w:bookmarkEnd w:id="68"/>
      <w:r w:rsidRPr="00B06E55">
        <w:rPr>
          <w:rFonts w:ascii="Arial" w:eastAsia="Arial" w:hAnsi="Arial" w:cs="Calibri"/>
          <w:b/>
          <w:bCs/>
          <w:sz w:val="24"/>
          <w:szCs w:val="24"/>
        </w:rPr>
        <w:t>Resources</w:t>
      </w:r>
    </w:p>
    <w:p w14:paraId="5443EABC" w14:textId="77777777" w:rsidR="00B06E55" w:rsidRPr="00B06E55" w:rsidRDefault="00B06E55" w:rsidP="00B06E55">
      <w:pPr>
        <w:suppressAutoHyphens/>
        <w:spacing w:before="178" w:line="288" w:lineRule="auto"/>
        <w:ind w:left="120" w:right="180"/>
        <w:rPr>
          <w:rFonts w:ascii="Arial" w:eastAsia="Arial" w:hAnsi="Arial" w:cs="Calibri"/>
          <w:spacing w:val="-1"/>
        </w:rPr>
      </w:pPr>
      <w:r w:rsidRPr="00B06E55">
        <w:rPr>
          <w:rFonts w:ascii="Arial" w:eastAsia="Arial" w:hAnsi="Arial" w:cs="Calibri"/>
          <w:spacing w:val="-1"/>
        </w:rPr>
        <w:t xml:space="preserve">Klein RJ, Proctor SE, Boudreault MA, </w:t>
      </w:r>
      <w:proofErr w:type="spellStart"/>
      <w:r w:rsidRPr="00B06E55">
        <w:rPr>
          <w:rFonts w:ascii="Arial" w:eastAsia="Arial" w:hAnsi="Arial" w:cs="Calibri"/>
        </w:rPr>
        <w:t>Turczyn</w:t>
      </w:r>
      <w:proofErr w:type="spellEnd"/>
      <w:r w:rsidRPr="00B06E55">
        <w:rPr>
          <w:rFonts w:ascii="Arial" w:eastAsia="Arial" w:hAnsi="Arial" w:cs="Calibri"/>
          <w:spacing w:val="-1"/>
        </w:rPr>
        <w:t xml:space="preserve"> KM. Healthy People 2010</w:t>
      </w:r>
      <w:r w:rsidRPr="00B06E55">
        <w:rPr>
          <w:rFonts w:ascii="Arial" w:eastAsia="Arial" w:hAnsi="Arial" w:cs="Calibri"/>
          <w:spacing w:val="-2"/>
        </w:rPr>
        <w:t xml:space="preserve"> </w:t>
      </w:r>
      <w:r w:rsidRPr="00B06E55">
        <w:rPr>
          <w:rFonts w:ascii="Arial" w:eastAsia="Arial" w:hAnsi="Arial" w:cs="Calibri"/>
          <w:spacing w:val="-1"/>
        </w:rPr>
        <w:t xml:space="preserve">criteria </w:t>
      </w:r>
      <w:r w:rsidRPr="00B06E55">
        <w:rPr>
          <w:rFonts w:ascii="Arial" w:eastAsia="Arial" w:hAnsi="Arial" w:cs="Calibri"/>
        </w:rPr>
        <w:t>for</w:t>
      </w:r>
      <w:r w:rsidRPr="00B06E55">
        <w:rPr>
          <w:rFonts w:ascii="Arial" w:eastAsia="Arial" w:hAnsi="Arial" w:cs="Calibri"/>
          <w:spacing w:val="-1"/>
        </w:rPr>
        <w:t xml:space="preserve"> data</w:t>
      </w:r>
      <w:r w:rsidRPr="00B06E55">
        <w:rPr>
          <w:rFonts w:ascii="Arial" w:eastAsia="Arial" w:hAnsi="Arial" w:cs="Calibri"/>
          <w:spacing w:val="20"/>
        </w:rPr>
        <w:t xml:space="preserve"> </w:t>
      </w:r>
      <w:r w:rsidRPr="00B06E55">
        <w:rPr>
          <w:rFonts w:ascii="Arial" w:eastAsia="Arial" w:hAnsi="Arial" w:cs="Calibri"/>
          <w:spacing w:val="-1"/>
        </w:rPr>
        <w:t>suppression.</w:t>
      </w:r>
      <w:r w:rsidRPr="00B06E55">
        <w:rPr>
          <w:rFonts w:ascii="Arial" w:eastAsia="Arial" w:hAnsi="Arial" w:cs="Calibri"/>
          <w:spacing w:val="-2"/>
        </w:rPr>
        <w:t xml:space="preserve"> </w:t>
      </w:r>
      <w:r w:rsidRPr="00B06E55">
        <w:rPr>
          <w:rFonts w:ascii="Arial" w:eastAsia="Arial" w:hAnsi="Arial" w:cs="Calibri"/>
          <w:spacing w:val="-1"/>
        </w:rPr>
        <w:t>Statistical Notes, no 24. Hyattsville,</w:t>
      </w:r>
      <w:r w:rsidRPr="00B06E55">
        <w:rPr>
          <w:rFonts w:ascii="Arial" w:eastAsia="Arial" w:hAnsi="Arial" w:cs="Calibri"/>
          <w:spacing w:val="1"/>
        </w:rPr>
        <w:t xml:space="preserve"> </w:t>
      </w:r>
      <w:r w:rsidRPr="00B06E55">
        <w:rPr>
          <w:rFonts w:ascii="Arial" w:eastAsia="Arial" w:hAnsi="Arial" w:cs="Calibri"/>
          <w:spacing w:val="-1"/>
        </w:rPr>
        <w:t xml:space="preserve">MD: National Center </w:t>
      </w:r>
      <w:r w:rsidRPr="00B06E55">
        <w:rPr>
          <w:rFonts w:ascii="Arial" w:eastAsia="Arial" w:hAnsi="Arial" w:cs="Calibri"/>
        </w:rPr>
        <w:t>for</w:t>
      </w:r>
      <w:r w:rsidRPr="00B06E55">
        <w:rPr>
          <w:rFonts w:ascii="Arial" w:eastAsia="Arial" w:hAnsi="Arial" w:cs="Calibri"/>
          <w:spacing w:val="-1"/>
        </w:rPr>
        <w:t xml:space="preserve"> Health</w:t>
      </w:r>
      <w:r w:rsidRPr="00B06E55">
        <w:rPr>
          <w:rFonts w:ascii="Arial" w:eastAsia="Arial" w:hAnsi="Arial" w:cs="Calibri"/>
          <w:spacing w:val="-2"/>
        </w:rPr>
        <w:t xml:space="preserve"> </w:t>
      </w:r>
      <w:r w:rsidRPr="00B06E55">
        <w:rPr>
          <w:rFonts w:ascii="Arial" w:eastAsia="Arial" w:hAnsi="Arial" w:cs="Calibri"/>
          <w:spacing w:val="-1"/>
        </w:rPr>
        <w:t>Statistics; June</w:t>
      </w:r>
      <w:r w:rsidRPr="00B06E55">
        <w:rPr>
          <w:rFonts w:ascii="Arial" w:eastAsia="Arial" w:hAnsi="Arial" w:cs="Calibri"/>
          <w:spacing w:val="29"/>
        </w:rPr>
        <w:t xml:space="preserve"> </w:t>
      </w:r>
      <w:r w:rsidRPr="00B06E55">
        <w:rPr>
          <w:rFonts w:ascii="Arial" w:eastAsia="Arial" w:hAnsi="Arial" w:cs="Calibri"/>
          <w:spacing w:val="-1"/>
        </w:rPr>
        <w:t>2002.</w:t>
      </w:r>
    </w:p>
    <w:p w14:paraId="4C911253" w14:textId="77777777" w:rsidR="00B06E55" w:rsidRPr="00B06E55" w:rsidRDefault="00B06E55" w:rsidP="00B06E55">
      <w:pPr>
        <w:suppressAutoHyphens/>
        <w:spacing w:before="179" w:line="288" w:lineRule="auto"/>
        <w:ind w:left="120" w:right="180"/>
        <w:rPr>
          <w:rFonts w:ascii="Arial" w:eastAsia="Arial" w:hAnsi="Arial" w:cs="Calibri"/>
          <w:spacing w:val="-1"/>
        </w:rPr>
      </w:pPr>
      <w:r w:rsidRPr="00B06E55">
        <w:rPr>
          <w:rFonts w:ascii="Arial" w:eastAsia="Arial" w:hAnsi="Arial" w:cs="Calibri"/>
          <w:i/>
          <w:spacing w:val="-1"/>
        </w:rPr>
        <w:t>NCHS Staff</w:t>
      </w:r>
      <w:r w:rsidRPr="00B06E55">
        <w:rPr>
          <w:rFonts w:ascii="Arial" w:eastAsia="Arial" w:hAnsi="Arial" w:cs="Calibri"/>
          <w:i/>
        </w:rPr>
        <w:t xml:space="preserve"> </w:t>
      </w:r>
      <w:r w:rsidRPr="00B06E55">
        <w:rPr>
          <w:rFonts w:ascii="Arial" w:eastAsia="Arial" w:hAnsi="Arial" w:cs="Calibri"/>
          <w:i/>
          <w:spacing w:val="-1"/>
        </w:rPr>
        <w:t>Manual on Confidentiality</w:t>
      </w:r>
      <w:r w:rsidRPr="00B06E55">
        <w:rPr>
          <w:rFonts w:ascii="Arial" w:eastAsia="Arial" w:hAnsi="Arial" w:cs="Calibri"/>
          <w:spacing w:val="-1"/>
        </w:rPr>
        <w:t>. Hyattsville,</w:t>
      </w:r>
      <w:r w:rsidRPr="00B06E55">
        <w:rPr>
          <w:rFonts w:ascii="Arial" w:eastAsia="Arial" w:hAnsi="Arial" w:cs="Calibri"/>
        </w:rPr>
        <w:t xml:space="preserve"> </w:t>
      </w:r>
      <w:r w:rsidRPr="00B06E55">
        <w:rPr>
          <w:rFonts w:ascii="Arial" w:eastAsia="Arial" w:hAnsi="Arial" w:cs="Calibri"/>
          <w:spacing w:val="-1"/>
        </w:rPr>
        <w:t xml:space="preserve">MD: Department of Health and </w:t>
      </w:r>
      <w:r w:rsidRPr="00B06E55">
        <w:rPr>
          <w:rFonts w:ascii="Arial" w:eastAsia="Arial" w:hAnsi="Arial" w:cs="Calibri"/>
          <w:spacing w:val="-2"/>
        </w:rPr>
        <w:t>Human</w:t>
      </w:r>
      <w:r w:rsidRPr="00B06E55">
        <w:rPr>
          <w:rFonts w:ascii="Arial" w:eastAsia="Arial" w:hAnsi="Arial" w:cs="Calibri"/>
          <w:spacing w:val="32"/>
        </w:rPr>
        <w:t xml:space="preserve"> </w:t>
      </w:r>
      <w:r w:rsidRPr="00B06E55">
        <w:rPr>
          <w:rFonts w:ascii="Arial" w:eastAsia="Arial" w:hAnsi="Arial" w:cs="Calibri"/>
          <w:spacing w:val="-1"/>
        </w:rPr>
        <w:t>Services, Public</w:t>
      </w:r>
      <w:r w:rsidRPr="00B06E55">
        <w:rPr>
          <w:rFonts w:ascii="Arial" w:eastAsia="Arial" w:hAnsi="Arial" w:cs="Calibri"/>
        </w:rPr>
        <w:t xml:space="preserve"> </w:t>
      </w:r>
      <w:r w:rsidRPr="00B06E55">
        <w:rPr>
          <w:rFonts w:ascii="Arial" w:eastAsia="Arial" w:hAnsi="Arial" w:cs="Calibri"/>
          <w:spacing w:val="-1"/>
        </w:rPr>
        <w:t>Health Service, National Center</w:t>
      </w:r>
      <w:r w:rsidRPr="00B06E55">
        <w:rPr>
          <w:rFonts w:ascii="Arial" w:eastAsia="Arial" w:hAnsi="Arial" w:cs="Calibri"/>
        </w:rPr>
        <w:t xml:space="preserve"> for</w:t>
      </w:r>
      <w:r w:rsidRPr="00B06E55">
        <w:rPr>
          <w:rFonts w:ascii="Arial" w:eastAsia="Arial" w:hAnsi="Arial" w:cs="Calibri"/>
          <w:spacing w:val="-2"/>
        </w:rPr>
        <w:t xml:space="preserve"> </w:t>
      </w:r>
      <w:r w:rsidRPr="00B06E55">
        <w:rPr>
          <w:rFonts w:ascii="Arial" w:eastAsia="Arial" w:hAnsi="Arial" w:cs="Calibri"/>
          <w:spacing w:val="-1"/>
        </w:rPr>
        <w:t xml:space="preserve">Health Statistics; </w:t>
      </w:r>
      <w:r w:rsidRPr="00B06E55">
        <w:rPr>
          <w:rFonts w:ascii="Arial" w:eastAsia="Arial" w:hAnsi="Arial" w:cs="Calibri"/>
          <w:spacing w:val="-2"/>
        </w:rPr>
        <w:t>2004.</w:t>
      </w:r>
      <w:r w:rsidRPr="00B06E55">
        <w:rPr>
          <w:rFonts w:ascii="Arial" w:eastAsia="Arial" w:hAnsi="Arial" w:cs="Calibri"/>
          <w:spacing w:val="-1"/>
        </w:rPr>
        <w:t xml:space="preserve"> </w:t>
      </w:r>
      <w:r w:rsidRPr="00B06E55">
        <w:rPr>
          <w:rFonts w:ascii="Arial" w:eastAsia="Arial" w:hAnsi="Arial" w:cs="Calibri"/>
          <w:color w:val="326599"/>
          <w:spacing w:val="-1"/>
        </w:rPr>
        <w:t xml:space="preserve"> </w:t>
      </w:r>
      <w:hyperlink r:id="rId58">
        <w:r w:rsidRPr="00B06E55">
          <w:rPr>
            <w:rFonts w:ascii="Arial" w:eastAsia="Arial" w:hAnsi="Arial" w:cs="Calibri"/>
            <w:color w:val="326599"/>
            <w:spacing w:val="-1"/>
            <w:u w:val="single" w:color="326599"/>
          </w:rPr>
          <w:t>http://www.cdc.gov/nchs/data/misc/staffmanual2004.pdf</w:t>
        </w:r>
      </w:hyperlink>
      <w:r w:rsidRPr="00B06E55">
        <w:rPr>
          <w:rFonts w:ascii="Arial" w:eastAsia="Arial" w:hAnsi="Arial" w:cs="Calibri"/>
          <w:spacing w:val="-1"/>
        </w:rPr>
        <w:t xml:space="preserve">. Accessed May 23, 2017.. </w:t>
      </w:r>
      <w:bookmarkStart w:id="69" w:name="_bookmark23"/>
      <w:bookmarkEnd w:id="69"/>
    </w:p>
    <w:p w14:paraId="7478E6CC" w14:textId="77777777" w:rsidR="00B06E55" w:rsidRPr="00B06E55" w:rsidRDefault="00B06E55" w:rsidP="00B06E55">
      <w:pPr>
        <w:suppressAutoHyphens/>
        <w:spacing w:before="179" w:line="288" w:lineRule="auto"/>
        <w:ind w:left="120" w:right="180"/>
        <w:rPr>
          <w:rFonts w:ascii="Arial" w:eastAsia="Arial" w:hAnsi="Arial" w:cs="Calibri"/>
        </w:rPr>
      </w:pPr>
      <w:r w:rsidRPr="00B06E55">
        <w:rPr>
          <w:rFonts w:ascii="Arial" w:eastAsia="Arial" w:hAnsi="Arial" w:cs="Calibri"/>
          <w:spacing w:val="-1"/>
        </w:rPr>
        <w:t>Federal Committee on Statistical Methodology</w:t>
      </w:r>
      <w:r w:rsidRPr="00B06E55">
        <w:rPr>
          <w:rFonts w:ascii="Arial" w:eastAsia="Arial" w:hAnsi="Arial" w:cs="Calibri"/>
          <w:i/>
        </w:rPr>
        <w:t xml:space="preserve">. </w:t>
      </w:r>
      <w:r w:rsidRPr="00B06E55">
        <w:rPr>
          <w:rFonts w:ascii="Arial" w:eastAsia="Arial" w:hAnsi="Arial" w:cs="Calibri"/>
        </w:rPr>
        <w:t>Confidentiality and Data Access Committee (</w:t>
      </w:r>
      <w:proofErr w:type="spellStart"/>
      <w:r w:rsidRPr="00B06E55">
        <w:rPr>
          <w:rFonts w:ascii="Arial" w:eastAsia="Arial" w:hAnsi="Arial" w:cs="Calibri"/>
        </w:rPr>
        <w:t>CDAC</w:t>
      </w:r>
      <w:proofErr w:type="spellEnd"/>
      <w:r w:rsidRPr="00B06E55">
        <w:rPr>
          <w:rFonts w:ascii="Arial" w:eastAsia="Arial" w:hAnsi="Arial" w:cs="Calibri"/>
        </w:rPr>
        <w:t xml:space="preserve">) Resources for Confidentiality and Data Access Information. Including </w:t>
      </w:r>
      <w:r w:rsidRPr="00B06E55">
        <w:rPr>
          <w:rFonts w:ascii="Arial" w:eastAsia="Arial" w:hAnsi="Arial" w:cs="Calibri"/>
          <w:i/>
        </w:rPr>
        <w:t>OMB</w:t>
      </w:r>
      <w:r w:rsidRPr="00B06E55">
        <w:rPr>
          <w:rFonts w:ascii="Arial" w:eastAsia="Arial" w:hAnsi="Arial" w:cs="Calibri"/>
          <w:i/>
          <w:spacing w:val="-1"/>
        </w:rPr>
        <w:t xml:space="preserve"> Checklist on Disclosure </w:t>
      </w:r>
      <w:r w:rsidRPr="00B06E55">
        <w:rPr>
          <w:rFonts w:ascii="Arial" w:eastAsia="Arial" w:hAnsi="Arial" w:cs="Calibri"/>
          <w:i/>
        </w:rPr>
        <w:t>Potential</w:t>
      </w:r>
      <w:r w:rsidRPr="00B06E55">
        <w:rPr>
          <w:rFonts w:ascii="Arial" w:eastAsia="Arial" w:hAnsi="Arial" w:cs="Calibri"/>
          <w:i/>
          <w:spacing w:val="-2"/>
        </w:rPr>
        <w:t xml:space="preserve"> </w:t>
      </w:r>
      <w:r w:rsidRPr="00B06E55">
        <w:rPr>
          <w:rFonts w:ascii="Arial" w:eastAsia="Arial" w:hAnsi="Arial" w:cs="Calibri"/>
          <w:i/>
          <w:spacing w:val="-1"/>
        </w:rPr>
        <w:t>of Proposed</w:t>
      </w:r>
      <w:r w:rsidRPr="00B06E55">
        <w:rPr>
          <w:rFonts w:ascii="Arial" w:eastAsia="Arial" w:hAnsi="Arial" w:cs="Calibri"/>
          <w:i/>
          <w:spacing w:val="-2"/>
        </w:rPr>
        <w:t xml:space="preserve"> </w:t>
      </w:r>
      <w:r w:rsidRPr="00B06E55">
        <w:rPr>
          <w:rFonts w:ascii="Arial" w:eastAsia="Arial" w:hAnsi="Arial" w:cs="Calibri"/>
          <w:i/>
          <w:spacing w:val="-1"/>
        </w:rPr>
        <w:t>Data Releases.</w:t>
      </w:r>
      <w:r w:rsidRPr="00B06E55">
        <w:rPr>
          <w:rFonts w:ascii="Arial" w:eastAsia="Arial" w:hAnsi="Arial" w:cs="Calibri"/>
          <w:i/>
        </w:rPr>
        <w:t xml:space="preserve"> </w:t>
      </w:r>
      <w:r w:rsidRPr="00B06E55">
        <w:rPr>
          <w:rFonts w:ascii="Arial" w:eastAsia="Arial" w:hAnsi="Arial" w:cs="Calibri"/>
          <w:spacing w:val="-1"/>
        </w:rPr>
        <w:t>Washington, DC: Office</w:t>
      </w:r>
      <w:r w:rsidRPr="00B06E55">
        <w:rPr>
          <w:rFonts w:ascii="Arial" w:eastAsia="Arial" w:hAnsi="Arial" w:cs="Calibri"/>
          <w:spacing w:val="-2"/>
        </w:rPr>
        <w:t xml:space="preserve"> </w:t>
      </w:r>
      <w:r w:rsidRPr="00B06E55">
        <w:rPr>
          <w:rFonts w:ascii="Arial" w:eastAsia="Arial" w:hAnsi="Arial" w:cs="Calibri"/>
          <w:spacing w:val="-1"/>
        </w:rPr>
        <w:t>of</w:t>
      </w:r>
      <w:r w:rsidRPr="00B06E55">
        <w:rPr>
          <w:rFonts w:ascii="Arial" w:eastAsia="Arial" w:hAnsi="Arial" w:cs="Calibri"/>
          <w:spacing w:val="58"/>
        </w:rPr>
        <w:t xml:space="preserve"> </w:t>
      </w:r>
      <w:r w:rsidRPr="00B06E55">
        <w:rPr>
          <w:rFonts w:ascii="Arial" w:eastAsia="Arial" w:hAnsi="Arial" w:cs="Calibri"/>
          <w:spacing w:val="-1"/>
        </w:rPr>
        <w:t xml:space="preserve">Management and Budget; 1999. </w:t>
      </w:r>
      <w:hyperlink r:id="rId59" w:history="1">
        <w:r w:rsidRPr="00B06E55">
          <w:rPr>
            <w:rFonts w:ascii="Arial" w:eastAsia="Arial" w:hAnsi="Arial" w:cs="Calibri"/>
            <w:color w:val="0000FF"/>
            <w:spacing w:val="-1"/>
            <w:u w:val="single"/>
          </w:rPr>
          <w:t>https://fcsm.sites.usa.gov/committees/cdac/cdac-resources/</w:t>
        </w:r>
      </w:hyperlink>
      <w:r w:rsidRPr="00B06E55">
        <w:rPr>
          <w:rFonts w:ascii="Arial" w:eastAsia="Arial" w:hAnsi="Arial" w:cs="Calibri"/>
          <w:spacing w:val="-1"/>
        </w:rPr>
        <w:t xml:space="preserve"> Accessed May 23, 2017</w:t>
      </w:r>
      <w:r w:rsidRPr="00B06E55">
        <w:rPr>
          <w:rFonts w:ascii="Arial" w:eastAsia="Arial" w:hAnsi="Arial" w:cs="Calibri"/>
        </w:rPr>
        <w:t>.</w:t>
      </w:r>
    </w:p>
    <w:p w14:paraId="5D3B087C" w14:textId="77777777" w:rsidR="00B06E55" w:rsidRPr="00B06E55" w:rsidRDefault="00B06E55" w:rsidP="00B06E55">
      <w:pPr>
        <w:suppressAutoHyphens/>
        <w:spacing w:before="179" w:line="288" w:lineRule="auto"/>
        <w:ind w:left="120" w:right="180"/>
        <w:rPr>
          <w:rFonts w:ascii="Arial" w:eastAsia="Arial" w:hAnsi="Arial" w:cs="Arial"/>
        </w:rPr>
      </w:pPr>
      <w:r w:rsidRPr="00B06E55">
        <w:rPr>
          <w:rFonts w:ascii="Arial" w:eastAsia="Arial" w:hAnsi="Arial" w:cs="Calibri"/>
          <w:spacing w:val="-1"/>
        </w:rPr>
        <w:t>Statistics Netherlands</w:t>
      </w:r>
      <w:r w:rsidRPr="00B06E55">
        <w:rPr>
          <w:rFonts w:ascii="Arial" w:eastAsia="Arial" w:hAnsi="Arial" w:cs="Arial"/>
        </w:rPr>
        <w:t xml:space="preserve">. Statistical Disclosure Control: τ-ARGUS home page. </w:t>
      </w:r>
      <w:hyperlink r:id="rId60">
        <w:r w:rsidRPr="00B06E55">
          <w:rPr>
            <w:rFonts w:ascii="Arial" w:eastAsia="Arial" w:hAnsi="Arial" w:cs="Arial"/>
            <w:color w:val="0000FF"/>
            <w:u w:val="single"/>
          </w:rPr>
          <w:t>http://neon.vb.cbs.nl/casc/..%5Ccasc%5Ctau.htm</w:t>
        </w:r>
      </w:hyperlink>
      <w:r w:rsidRPr="00B06E55">
        <w:rPr>
          <w:rFonts w:ascii="Arial" w:eastAsia="Arial" w:hAnsi="Arial" w:cs="Arial"/>
        </w:rPr>
        <w:t xml:space="preserve">. Accessed May 23, 2017. </w:t>
      </w:r>
    </w:p>
    <w:p w14:paraId="3CC157EF" w14:textId="77777777" w:rsidR="00B06E55" w:rsidRPr="00B06E55" w:rsidRDefault="00B06E55" w:rsidP="00B06E55">
      <w:pPr>
        <w:suppressAutoHyphens/>
        <w:spacing w:before="8"/>
        <w:rPr>
          <w:rFonts w:ascii="Arial" w:eastAsia="Arial" w:hAnsi="Arial" w:cs="Arial"/>
          <w:sz w:val="15"/>
          <w:szCs w:val="15"/>
        </w:rPr>
      </w:pPr>
    </w:p>
    <w:p w14:paraId="60575253" w14:textId="77777777" w:rsidR="00B06E55" w:rsidRPr="00B06E55" w:rsidRDefault="00B06E55" w:rsidP="00B06E55">
      <w:pPr>
        <w:suppressAutoHyphens/>
        <w:ind w:left="119" w:right="180"/>
        <w:rPr>
          <w:rFonts w:ascii="Arial" w:eastAsia="Droid Sans Fallback" w:hAnsi="Arial" w:cs="Calibri"/>
          <w:spacing w:val="-2"/>
          <w:szCs w:val="22"/>
        </w:rPr>
      </w:pPr>
      <w:r w:rsidRPr="00B06E55">
        <w:rPr>
          <w:rFonts w:ascii="Arial" w:eastAsia="Droid Sans Fallback" w:hAnsi="Arial" w:cs="Calibri"/>
          <w:spacing w:val="-1"/>
          <w:szCs w:val="22"/>
        </w:rPr>
        <w:t>Sweeney L. Weaving technology and policy</w:t>
      </w:r>
      <w:r w:rsidRPr="00B06E55">
        <w:rPr>
          <w:rFonts w:ascii="Arial" w:eastAsia="Droid Sans Fallback" w:hAnsi="Arial" w:cs="Calibri"/>
          <w:spacing w:val="1"/>
          <w:szCs w:val="22"/>
        </w:rPr>
        <w:t xml:space="preserve"> </w:t>
      </w:r>
      <w:r w:rsidRPr="00B06E55">
        <w:rPr>
          <w:rFonts w:ascii="Arial" w:eastAsia="Droid Sans Fallback" w:hAnsi="Arial" w:cs="Calibri"/>
          <w:spacing w:val="-1"/>
          <w:szCs w:val="22"/>
        </w:rPr>
        <w:t>together to maintain confidentiality.</w:t>
      </w:r>
      <w:r w:rsidRPr="00B06E55">
        <w:rPr>
          <w:rFonts w:ascii="Arial" w:eastAsia="Droid Sans Fallback" w:hAnsi="Arial" w:cs="Calibri"/>
          <w:szCs w:val="22"/>
        </w:rPr>
        <w:t xml:space="preserve"> </w:t>
      </w:r>
      <w:r w:rsidRPr="00B06E55">
        <w:rPr>
          <w:rFonts w:ascii="Arial" w:eastAsia="Droid Sans Fallback" w:hAnsi="Arial" w:cs="Calibri"/>
          <w:i/>
          <w:spacing w:val="-1"/>
          <w:szCs w:val="22"/>
        </w:rPr>
        <w:t xml:space="preserve">Journal of </w:t>
      </w:r>
      <w:r w:rsidRPr="00B06E55">
        <w:rPr>
          <w:rFonts w:ascii="Arial" w:eastAsia="Droid Sans Fallback" w:hAnsi="Arial" w:cs="Calibri"/>
          <w:i/>
          <w:spacing w:val="-2"/>
          <w:szCs w:val="22"/>
        </w:rPr>
        <w:t>Law,</w:t>
      </w:r>
      <w:r w:rsidRPr="00B06E55">
        <w:rPr>
          <w:rFonts w:ascii="Arial" w:eastAsia="Droid Sans Fallback" w:hAnsi="Arial" w:cs="Calibri"/>
          <w:i/>
          <w:spacing w:val="40"/>
          <w:szCs w:val="22"/>
        </w:rPr>
        <w:t xml:space="preserve"> </w:t>
      </w:r>
      <w:r w:rsidRPr="00B06E55">
        <w:rPr>
          <w:rFonts w:ascii="Arial" w:eastAsia="Droid Sans Fallback" w:hAnsi="Arial" w:cs="Calibri"/>
          <w:i/>
          <w:spacing w:val="-1"/>
          <w:szCs w:val="22"/>
        </w:rPr>
        <w:t xml:space="preserve">Medicine </w:t>
      </w:r>
      <w:r w:rsidRPr="00B06E55">
        <w:rPr>
          <w:rFonts w:ascii="Arial" w:eastAsia="Droid Sans Fallback" w:hAnsi="Arial" w:cs="Calibri"/>
          <w:i/>
          <w:szCs w:val="22"/>
        </w:rPr>
        <w:t>&amp;</w:t>
      </w:r>
      <w:r w:rsidRPr="00B06E55">
        <w:rPr>
          <w:rFonts w:ascii="Arial" w:eastAsia="Droid Sans Fallback" w:hAnsi="Arial" w:cs="Calibri"/>
          <w:i/>
          <w:spacing w:val="-1"/>
          <w:szCs w:val="22"/>
        </w:rPr>
        <w:t xml:space="preserve"> </w:t>
      </w:r>
      <w:r w:rsidRPr="00B06E55">
        <w:rPr>
          <w:rFonts w:ascii="Arial" w:eastAsia="Droid Sans Fallback" w:hAnsi="Arial" w:cs="Calibri"/>
          <w:i/>
          <w:szCs w:val="22"/>
        </w:rPr>
        <w:t>Ethics.</w:t>
      </w:r>
      <w:r w:rsidRPr="00B06E55">
        <w:rPr>
          <w:rFonts w:ascii="Arial" w:eastAsia="Droid Sans Fallback" w:hAnsi="Arial" w:cs="Calibri"/>
          <w:i/>
          <w:spacing w:val="-1"/>
          <w:szCs w:val="22"/>
        </w:rPr>
        <w:t xml:space="preserve"> </w:t>
      </w:r>
      <w:r w:rsidRPr="00B06E55">
        <w:rPr>
          <w:rFonts w:ascii="Arial" w:eastAsia="Droid Sans Fallback" w:hAnsi="Arial" w:cs="Calibri"/>
          <w:spacing w:val="-2"/>
          <w:szCs w:val="22"/>
        </w:rPr>
        <w:t>1997;25:98-110.</w:t>
      </w:r>
    </w:p>
    <w:p w14:paraId="10FE2694" w14:textId="77777777" w:rsidR="00B06E55" w:rsidRPr="00B06E55" w:rsidRDefault="00B06E55" w:rsidP="00B06E55">
      <w:pPr>
        <w:suppressAutoHyphens/>
        <w:spacing w:before="10"/>
        <w:rPr>
          <w:rFonts w:ascii="Arial" w:eastAsia="Arial" w:hAnsi="Arial" w:cs="Arial"/>
          <w:sz w:val="27"/>
          <w:szCs w:val="27"/>
        </w:rPr>
      </w:pPr>
    </w:p>
    <w:p w14:paraId="011AA8E0" w14:textId="77777777" w:rsidR="00B06E55" w:rsidRPr="00B06E55" w:rsidRDefault="00B06E55" w:rsidP="00B06E55">
      <w:pPr>
        <w:keepNext/>
        <w:keepLines/>
        <w:suppressAutoHyphens/>
        <w:ind w:left="120"/>
        <w:outlineLvl w:val="0"/>
        <w:rPr>
          <w:rFonts w:ascii="Arial" w:eastAsia="Arial" w:hAnsi="Arial" w:cs="Calibri"/>
          <w:b/>
          <w:bCs/>
          <w:spacing w:val="-1"/>
          <w:sz w:val="24"/>
          <w:szCs w:val="24"/>
        </w:rPr>
      </w:pPr>
      <w:bookmarkStart w:id="70" w:name="_Relevant_Policies,_Laws"/>
      <w:bookmarkEnd w:id="70"/>
      <w:r w:rsidRPr="00B06E55">
        <w:rPr>
          <w:rFonts w:ascii="Arial" w:eastAsia="Arial" w:hAnsi="Arial" w:cs="Calibri"/>
          <w:b/>
          <w:bCs/>
          <w:spacing w:val="-1"/>
          <w:sz w:val="24"/>
          <w:szCs w:val="24"/>
        </w:rPr>
        <w:t>Relevant</w:t>
      </w:r>
      <w:r w:rsidRPr="00B06E55">
        <w:rPr>
          <w:rFonts w:ascii="Arial" w:eastAsia="Arial" w:hAnsi="Arial" w:cs="Calibri"/>
          <w:b/>
          <w:bCs/>
          <w:spacing w:val="-9"/>
          <w:sz w:val="24"/>
          <w:szCs w:val="24"/>
        </w:rPr>
        <w:t xml:space="preserve"> </w:t>
      </w:r>
      <w:r w:rsidRPr="00B06E55">
        <w:rPr>
          <w:rFonts w:ascii="Arial" w:eastAsia="Arial" w:hAnsi="Arial" w:cs="Calibri"/>
          <w:b/>
          <w:bCs/>
          <w:spacing w:val="-1"/>
          <w:sz w:val="24"/>
          <w:szCs w:val="24"/>
        </w:rPr>
        <w:t>Policies,</w:t>
      </w:r>
      <w:r w:rsidRPr="00B06E55">
        <w:rPr>
          <w:rFonts w:ascii="Arial" w:eastAsia="Arial" w:hAnsi="Arial" w:cs="Calibri"/>
          <w:b/>
          <w:bCs/>
          <w:spacing w:val="-8"/>
          <w:sz w:val="24"/>
          <w:szCs w:val="24"/>
        </w:rPr>
        <w:t xml:space="preserve"> </w:t>
      </w:r>
      <w:r w:rsidRPr="00B06E55">
        <w:rPr>
          <w:rFonts w:ascii="Arial" w:eastAsia="Arial" w:hAnsi="Arial" w:cs="Calibri"/>
          <w:b/>
          <w:bCs/>
          <w:sz w:val="24"/>
          <w:szCs w:val="24"/>
        </w:rPr>
        <w:t>Laws</w:t>
      </w:r>
      <w:r w:rsidRPr="00B06E55">
        <w:rPr>
          <w:rFonts w:ascii="Arial" w:eastAsia="Arial" w:hAnsi="Arial" w:cs="Calibri"/>
          <w:b/>
          <w:bCs/>
          <w:spacing w:val="-10"/>
          <w:sz w:val="24"/>
          <w:szCs w:val="24"/>
        </w:rPr>
        <w:t xml:space="preserve"> </w:t>
      </w:r>
      <w:r w:rsidRPr="00B06E55">
        <w:rPr>
          <w:rFonts w:ascii="Arial" w:eastAsia="Arial" w:hAnsi="Arial" w:cs="Calibri"/>
          <w:b/>
          <w:bCs/>
          <w:spacing w:val="-1"/>
          <w:sz w:val="24"/>
          <w:szCs w:val="24"/>
        </w:rPr>
        <w:t>and</w:t>
      </w:r>
      <w:r w:rsidRPr="00B06E55">
        <w:rPr>
          <w:rFonts w:ascii="Arial" w:eastAsia="Arial" w:hAnsi="Arial" w:cs="Calibri"/>
          <w:b/>
          <w:bCs/>
          <w:spacing w:val="-8"/>
          <w:sz w:val="24"/>
          <w:szCs w:val="24"/>
        </w:rPr>
        <w:t xml:space="preserve"> </w:t>
      </w:r>
      <w:r w:rsidRPr="00B06E55">
        <w:rPr>
          <w:rFonts w:ascii="Arial" w:eastAsia="Arial" w:hAnsi="Arial" w:cs="Calibri"/>
          <w:b/>
          <w:bCs/>
          <w:spacing w:val="-1"/>
          <w:sz w:val="24"/>
          <w:szCs w:val="24"/>
        </w:rPr>
        <w:t>Regulations</w:t>
      </w:r>
    </w:p>
    <w:p w14:paraId="76CD5A2F" w14:textId="77777777" w:rsidR="00B06E55" w:rsidRPr="00B06E55" w:rsidRDefault="00791B14" w:rsidP="00B06E55">
      <w:pPr>
        <w:keepNext/>
        <w:keepLines/>
        <w:suppressAutoHyphens/>
        <w:spacing w:before="179" w:line="288" w:lineRule="auto"/>
        <w:ind w:left="119" w:right="180"/>
        <w:rPr>
          <w:rFonts w:ascii="Arial" w:eastAsia="Arial" w:hAnsi="Arial" w:cs="Calibri"/>
          <w:spacing w:val="-1"/>
        </w:rPr>
      </w:pPr>
      <w:hyperlink r:id="rId61" w:anchor="/SitePages/Policies%20and%20Procedures.aspx?InitialTabId=Ribbon%2ERead&amp;VisibilityContext=WSSTabPersistence" w:history="1">
        <w:r w:rsidR="00B06E55" w:rsidRPr="00B06E55">
          <w:rPr>
            <w:rFonts w:ascii="Arial" w:eastAsia="Arial" w:hAnsi="Arial" w:cs="Calibri"/>
            <w:color w:val="0000FF"/>
            <w:spacing w:val="-2"/>
            <w:u w:val="single" w:color="326599"/>
          </w:rPr>
          <w:t>Release</w:t>
        </w:r>
        <w:r w:rsidR="00B06E55" w:rsidRPr="00B06E55">
          <w:rPr>
            <w:rFonts w:ascii="Arial" w:eastAsia="Arial" w:hAnsi="Arial" w:cs="Calibri"/>
            <w:color w:val="0000FF"/>
            <w:spacing w:val="-1"/>
            <w:u w:val="single" w:color="326599"/>
          </w:rPr>
          <w:t xml:space="preserve"> of Confidential</w:t>
        </w:r>
        <w:r w:rsidR="00B06E55" w:rsidRPr="00B06E55">
          <w:rPr>
            <w:rFonts w:ascii="Arial" w:eastAsia="Arial" w:hAnsi="Arial" w:cs="Calibri"/>
            <w:color w:val="0000FF"/>
            <w:u w:val="single" w:color="326599"/>
          </w:rPr>
          <w:t xml:space="preserve"> </w:t>
        </w:r>
        <w:r w:rsidR="00B06E55" w:rsidRPr="00B06E55">
          <w:rPr>
            <w:rFonts w:ascii="Arial" w:eastAsia="Arial" w:hAnsi="Arial" w:cs="Calibri"/>
            <w:color w:val="0000FF"/>
            <w:spacing w:val="-2"/>
            <w:u w:val="single" w:color="326599"/>
          </w:rPr>
          <w:t>Information:</w:t>
        </w:r>
        <w:r w:rsidR="00B06E55" w:rsidRPr="00B06E55">
          <w:rPr>
            <w:rFonts w:ascii="Arial" w:eastAsia="Arial" w:hAnsi="Arial" w:cs="Calibri"/>
            <w:color w:val="0000FF"/>
            <w:spacing w:val="-1"/>
            <w:u w:val="single" w:color="326599"/>
          </w:rPr>
          <w:t xml:space="preserve"> Department Policy 17.006</w:t>
        </w:r>
      </w:hyperlink>
      <w:r w:rsidR="00B06E55" w:rsidRPr="00B06E55">
        <w:rPr>
          <w:rFonts w:ascii="Arial" w:eastAsia="Arial" w:hAnsi="Arial" w:cs="Calibri"/>
          <w:color w:val="326599"/>
          <w:u w:val="single" w:color="326599"/>
        </w:rPr>
        <w:t xml:space="preserve"> </w:t>
      </w:r>
      <w:r w:rsidR="00B06E55" w:rsidRPr="00B06E55">
        <w:rPr>
          <w:rFonts w:ascii="Arial" w:eastAsia="Arial" w:hAnsi="Arial" w:cs="Calibri"/>
          <w:spacing w:val="-1"/>
        </w:rPr>
        <w:t>(link accessible to department</w:t>
      </w:r>
      <w:r w:rsidR="00B06E55" w:rsidRPr="00B06E55">
        <w:rPr>
          <w:rFonts w:ascii="Arial" w:eastAsia="Arial" w:hAnsi="Arial" w:cs="Calibri"/>
          <w:spacing w:val="77"/>
        </w:rPr>
        <w:t xml:space="preserve"> </w:t>
      </w:r>
      <w:r w:rsidR="00B06E55" w:rsidRPr="00B06E55">
        <w:rPr>
          <w:rFonts w:ascii="Arial" w:eastAsia="Arial" w:hAnsi="Arial" w:cs="Calibri"/>
          <w:spacing w:val="-1"/>
        </w:rPr>
        <w:t>employees only)</w:t>
      </w:r>
    </w:p>
    <w:p w14:paraId="3F09C1D9" w14:textId="77777777" w:rsidR="00B06E55" w:rsidRPr="00B06E55" w:rsidRDefault="00791B14" w:rsidP="00B06E55">
      <w:pPr>
        <w:suppressAutoHyphens/>
        <w:spacing w:before="179" w:line="288" w:lineRule="auto"/>
        <w:ind w:left="119"/>
        <w:rPr>
          <w:rFonts w:ascii="Arial" w:eastAsia="Arial" w:hAnsi="Arial" w:cs="Calibri"/>
          <w:color w:val="326599"/>
          <w:u w:val="single" w:color="326599"/>
        </w:rPr>
      </w:pPr>
      <w:hyperlink r:id="rId62">
        <w:r w:rsidR="00B06E55" w:rsidRPr="00B06E55">
          <w:rPr>
            <w:rFonts w:ascii="Arial" w:eastAsia="Arial" w:hAnsi="Arial" w:cs="Calibri"/>
            <w:color w:val="326599"/>
            <w:u w:val="single" w:color="326599"/>
          </w:rPr>
          <w:t>Medical</w:t>
        </w:r>
        <w:r w:rsidR="00B06E55" w:rsidRPr="00B06E55">
          <w:rPr>
            <w:rFonts w:ascii="Arial" w:eastAsia="Arial" w:hAnsi="Arial" w:cs="Calibri"/>
            <w:color w:val="326599"/>
            <w:spacing w:val="-1"/>
            <w:u w:val="single" w:color="326599"/>
          </w:rPr>
          <w:t xml:space="preserve"> records—health</w:t>
        </w:r>
        <w:r w:rsidR="00B06E55" w:rsidRPr="00B06E55">
          <w:rPr>
            <w:rFonts w:ascii="Arial" w:eastAsia="Arial" w:hAnsi="Arial" w:cs="Calibri"/>
            <w:color w:val="326599"/>
            <w:spacing w:val="-2"/>
            <w:u w:val="single" w:color="326599"/>
          </w:rPr>
          <w:t xml:space="preserve"> </w:t>
        </w:r>
        <w:r w:rsidR="00B06E55" w:rsidRPr="00B06E55">
          <w:rPr>
            <w:rFonts w:ascii="Arial" w:eastAsia="Arial" w:hAnsi="Arial" w:cs="Calibri"/>
            <w:color w:val="326599"/>
            <w:spacing w:val="-1"/>
            <w:u w:val="single" w:color="326599"/>
          </w:rPr>
          <w:t>care information</w:t>
        </w:r>
        <w:r w:rsidR="00B06E55" w:rsidRPr="00B06E55">
          <w:rPr>
            <w:rFonts w:ascii="Arial" w:eastAsia="Arial" w:hAnsi="Arial" w:cs="Calibri"/>
            <w:color w:val="326599"/>
            <w:spacing w:val="-2"/>
            <w:u w:val="single" w:color="326599"/>
          </w:rPr>
          <w:t xml:space="preserve"> </w:t>
        </w:r>
        <w:r w:rsidR="00B06E55" w:rsidRPr="00B06E55">
          <w:rPr>
            <w:rFonts w:ascii="Arial" w:eastAsia="Arial" w:hAnsi="Arial" w:cs="Calibri"/>
            <w:color w:val="326599"/>
            <w:spacing w:val="-1"/>
            <w:u w:val="single" w:color="326599"/>
          </w:rPr>
          <w:t>access and disclosure: Chapter 70.02</w:t>
        </w:r>
        <w:r w:rsidR="00B06E55" w:rsidRPr="00B06E55">
          <w:rPr>
            <w:rFonts w:ascii="Arial" w:eastAsia="Arial" w:hAnsi="Arial" w:cs="Calibri"/>
            <w:color w:val="326599"/>
            <w:spacing w:val="-2"/>
            <w:u w:val="single" w:color="326599"/>
          </w:rPr>
          <w:t xml:space="preserve"> </w:t>
        </w:r>
        <w:r w:rsidR="00B06E55" w:rsidRPr="00B06E55">
          <w:rPr>
            <w:rFonts w:ascii="Arial" w:eastAsia="Arial" w:hAnsi="Arial" w:cs="Calibri"/>
            <w:color w:val="326599"/>
            <w:u w:val="single" w:color="326599"/>
          </w:rPr>
          <w:t>RCW</w:t>
        </w:r>
      </w:hyperlink>
    </w:p>
    <w:p w14:paraId="745E821D" w14:textId="77777777" w:rsidR="00B06E55" w:rsidRPr="00B06E55" w:rsidRDefault="00B06E55" w:rsidP="00B06E55">
      <w:pPr>
        <w:suppressAutoHyphens/>
        <w:spacing w:before="2"/>
        <w:rPr>
          <w:rFonts w:ascii="Arial" w:eastAsia="Arial" w:hAnsi="Arial" w:cs="Arial"/>
          <w:sz w:val="9"/>
          <w:szCs w:val="9"/>
        </w:rPr>
      </w:pPr>
    </w:p>
    <w:p w14:paraId="68B27C08" w14:textId="77777777" w:rsidR="00B06E55" w:rsidRPr="00B06E55" w:rsidRDefault="00791B14" w:rsidP="00B06E55">
      <w:pPr>
        <w:suppressAutoHyphens/>
        <w:spacing w:before="74" w:line="288" w:lineRule="auto"/>
        <w:ind w:left="120"/>
        <w:rPr>
          <w:rFonts w:ascii="Arial" w:eastAsia="Arial" w:hAnsi="Arial" w:cs="Calibri"/>
          <w:color w:val="326599"/>
          <w:spacing w:val="-1"/>
          <w:u w:val="single" w:color="326599"/>
        </w:rPr>
      </w:pPr>
      <w:hyperlink r:id="rId63">
        <w:r w:rsidR="00B06E55" w:rsidRPr="00B06E55">
          <w:rPr>
            <w:rFonts w:ascii="Arial" w:eastAsia="Arial" w:hAnsi="Arial" w:cs="Calibri"/>
            <w:color w:val="326599"/>
            <w:spacing w:val="-1"/>
            <w:u w:val="single" w:color="326599"/>
          </w:rPr>
          <w:t>Public records act. Chapter 42.56 RCW</w:t>
        </w:r>
      </w:hyperlink>
    </w:p>
    <w:p w14:paraId="224D3585" w14:textId="77777777" w:rsidR="00B06E55" w:rsidRPr="00B06E55" w:rsidRDefault="00B06E55" w:rsidP="00B06E55">
      <w:pPr>
        <w:suppressAutoHyphens/>
        <w:spacing w:before="2"/>
        <w:rPr>
          <w:rFonts w:ascii="Arial" w:eastAsia="Arial" w:hAnsi="Arial" w:cs="Arial"/>
          <w:sz w:val="9"/>
          <w:szCs w:val="9"/>
        </w:rPr>
      </w:pPr>
    </w:p>
    <w:p w14:paraId="070AF767" w14:textId="77777777" w:rsidR="00B06E55" w:rsidRPr="00B06E55" w:rsidRDefault="00791B14" w:rsidP="00B06E55">
      <w:pPr>
        <w:suppressAutoHyphens/>
        <w:spacing w:before="75" w:line="288" w:lineRule="auto"/>
        <w:ind w:left="119"/>
        <w:rPr>
          <w:rFonts w:ascii="Arial" w:eastAsia="Arial" w:hAnsi="Arial" w:cs="Calibri"/>
          <w:spacing w:val="-1"/>
        </w:rPr>
      </w:pPr>
      <w:hyperlink r:id="rId64" w:history="1">
        <w:r w:rsidR="00B06E55" w:rsidRPr="00B06E55">
          <w:rPr>
            <w:rFonts w:ascii="Arial" w:eastAsia="Arial" w:hAnsi="Arial" w:cs="Calibri"/>
            <w:color w:val="0000FF"/>
            <w:spacing w:val="-1"/>
            <w:u w:val="single" w:color="326599"/>
          </w:rPr>
          <w:t xml:space="preserve">Executive </w:t>
        </w:r>
        <w:r w:rsidR="00B06E55" w:rsidRPr="00B06E55">
          <w:rPr>
            <w:rFonts w:ascii="Arial" w:eastAsia="Arial" w:hAnsi="Arial" w:cs="Calibri"/>
            <w:color w:val="0000FF"/>
            <w:u w:val="single" w:color="326599"/>
          </w:rPr>
          <w:t>Order</w:t>
        </w:r>
        <w:r w:rsidR="00B06E55" w:rsidRPr="00B06E55">
          <w:rPr>
            <w:rFonts w:ascii="Arial" w:eastAsia="Arial" w:hAnsi="Arial" w:cs="Calibri"/>
            <w:color w:val="0000FF"/>
            <w:spacing w:val="-1"/>
            <w:u w:val="single" w:color="326599"/>
          </w:rPr>
          <w:t xml:space="preserve"> on </w:t>
        </w:r>
        <w:r w:rsidR="00B06E55" w:rsidRPr="00B06E55">
          <w:rPr>
            <w:rFonts w:ascii="Arial" w:eastAsia="Arial" w:hAnsi="Arial" w:cs="Calibri"/>
            <w:color w:val="0000FF"/>
            <w:spacing w:val="-2"/>
            <w:u w:val="single" w:color="326599"/>
          </w:rPr>
          <w:t xml:space="preserve">Public </w:t>
        </w:r>
        <w:r w:rsidR="00B06E55" w:rsidRPr="00B06E55">
          <w:rPr>
            <w:rFonts w:ascii="Arial" w:eastAsia="Arial" w:hAnsi="Arial" w:cs="Calibri"/>
            <w:color w:val="0000FF"/>
            <w:spacing w:val="-1"/>
            <w:u w:val="single" w:color="326599"/>
          </w:rPr>
          <w:t xml:space="preserve">Records </w:t>
        </w:r>
        <w:r w:rsidR="00B06E55" w:rsidRPr="00B06E55">
          <w:rPr>
            <w:rFonts w:ascii="Arial" w:eastAsia="Arial" w:hAnsi="Arial" w:cs="Calibri"/>
            <w:color w:val="0000FF"/>
            <w:spacing w:val="-2"/>
            <w:u w:val="single" w:color="326599"/>
          </w:rPr>
          <w:t>Privacy</w:t>
        </w:r>
        <w:r w:rsidR="00B06E55" w:rsidRPr="00B06E55">
          <w:rPr>
            <w:rFonts w:ascii="Arial" w:eastAsia="Arial" w:hAnsi="Arial" w:cs="Calibri"/>
            <w:color w:val="0000FF"/>
            <w:spacing w:val="-1"/>
            <w:u w:val="single" w:color="326599"/>
          </w:rPr>
          <w:t xml:space="preserve"> Protections: EO 00-03</w:t>
        </w:r>
      </w:hyperlink>
      <w:r w:rsidR="00B06E55" w:rsidRPr="00B06E55">
        <w:rPr>
          <w:rFonts w:ascii="Arial" w:eastAsia="Arial" w:hAnsi="Arial" w:cs="Calibri"/>
          <w:spacing w:val="-1"/>
        </w:rPr>
        <w:t>. (</w:t>
      </w:r>
      <w:hyperlink r:id="rId65">
        <w:r w:rsidR="00B06E55" w:rsidRPr="00B06E55">
          <w:rPr>
            <w:rFonts w:ascii="Arial" w:eastAsia="Arial" w:hAnsi="Arial" w:cs="Calibri"/>
            <w:color w:val="0000FF"/>
            <w:spacing w:val="-1"/>
            <w:u w:val="single"/>
          </w:rPr>
          <w:t>http://www.digitalarchives.wa.gov/GovernorGregoire/execorders/recpriv/recpriv2.htm</w:t>
        </w:r>
      </w:hyperlink>
      <w:r w:rsidR="00B06E55" w:rsidRPr="00B06E55">
        <w:rPr>
          <w:rFonts w:ascii="Arial" w:eastAsia="Arial" w:hAnsi="Arial" w:cs="Calibri"/>
          <w:spacing w:val="-1"/>
        </w:rPr>
        <w:t xml:space="preserve">) </w:t>
      </w:r>
    </w:p>
    <w:p w14:paraId="4AC1D3DA" w14:textId="77777777" w:rsidR="00B06E55" w:rsidRPr="00B06E55" w:rsidRDefault="00B06E55" w:rsidP="00B06E55">
      <w:pPr>
        <w:suppressAutoHyphens/>
        <w:spacing w:before="179" w:line="288" w:lineRule="auto"/>
        <w:ind w:left="119"/>
        <w:rPr>
          <w:rFonts w:ascii="Arial" w:eastAsia="Arial" w:hAnsi="Arial" w:cs="Calibri"/>
          <w:spacing w:val="-1"/>
        </w:rPr>
      </w:pPr>
      <w:r w:rsidRPr="00B06E55">
        <w:rPr>
          <w:rFonts w:ascii="Arial" w:eastAsia="Arial" w:hAnsi="Arial" w:cs="Calibri"/>
        </w:rPr>
        <w:t>Vital</w:t>
      </w:r>
      <w:r w:rsidRPr="00B06E55">
        <w:rPr>
          <w:rFonts w:ascii="Arial" w:eastAsia="Arial" w:hAnsi="Arial" w:cs="Calibri"/>
          <w:spacing w:val="-1"/>
        </w:rPr>
        <w:t xml:space="preserve"> records</w:t>
      </w:r>
    </w:p>
    <w:p w14:paraId="08E93D32" w14:textId="77777777" w:rsidR="00B06E55" w:rsidRPr="00B06E55" w:rsidRDefault="00B06E55" w:rsidP="00B06E55">
      <w:pPr>
        <w:numPr>
          <w:ilvl w:val="1"/>
          <w:numId w:val="36"/>
        </w:numPr>
        <w:tabs>
          <w:tab w:val="left" w:pos="840"/>
        </w:tabs>
        <w:suppressAutoHyphens/>
        <w:spacing w:line="288" w:lineRule="auto"/>
        <w:ind w:right="478"/>
        <w:rPr>
          <w:rFonts w:ascii="Arial" w:eastAsia="Arial" w:hAnsi="Arial" w:cs="Calibri"/>
          <w:color w:val="326599"/>
          <w:spacing w:val="-1"/>
          <w:u w:val="single" w:color="326599"/>
        </w:rPr>
      </w:pPr>
      <w:r w:rsidRPr="00B06E55">
        <w:rPr>
          <w:rFonts w:ascii="Arial" w:eastAsia="Arial" w:hAnsi="Arial" w:cs="Calibri"/>
          <w:spacing w:val="-1"/>
        </w:rPr>
        <w:t xml:space="preserve">Requesting </w:t>
      </w:r>
      <w:r w:rsidRPr="00B06E55">
        <w:rPr>
          <w:rFonts w:ascii="Arial" w:eastAsia="Arial" w:hAnsi="Arial" w:cs="Calibri"/>
        </w:rPr>
        <w:t>a</w:t>
      </w:r>
      <w:r w:rsidRPr="00B06E55">
        <w:rPr>
          <w:rFonts w:ascii="Arial" w:eastAsia="Arial" w:hAnsi="Arial" w:cs="Calibri"/>
          <w:spacing w:val="-2"/>
        </w:rPr>
        <w:t xml:space="preserve"> </w:t>
      </w:r>
      <w:r w:rsidRPr="00B06E55">
        <w:rPr>
          <w:rFonts w:ascii="Arial" w:eastAsia="Arial" w:hAnsi="Arial" w:cs="Calibri"/>
          <w:spacing w:val="-1"/>
        </w:rPr>
        <w:t xml:space="preserve">listing or </w:t>
      </w:r>
      <w:r w:rsidRPr="00B06E55">
        <w:rPr>
          <w:rFonts w:ascii="Arial" w:eastAsia="Arial" w:hAnsi="Arial" w:cs="Calibri"/>
        </w:rPr>
        <w:t>file</w:t>
      </w:r>
      <w:r w:rsidRPr="00B06E55">
        <w:rPr>
          <w:rFonts w:ascii="Arial" w:eastAsia="Arial" w:hAnsi="Arial" w:cs="Calibri"/>
          <w:spacing w:val="-1"/>
        </w:rPr>
        <w:t xml:space="preserve"> of vital records with </w:t>
      </w:r>
      <w:r w:rsidRPr="00B06E55">
        <w:rPr>
          <w:rFonts w:ascii="Arial" w:eastAsia="Arial" w:hAnsi="Arial" w:cs="Calibri"/>
          <w:spacing w:val="-2"/>
        </w:rPr>
        <w:t>personal</w:t>
      </w:r>
      <w:r w:rsidRPr="00B06E55">
        <w:rPr>
          <w:rFonts w:ascii="Arial" w:eastAsia="Arial" w:hAnsi="Arial" w:cs="Calibri"/>
          <w:spacing w:val="-1"/>
        </w:rPr>
        <w:t xml:space="preserve"> identifiers:</w:t>
      </w:r>
      <w:r w:rsidRPr="00B06E55">
        <w:rPr>
          <w:rFonts w:ascii="Arial" w:eastAsia="Arial" w:hAnsi="Arial" w:cs="Calibri"/>
          <w:spacing w:val="3"/>
        </w:rPr>
        <w:t xml:space="preserve"> </w:t>
      </w:r>
      <w:hyperlink r:id="rId66">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246-490-030</w:t>
        </w:r>
      </w:hyperlink>
      <w:r w:rsidRPr="00B06E55">
        <w:rPr>
          <w:rFonts w:ascii="Arial" w:eastAsia="Arial" w:hAnsi="Arial" w:cs="Calibri"/>
          <w:color w:val="326599"/>
          <w:spacing w:val="45"/>
        </w:rPr>
        <w:t xml:space="preserve"> </w:t>
      </w:r>
      <w:r w:rsidRPr="00B06E55">
        <w:rPr>
          <w:rFonts w:ascii="Arial" w:eastAsia="Arial" w:hAnsi="Arial" w:cs="Calibri"/>
          <w:spacing w:val="-1"/>
        </w:rPr>
        <w:t xml:space="preserve">Requesting </w:t>
      </w:r>
      <w:r w:rsidRPr="00B06E55">
        <w:rPr>
          <w:rFonts w:ascii="Arial" w:eastAsia="Arial" w:hAnsi="Arial" w:cs="Calibri"/>
        </w:rPr>
        <w:t>vital</w:t>
      </w:r>
      <w:r w:rsidRPr="00B06E55">
        <w:rPr>
          <w:rFonts w:ascii="Arial" w:eastAsia="Arial" w:hAnsi="Arial" w:cs="Calibri"/>
          <w:spacing w:val="-1"/>
        </w:rPr>
        <w:t xml:space="preserve"> records information without personal identifiers:</w:t>
      </w:r>
      <w:r w:rsidRPr="00B06E55">
        <w:rPr>
          <w:rFonts w:ascii="Arial" w:eastAsia="Arial" w:hAnsi="Arial" w:cs="Calibri"/>
        </w:rPr>
        <w:t xml:space="preserve"> </w:t>
      </w:r>
      <w:hyperlink r:id="rId67">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246-490-020</w:t>
        </w:r>
      </w:hyperlink>
    </w:p>
    <w:p w14:paraId="76DD6953" w14:textId="77777777" w:rsidR="00B06E55" w:rsidRPr="00B06E55" w:rsidRDefault="00B06E55" w:rsidP="00B06E55">
      <w:pPr>
        <w:suppressAutoHyphens/>
        <w:spacing w:before="10"/>
        <w:rPr>
          <w:rFonts w:ascii="Arial" w:eastAsia="Arial" w:hAnsi="Arial" w:cs="Arial"/>
          <w:sz w:val="17"/>
          <w:szCs w:val="17"/>
        </w:rPr>
      </w:pPr>
    </w:p>
    <w:p w14:paraId="271E7DE7" w14:textId="77777777" w:rsidR="00B06E55" w:rsidRPr="00B06E55" w:rsidRDefault="00B06E55" w:rsidP="00B06E55">
      <w:pPr>
        <w:suppressAutoHyphens/>
        <w:spacing w:before="74" w:line="288" w:lineRule="auto"/>
        <w:ind w:left="120" w:right="180"/>
        <w:rPr>
          <w:rFonts w:ascii="Arial" w:eastAsia="Arial" w:hAnsi="Arial" w:cs="Calibri"/>
          <w:spacing w:val="-2"/>
        </w:rPr>
      </w:pPr>
      <w:r w:rsidRPr="00B06E55">
        <w:rPr>
          <w:rFonts w:ascii="Arial" w:eastAsia="Arial" w:hAnsi="Arial" w:cs="Calibri"/>
        </w:rPr>
        <w:t>The</w:t>
      </w:r>
      <w:r w:rsidRPr="00B06E55">
        <w:rPr>
          <w:rFonts w:ascii="Arial" w:eastAsia="Arial" w:hAnsi="Arial" w:cs="Calibri"/>
          <w:spacing w:val="-1"/>
        </w:rPr>
        <w:t xml:space="preserve"> following</w:t>
      </w:r>
      <w:r w:rsidRPr="00B06E55">
        <w:rPr>
          <w:rFonts w:ascii="Arial" w:eastAsia="Arial" w:hAnsi="Arial" w:cs="Calibri"/>
          <w:spacing w:val="-2"/>
        </w:rPr>
        <w:t xml:space="preserve"> </w:t>
      </w:r>
      <w:r w:rsidRPr="00B06E55">
        <w:rPr>
          <w:rFonts w:ascii="Arial" w:eastAsia="Arial" w:hAnsi="Arial" w:cs="Calibri"/>
          <w:spacing w:val="-1"/>
        </w:rPr>
        <w:t xml:space="preserve">examples, provided by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department</w:t>
      </w:r>
      <w:r w:rsidRPr="00B06E55">
        <w:rPr>
          <w:rFonts w:ascii="Arial" w:eastAsia="Arial" w:hAnsi="Arial" w:cs="Calibri"/>
          <w:spacing w:val="1"/>
        </w:rPr>
        <w:t xml:space="preserve"> </w:t>
      </w:r>
      <w:r w:rsidRPr="00B06E55">
        <w:rPr>
          <w:rFonts w:ascii="Arial" w:eastAsia="Arial" w:hAnsi="Arial" w:cs="Calibri"/>
        </w:rPr>
        <w:t>data</w:t>
      </w:r>
      <w:r w:rsidRPr="00B06E55">
        <w:rPr>
          <w:rFonts w:ascii="Arial" w:eastAsia="Arial" w:hAnsi="Arial" w:cs="Calibri"/>
          <w:spacing w:val="-1"/>
        </w:rPr>
        <w:t xml:space="preserve"> custodians, include the </w:t>
      </w:r>
      <w:r w:rsidRPr="00B06E55">
        <w:rPr>
          <w:rFonts w:ascii="Arial" w:eastAsia="Arial" w:hAnsi="Arial" w:cs="Calibri"/>
        </w:rPr>
        <w:t>major</w:t>
      </w:r>
      <w:r w:rsidRPr="00B06E55">
        <w:rPr>
          <w:rFonts w:ascii="Arial" w:eastAsia="Arial" w:hAnsi="Arial" w:cs="Calibri"/>
          <w:spacing w:val="-1"/>
        </w:rPr>
        <w:t xml:space="preserve"> datasets</w:t>
      </w:r>
      <w:r w:rsidRPr="00B06E55">
        <w:rPr>
          <w:rFonts w:ascii="Arial" w:eastAsia="Arial" w:hAnsi="Arial" w:cs="Calibri"/>
          <w:spacing w:val="51"/>
        </w:rPr>
        <w:t xml:space="preserve"> </w:t>
      </w:r>
      <w:r w:rsidRPr="00B06E55">
        <w:rPr>
          <w:rFonts w:ascii="Arial" w:eastAsia="Arial" w:hAnsi="Arial" w:cs="Calibri"/>
          <w:spacing w:val="-1"/>
        </w:rPr>
        <w:t xml:space="preserve">used </w:t>
      </w:r>
      <w:r w:rsidRPr="00B06E55">
        <w:rPr>
          <w:rFonts w:ascii="Arial" w:eastAsia="Arial" w:hAnsi="Arial" w:cs="Calibri"/>
        </w:rPr>
        <w:t>for</w:t>
      </w:r>
      <w:r w:rsidRPr="00B06E55">
        <w:rPr>
          <w:rFonts w:ascii="Arial" w:eastAsia="Arial" w:hAnsi="Arial" w:cs="Calibri"/>
          <w:spacing w:val="-1"/>
        </w:rPr>
        <w:t xml:space="preserve"> assessment in </w:t>
      </w:r>
      <w:r w:rsidRPr="00B06E55">
        <w:rPr>
          <w:rFonts w:ascii="Arial" w:eastAsia="Arial" w:hAnsi="Arial" w:cs="Calibri"/>
          <w:spacing w:val="-2"/>
        </w:rPr>
        <w:t>Washington.</w:t>
      </w:r>
    </w:p>
    <w:p w14:paraId="57D0DE5C" w14:textId="77777777" w:rsidR="00B06E55" w:rsidRPr="00B06E55" w:rsidRDefault="00B06E55" w:rsidP="00B06E55">
      <w:pPr>
        <w:suppressAutoHyphens/>
        <w:spacing w:before="8"/>
        <w:rPr>
          <w:rFonts w:ascii="Arial" w:eastAsia="Arial" w:hAnsi="Arial" w:cs="Arial"/>
          <w:sz w:val="15"/>
          <w:szCs w:val="15"/>
        </w:rPr>
      </w:pPr>
    </w:p>
    <w:p w14:paraId="02EF484A" w14:textId="77777777" w:rsidR="00B06E55" w:rsidRPr="00B06E55" w:rsidRDefault="00B06E55" w:rsidP="00B06E55">
      <w:pPr>
        <w:suppressAutoHyphens/>
        <w:ind w:left="120"/>
        <w:rPr>
          <w:rFonts w:ascii="Arial" w:eastAsia="Droid Sans Fallback" w:hAnsi="Arial" w:cs="Calibri"/>
          <w:color w:val="326599"/>
          <w:spacing w:val="-1"/>
          <w:szCs w:val="22"/>
          <w:u w:val="single" w:color="326599"/>
        </w:rPr>
      </w:pPr>
      <w:r w:rsidRPr="00B06E55">
        <w:rPr>
          <w:rFonts w:ascii="Arial" w:eastAsia="Droid Sans Fallback" w:hAnsi="Arial" w:cs="Calibri"/>
          <w:b/>
          <w:i/>
          <w:szCs w:val="22"/>
        </w:rPr>
        <w:t>Birth</w:t>
      </w:r>
      <w:r w:rsidRPr="00B06E55">
        <w:rPr>
          <w:rFonts w:ascii="Arial" w:eastAsia="Droid Sans Fallback" w:hAnsi="Arial" w:cs="Calibri"/>
          <w:b/>
          <w:i/>
          <w:spacing w:val="-1"/>
          <w:szCs w:val="22"/>
        </w:rPr>
        <w:t xml:space="preserve"> records: </w:t>
      </w:r>
      <w:hyperlink r:id="rId68">
        <w:r w:rsidRPr="00B06E55">
          <w:rPr>
            <w:rFonts w:ascii="Arial" w:eastAsia="Droid Sans Fallback" w:hAnsi="Arial" w:cs="Calibri"/>
            <w:color w:val="326599"/>
            <w:szCs w:val="22"/>
            <w:u w:val="single" w:color="326599"/>
          </w:rPr>
          <w:t>RCW</w:t>
        </w:r>
        <w:r w:rsidRPr="00B06E55">
          <w:rPr>
            <w:rFonts w:ascii="Arial" w:eastAsia="Droid Sans Fallback" w:hAnsi="Arial" w:cs="Calibri"/>
            <w:color w:val="326599"/>
            <w:spacing w:val="-2"/>
            <w:szCs w:val="22"/>
            <w:u w:val="single" w:color="326599"/>
          </w:rPr>
          <w:t xml:space="preserve"> </w:t>
        </w:r>
        <w:r w:rsidRPr="00B06E55">
          <w:rPr>
            <w:rFonts w:ascii="Arial" w:eastAsia="Droid Sans Fallback" w:hAnsi="Arial" w:cs="Calibri"/>
            <w:color w:val="326599"/>
            <w:spacing w:val="-1"/>
            <w:szCs w:val="22"/>
            <w:u w:val="single" w:color="326599"/>
          </w:rPr>
          <w:t>70.58.055</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szCs w:val="22"/>
        </w:rPr>
        <w:t xml:space="preserve"> </w:t>
      </w:r>
      <w:hyperlink r:id="rId69">
        <w:r w:rsidRPr="00B06E55">
          <w:rPr>
            <w:rFonts w:ascii="Arial" w:eastAsia="Droid Sans Fallback" w:hAnsi="Arial" w:cs="Calibri"/>
            <w:color w:val="326599"/>
            <w:szCs w:val="22"/>
            <w:u w:val="single" w:color="326599"/>
          </w:rPr>
          <w:t>WAC</w:t>
        </w:r>
        <w:r w:rsidRPr="00B06E55">
          <w:rPr>
            <w:rFonts w:ascii="Arial" w:eastAsia="Droid Sans Fallback" w:hAnsi="Arial" w:cs="Calibri"/>
            <w:color w:val="326599"/>
            <w:spacing w:val="-1"/>
            <w:szCs w:val="22"/>
            <w:u w:val="single" w:color="326599"/>
          </w:rPr>
          <w:t xml:space="preserve"> 246-491-039</w:t>
        </w:r>
      </w:hyperlink>
    </w:p>
    <w:p w14:paraId="30B502B2" w14:textId="77777777" w:rsidR="00B06E55" w:rsidRPr="00B06E55" w:rsidRDefault="00B06E55" w:rsidP="00B06E55">
      <w:pPr>
        <w:suppressAutoHyphens/>
        <w:spacing w:before="2"/>
        <w:rPr>
          <w:rFonts w:ascii="Arial" w:eastAsia="Arial" w:hAnsi="Arial" w:cs="Arial"/>
          <w:sz w:val="9"/>
          <w:szCs w:val="9"/>
        </w:rPr>
      </w:pPr>
    </w:p>
    <w:p w14:paraId="2B3528E8" w14:textId="77777777" w:rsidR="00B06E55" w:rsidRPr="00B06E55" w:rsidRDefault="00B06E55" w:rsidP="00B06E55">
      <w:pPr>
        <w:suppressAutoHyphens/>
        <w:spacing w:before="75" w:line="288" w:lineRule="auto"/>
        <w:ind w:left="120" w:right="386"/>
        <w:rPr>
          <w:rFonts w:ascii="Arial" w:eastAsia="Arial" w:hAnsi="Arial" w:cs="Calibri"/>
          <w:spacing w:val="-1"/>
        </w:rPr>
      </w:pPr>
      <w:r w:rsidRPr="00B06E55">
        <w:rPr>
          <w:rFonts w:ascii="Arial" w:eastAsia="Arial" w:hAnsi="Arial" w:cs="Calibri"/>
          <w:b/>
          <w:i/>
          <w:spacing w:val="-1"/>
        </w:rPr>
        <w:t xml:space="preserve">Death records: </w:t>
      </w:r>
      <w:hyperlink r:id="rId70">
        <w:r w:rsidRPr="00B06E55">
          <w:rPr>
            <w:rFonts w:ascii="Arial" w:eastAsia="Arial" w:hAnsi="Arial" w:cs="Calibri"/>
            <w:color w:val="326599"/>
            <w:spacing w:val="-1"/>
            <w:u w:val="single" w:color="326599"/>
          </w:rPr>
          <w:t>RCW 9.02.100</w:t>
        </w:r>
        <w:r w:rsidRPr="00B06E55">
          <w:rPr>
            <w:rFonts w:ascii="Arial" w:eastAsia="Arial" w:hAnsi="Arial" w:cs="Calibri"/>
            <w:color w:val="326599"/>
            <w:spacing w:val="-3"/>
            <w:u w:val="single" w:color="326599"/>
          </w:rPr>
          <w:t xml:space="preserve"> </w:t>
        </w:r>
      </w:hyperlink>
      <w:r w:rsidRPr="00B06E55">
        <w:rPr>
          <w:rFonts w:ascii="Arial" w:eastAsia="Arial" w:hAnsi="Arial" w:cs="Calibri"/>
          <w:spacing w:val="-1"/>
        </w:rPr>
        <w:t>and</w:t>
      </w:r>
      <w:r w:rsidRPr="00B06E55">
        <w:rPr>
          <w:rFonts w:ascii="Arial" w:eastAsia="Arial" w:hAnsi="Arial" w:cs="Calibri"/>
        </w:rPr>
        <w:t xml:space="preserve"> </w:t>
      </w:r>
      <w:hyperlink r:id="rId71">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246-490-110</w:t>
        </w:r>
        <w:r w:rsidRPr="00B06E55">
          <w:rPr>
            <w:rFonts w:ascii="Arial" w:eastAsia="Arial" w:hAnsi="Arial" w:cs="Calibri"/>
            <w:color w:val="326599"/>
            <w:spacing w:val="-2"/>
            <w:u w:val="single" w:color="326599"/>
          </w:rPr>
          <w:t xml:space="preserve"> </w:t>
        </w:r>
      </w:hyperlink>
      <w:r w:rsidRPr="00B06E55">
        <w:rPr>
          <w:rFonts w:ascii="Arial" w:eastAsia="Arial" w:hAnsi="Arial" w:cs="Calibri"/>
          <w:spacing w:val="-1"/>
        </w:rPr>
        <w:t>(deaths</w:t>
      </w:r>
      <w:r w:rsidRPr="00B06E55">
        <w:rPr>
          <w:rFonts w:ascii="Arial" w:eastAsia="Arial" w:hAnsi="Arial" w:cs="Calibri"/>
        </w:rPr>
        <w:t xml:space="preserve"> </w:t>
      </w:r>
      <w:r w:rsidRPr="00B06E55">
        <w:rPr>
          <w:rFonts w:ascii="Arial" w:eastAsia="Arial" w:hAnsi="Arial" w:cs="Calibri"/>
          <w:spacing w:val="-1"/>
        </w:rPr>
        <w:t xml:space="preserve">related </w:t>
      </w:r>
      <w:r w:rsidRPr="00B06E55">
        <w:rPr>
          <w:rFonts w:ascii="Arial" w:eastAsia="Arial" w:hAnsi="Arial" w:cs="Calibri"/>
        </w:rPr>
        <w:t>to</w:t>
      </w:r>
      <w:r w:rsidRPr="00B06E55">
        <w:rPr>
          <w:rFonts w:ascii="Arial" w:eastAsia="Arial" w:hAnsi="Arial" w:cs="Calibri"/>
          <w:spacing w:val="-1"/>
        </w:rPr>
        <w:t xml:space="preserve"> abortion),</w:t>
      </w:r>
      <w:r w:rsidRPr="00B06E55">
        <w:rPr>
          <w:rFonts w:ascii="Arial" w:eastAsia="Arial" w:hAnsi="Arial" w:cs="Calibri"/>
        </w:rPr>
        <w:t xml:space="preserve"> </w:t>
      </w:r>
      <w:hyperlink r:id="rId72">
        <w:r w:rsidRPr="00B06E55">
          <w:rPr>
            <w:rFonts w:ascii="Arial" w:eastAsia="Arial" w:hAnsi="Arial" w:cs="Calibri"/>
            <w:color w:val="326599"/>
            <w:u w:val="single" w:color="326599"/>
          </w:rPr>
          <w:t>WAC</w:t>
        </w:r>
        <w:r w:rsidRPr="00B06E55">
          <w:rPr>
            <w:rFonts w:ascii="Arial" w:eastAsia="Arial" w:hAnsi="Arial" w:cs="Calibri"/>
            <w:color w:val="326599"/>
            <w:spacing w:val="-1"/>
            <w:u w:val="single" w:color="326599"/>
          </w:rPr>
          <w:t xml:space="preserve"> 246-</w:t>
        </w:r>
      </w:hyperlink>
      <w:r w:rsidRPr="00B06E55">
        <w:rPr>
          <w:rFonts w:ascii="Arial" w:eastAsia="Arial" w:hAnsi="Arial" w:cs="Calibri"/>
          <w:color w:val="326599"/>
        </w:rPr>
        <w:t xml:space="preserve"> </w:t>
      </w:r>
      <w:hyperlink r:id="rId73">
        <w:r w:rsidRPr="00B06E55">
          <w:rPr>
            <w:rFonts w:ascii="Arial" w:eastAsia="Arial" w:hAnsi="Arial" w:cs="Calibri"/>
            <w:color w:val="326599"/>
            <w:u w:val="single"/>
          </w:rPr>
          <w:t xml:space="preserve"> </w:t>
        </w:r>
        <w:r w:rsidRPr="00B06E55">
          <w:rPr>
            <w:rFonts w:ascii="Arial" w:eastAsia="Arial" w:hAnsi="Arial" w:cs="Calibri"/>
            <w:color w:val="326599"/>
            <w:u w:val="single" w:color="326599"/>
          </w:rPr>
          <w:t>491-039</w:t>
        </w:r>
        <w:r w:rsidRPr="00B06E55">
          <w:rPr>
            <w:rFonts w:ascii="Arial" w:eastAsia="Arial" w:hAnsi="Arial" w:cs="Calibri"/>
            <w:color w:val="326599"/>
            <w:spacing w:val="-2"/>
            <w:u w:val="single" w:color="326599"/>
          </w:rPr>
          <w:t xml:space="preserve"> </w:t>
        </w:r>
      </w:hyperlink>
      <w:r w:rsidRPr="00B06E55">
        <w:rPr>
          <w:rFonts w:ascii="Arial" w:eastAsia="Arial" w:hAnsi="Arial" w:cs="Calibri"/>
          <w:spacing w:val="-1"/>
        </w:rPr>
        <w:t xml:space="preserve">(fetal </w:t>
      </w:r>
      <w:r w:rsidRPr="00B06E55">
        <w:rPr>
          <w:rFonts w:ascii="Arial" w:eastAsia="Arial" w:hAnsi="Arial" w:cs="Calibri"/>
        </w:rPr>
        <w:t>death</w:t>
      </w:r>
      <w:r w:rsidRPr="00B06E55">
        <w:rPr>
          <w:rFonts w:ascii="Arial" w:eastAsia="Arial" w:hAnsi="Arial" w:cs="Calibri"/>
          <w:spacing w:val="-1"/>
        </w:rPr>
        <w:t xml:space="preserve"> records), </w:t>
      </w:r>
      <w:hyperlink r:id="rId74">
        <w:r w:rsidRPr="00B06E55">
          <w:rPr>
            <w:rFonts w:ascii="Arial" w:eastAsia="Arial" w:hAnsi="Arial" w:cs="Calibri"/>
            <w:color w:val="326599"/>
            <w:spacing w:val="-1"/>
            <w:u w:val="single" w:color="326599"/>
          </w:rPr>
          <w:t>RCW 70.24.105</w:t>
        </w:r>
        <w:r w:rsidRPr="00B06E55">
          <w:rPr>
            <w:rFonts w:ascii="Arial" w:eastAsia="Arial" w:hAnsi="Arial" w:cs="Calibri"/>
            <w:color w:val="326599"/>
            <w:spacing w:val="-2"/>
            <w:u w:val="single" w:color="326599"/>
          </w:rPr>
          <w:t xml:space="preserve"> </w:t>
        </w:r>
      </w:hyperlink>
      <w:r w:rsidRPr="00B06E55">
        <w:rPr>
          <w:rFonts w:ascii="Arial" w:eastAsia="Arial" w:hAnsi="Arial" w:cs="Calibri"/>
          <w:spacing w:val="-1"/>
        </w:rPr>
        <w:t xml:space="preserve">(deaths </w:t>
      </w:r>
      <w:r w:rsidRPr="00B06E55">
        <w:rPr>
          <w:rFonts w:ascii="Arial" w:eastAsia="Arial" w:hAnsi="Arial" w:cs="Calibri"/>
        </w:rPr>
        <w:t>related</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HIV-AIDS).</w:t>
      </w:r>
    </w:p>
    <w:p w14:paraId="316F0647" w14:textId="77777777" w:rsidR="00B06E55" w:rsidRPr="00B06E55" w:rsidRDefault="00B06E55" w:rsidP="00B06E55">
      <w:pPr>
        <w:suppressAutoHyphens/>
        <w:spacing w:before="8"/>
        <w:rPr>
          <w:rFonts w:ascii="Arial" w:eastAsia="Arial" w:hAnsi="Arial" w:cs="Arial"/>
          <w:sz w:val="15"/>
          <w:szCs w:val="15"/>
        </w:rPr>
      </w:pPr>
    </w:p>
    <w:p w14:paraId="0B509BE7" w14:textId="77777777" w:rsidR="00B06E55" w:rsidRPr="00B06E55" w:rsidRDefault="00B06E55" w:rsidP="00B06E55">
      <w:pPr>
        <w:suppressAutoHyphens/>
        <w:ind w:left="119"/>
        <w:rPr>
          <w:rFonts w:ascii="Arial" w:eastAsia="Droid Sans Fallback" w:hAnsi="Arial" w:cs="Calibri"/>
          <w:spacing w:val="-1"/>
          <w:szCs w:val="22"/>
        </w:rPr>
      </w:pPr>
      <w:r w:rsidRPr="00B06E55">
        <w:rPr>
          <w:rFonts w:ascii="Arial" w:eastAsia="Droid Sans Fallback" w:hAnsi="Arial" w:cs="Calibri"/>
          <w:b/>
          <w:i/>
          <w:spacing w:val="-1"/>
          <w:szCs w:val="22"/>
        </w:rPr>
        <w:t>HIV/AIDS</w:t>
      </w:r>
      <w:r w:rsidRPr="00B06E55">
        <w:rPr>
          <w:rFonts w:ascii="Arial" w:eastAsia="Droid Sans Fallback" w:hAnsi="Arial" w:cs="Calibri"/>
          <w:b/>
          <w:i/>
          <w:szCs w:val="22"/>
        </w:rPr>
        <w:t xml:space="preserve"> </w:t>
      </w:r>
      <w:r w:rsidRPr="00B06E55">
        <w:rPr>
          <w:rFonts w:ascii="Arial" w:eastAsia="Droid Sans Fallback" w:hAnsi="Arial" w:cs="Calibri"/>
          <w:b/>
          <w:i/>
          <w:spacing w:val="-1"/>
          <w:szCs w:val="22"/>
        </w:rPr>
        <w:t xml:space="preserve">and </w:t>
      </w:r>
      <w:r w:rsidRPr="00B06E55">
        <w:rPr>
          <w:rFonts w:ascii="Arial" w:eastAsia="Droid Sans Fallback" w:hAnsi="Arial" w:cs="Calibri"/>
          <w:b/>
          <w:i/>
          <w:szCs w:val="22"/>
        </w:rPr>
        <w:t>other</w:t>
      </w:r>
      <w:r w:rsidRPr="00B06E55">
        <w:rPr>
          <w:rFonts w:ascii="Arial" w:eastAsia="Droid Sans Fallback" w:hAnsi="Arial" w:cs="Calibri"/>
          <w:b/>
          <w:i/>
          <w:spacing w:val="-1"/>
          <w:szCs w:val="22"/>
        </w:rPr>
        <w:t xml:space="preserve"> communicable disease </w:t>
      </w:r>
      <w:r w:rsidRPr="00B06E55">
        <w:rPr>
          <w:rFonts w:ascii="Arial" w:eastAsia="Droid Sans Fallback" w:hAnsi="Arial" w:cs="Calibri"/>
          <w:b/>
          <w:i/>
          <w:szCs w:val="22"/>
        </w:rPr>
        <w:t>data:</w:t>
      </w:r>
      <w:r w:rsidRPr="00B06E55">
        <w:rPr>
          <w:rFonts w:ascii="Arial" w:eastAsia="Droid Sans Fallback" w:hAnsi="Arial" w:cs="Calibri"/>
          <w:b/>
          <w:i/>
          <w:spacing w:val="-1"/>
          <w:szCs w:val="22"/>
        </w:rPr>
        <w:t xml:space="preserve"> </w:t>
      </w:r>
      <w:hyperlink r:id="rId75">
        <w:r w:rsidRPr="00B06E55">
          <w:rPr>
            <w:rFonts w:ascii="Arial" w:eastAsia="Droid Sans Fallback" w:hAnsi="Arial" w:cs="Calibri"/>
            <w:color w:val="326599"/>
            <w:spacing w:val="-1"/>
            <w:szCs w:val="22"/>
            <w:u w:val="single" w:color="326599"/>
          </w:rPr>
          <w:t>RCW 70.24.105</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szCs w:val="22"/>
        </w:rPr>
        <w:t xml:space="preserve"> </w:t>
      </w:r>
      <w:hyperlink r:id="rId76">
        <w:r w:rsidRPr="00B06E55">
          <w:rPr>
            <w:rFonts w:ascii="Arial" w:eastAsia="Droid Sans Fallback" w:hAnsi="Arial" w:cs="Calibri"/>
            <w:color w:val="326599"/>
            <w:szCs w:val="22"/>
            <w:u w:val="single" w:color="326599"/>
          </w:rPr>
          <w:t>WAC</w:t>
        </w:r>
        <w:r w:rsidRPr="00B06E55">
          <w:rPr>
            <w:rFonts w:ascii="Arial" w:eastAsia="Droid Sans Fallback" w:hAnsi="Arial" w:cs="Calibri"/>
            <w:color w:val="326599"/>
            <w:spacing w:val="-2"/>
            <w:szCs w:val="22"/>
            <w:u w:val="single" w:color="326599"/>
          </w:rPr>
          <w:t xml:space="preserve"> </w:t>
        </w:r>
        <w:r w:rsidRPr="00B06E55">
          <w:rPr>
            <w:rFonts w:ascii="Arial" w:eastAsia="Droid Sans Fallback" w:hAnsi="Arial" w:cs="Calibri"/>
            <w:color w:val="326599"/>
            <w:spacing w:val="-1"/>
            <w:szCs w:val="22"/>
            <w:u w:val="single" w:color="326599"/>
          </w:rPr>
          <w:t>246-101</w:t>
        </w:r>
      </w:hyperlink>
      <w:r w:rsidRPr="00B06E55">
        <w:rPr>
          <w:rFonts w:ascii="Arial" w:eastAsia="Droid Sans Fallback" w:hAnsi="Arial" w:cs="Calibri"/>
          <w:spacing w:val="-1"/>
          <w:szCs w:val="22"/>
        </w:rPr>
        <w:t>.</w:t>
      </w:r>
    </w:p>
    <w:p w14:paraId="2E7992AF" w14:textId="77777777" w:rsidR="00B06E55" w:rsidRPr="00B06E55" w:rsidRDefault="00B06E55" w:rsidP="00B06E55">
      <w:pPr>
        <w:suppressAutoHyphens/>
        <w:spacing w:before="8"/>
        <w:rPr>
          <w:rFonts w:ascii="Arial" w:eastAsia="Arial" w:hAnsi="Arial" w:cs="Arial"/>
          <w:sz w:val="15"/>
          <w:szCs w:val="15"/>
        </w:rPr>
      </w:pPr>
    </w:p>
    <w:p w14:paraId="08FD0C09" w14:textId="77777777" w:rsidR="00B06E55" w:rsidRPr="00B06E55" w:rsidRDefault="00B06E55" w:rsidP="00B06E55">
      <w:pPr>
        <w:suppressAutoHyphens/>
        <w:ind w:left="120"/>
        <w:rPr>
          <w:rFonts w:ascii="Calibri" w:eastAsia="Droid Sans Fallback" w:hAnsi="Calibri" w:cs="Calibri"/>
          <w:sz w:val="22"/>
          <w:szCs w:val="22"/>
        </w:rPr>
      </w:pPr>
      <w:r w:rsidRPr="00B06E55">
        <w:rPr>
          <w:rFonts w:ascii="Arial" w:eastAsia="Droid Sans Fallback" w:hAnsi="Arial" w:cs="Calibri"/>
          <w:b/>
          <w:i/>
          <w:spacing w:val="-1"/>
          <w:szCs w:val="22"/>
        </w:rPr>
        <w:t xml:space="preserve">Hospital </w:t>
      </w:r>
      <w:r w:rsidRPr="00B06E55">
        <w:rPr>
          <w:rFonts w:ascii="Arial" w:eastAsia="Droid Sans Fallback" w:hAnsi="Arial" w:cs="Calibri"/>
          <w:b/>
          <w:i/>
          <w:szCs w:val="22"/>
        </w:rPr>
        <w:t>discharge</w:t>
      </w:r>
      <w:r w:rsidRPr="00B06E55">
        <w:rPr>
          <w:rFonts w:ascii="Arial" w:eastAsia="Droid Sans Fallback" w:hAnsi="Arial" w:cs="Calibri"/>
          <w:b/>
          <w:i/>
          <w:spacing w:val="-1"/>
          <w:szCs w:val="22"/>
        </w:rPr>
        <w:t xml:space="preserve"> data: </w:t>
      </w:r>
      <w:hyperlink r:id="rId77">
        <w:r w:rsidRPr="00B06E55">
          <w:rPr>
            <w:rFonts w:ascii="Arial" w:eastAsia="Droid Sans Fallback" w:hAnsi="Arial" w:cs="Calibri"/>
            <w:color w:val="326599"/>
            <w:szCs w:val="22"/>
            <w:u w:val="single" w:color="326599"/>
          </w:rPr>
          <w:t>RCW</w:t>
        </w:r>
        <w:r w:rsidRPr="00B06E55">
          <w:rPr>
            <w:rFonts w:ascii="Arial" w:eastAsia="Droid Sans Fallback" w:hAnsi="Arial" w:cs="Calibri"/>
            <w:color w:val="326599"/>
            <w:spacing w:val="-1"/>
            <w:szCs w:val="22"/>
            <w:u w:val="single" w:color="326599"/>
          </w:rPr>
          <w:t xml:space="preserve"> 43.70.052</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color w:val="326599"/>
          <w:spacing w:val="-1"/>
          <w:szCs w:val="22"/>
          <w:u w:val="single" w:color="326599"/>
        </w:rPr>
        <w:t xml:space="preserve"> </w:t>
      </w:r>
      <w:hyperlink r:id="rId78">
        <w:r w:rsidRPr="00B06E55">
          <w:rPr>
            <w:rFonts w:ascii="Calibri" w:eastAsia="Droid Sans Fallback" w:hAnsi="Calibri" w:cs="Calibri"/>
            <w:color w:val="0000FF"/>
            <w:sz w:val="22"/>
            <w:szCs w:val="22"/>
            <w:u w:val="single"/>
          </w:rPr>
          <w:t>WAC 246-455</w:t>
        </w:r>
      </w:hyperlink>
      <w:r w:rsidRPr="00B06E55">
        <w:rPr>
          <w:rFonts w:ascii="Calibri" w:eastAsia="Droid Sans Fallback" w:hAnsi="Calibri" w:cs="Calibri"/>
          <w:sz w:val="22"/>
          <w:szCs w:val="22"/>
        </w:rPr>
        <w:t xml:space="preserve">. </w:t>
      </w:r>
    </w:p>
    <w:p w14:paraId="6EC35B2E" w14:textId="77777777" w:rsidR="00B06E55" w:rsidRPr="00B06E55" w:rsidRDefault="00B06E55" w:rsidP="00B06E55">
      <w:pPr>
        <w:suppressAutoHyphens/>
        <w:spacing w:before="1"/>
        <w:rPr>
          <w:rFonts w:ascii="Arial" w:eastAsia="Arial" w:hAnsi="Arial" w:cs="Arial"/>
          <w:sz w:val="9"/>
          <w:szCs w:val="9"/>
        </w:rPr>
      </w:pPr>
    </w:p>
    <w:p w14:paraId="578DF077" w14:textId="77777777" w:rsidR="00B06E55" w:rsidRPr="00B06E55" w:rsidRDefault="00B06E55" w:rsidP="00B06E55">
      <w:pPr>
        <w:rPr>
          <w:rFonts w:ascii="Arial" w:eastAsia="Droid Sans Fallback" w:hAnsi="Arial" w:cs="Calibri"/>
          <w:color w:val="326599"/>
          <w:spacing w:val="-1"/>
          <w:szCs w:val="22"/>
          <w:u w:val="single" w:color="326599"/>
        </w:rPr>
      </w:pPr>
      <w:r w:rsidRPr="00B06E55">
        <w:rPr>
          <w:rFonts w:ascii="Arial" w:eastAsia="Droid Sans Fallback" w:hAnsi="Arial" w:cs="Calibri"/>
          <w:b/>
          <w:i/>
          <w:spacing w:val="-1"/>
          <w:szCs w:val="22"/>
        </w:rPr>
        <w:t>Cancer registry data:</w:t>
      </w:r>
      <w:r w:rsidRPr="00B06E55">
        <w:rPr>
          <w:rFonts w:ascii="Arial" w:eastAsia="Droid Sans Fallback" w:hAnsi="Arial" w:cs="Calibri"/>
          <w:b/>
          <w:i/>
          <w:szCs w:val="22"/>
        </w:rPr>
        <w:t xml:space="preserve"> </w:t>
      </w:r>
      <w:hyperlink r:id="rId79">
        <w:r w:rsidRPr="00B06E55">
          <w:rPr>
            <w:rFonts w:ascii="Arial" w:eastAsia="Droid Sans Fallback" w:hAnsi="Arial" w:cs="Calibri"/>
            <w:color w:val="326599"/>
            <w:spacing w:val="-1"/>
            <w:szCs w:val="22"/>
            <w:u w:val="single" w:color="326599"/>
          </w:rPr>
          <w:t>RCW 70.54.250</w:t>
        </w:r>
        <w:r w:rsidRPr="00B06E55">
          <w:rPr>
            <w:rFonts w:ascii="Arial" w:eastAsia="Droid Sans Fallback" w:hAnsi="Arial" w:cs="Calibri"/>
            <w:color w:val="326599"/>
            <w:spacing w:val="-2"/>
            <w:szCs w:val="22"/>
            <w:u w:val="single" w:color="326599"/>
          </w:rPr>
          <w:t xml:space="preserve"> </w:t>
        </w:r>
      </w:hyperlink>
      <w:r w:rsidRPr="00B06E55">
        <w:rPr>
          <w:rFonts w:ascii="Arial" w:eastAsia="Droid Sans Fallback" w:hAnsi="Arial" w:cs="Calibri"/>
          <w:spacing w:val="-1"/>
          <w:szCs w:val="22"/>
        </w:rPr>
        <w:t>and</w:t>
      </w:r>
      <w:r w:rsidRPr="00B06E55">
        <w:rPr>
          <w:rFonts w:ascii="Arial" w:eastAsia="Droid Sans Fallback" w:hAnsi="Arial" w:cs="Calibri"/>
          <w:spacing w:val="-2"/>
          <w:szCs w:val="22"/>
        </w:rPr>
        <w:t xml:space="preserve"> </w:t>
      </w:r>
      <w:hyperlink r:id="rId80">
        <w:r w:rsidRPr="00B06E55">
          <w:rPr>
            <w:rFonts w:ascii="Arial" w:eastAsia="Droid Sans Fallback" w:hAnsi="Arial" w:cs="Calibri"/>
            <w:color w:val="326599"/>
            <w:szCs w:val="22"/>
            <w:u w:val="single" w:color="326599"/>
          </w:rPr>
          <w:t>WAC</w:t>
        </w:r>
        <w:r w:rsidRPr="00B06E55">
          <w:rPr>
            <w:rFonts w:ascii="Arial" w:eastAsia="Droid Sans Fallback" w:hAnsi="Arial" w:cs="Calibri"/>
            <w:color w:val="326599"/>
            <w:spacing w:val="-1"/>
            <w:szCs w:val="22"/>
            <w:u w:val="single" w:color="326599"/>
          </w:rPr>
          <w:t xml:space="preserve"> 246-102-070</w:t>
        </w:r>
      </w:hyperlink>
      <w:bookmarkStart w:id="71" w:name="_bookmark24"/>
      <w:bookmarkEnd w:id="71"/>
    </w:p>
    <w:p w14:paraId="7B4EEFB3" w14:textId="77777777" w:rsidR="00B06E55" w:rsidRPr="00B06E55" w:rsidRDefault="00B06E55" w:rsidP="00B06E55">
      <w:pPr>
        <w:rPr>
          <w:rFonts w:ascii="Arial" w:eastAsia="Arial" w:hAnsi="Arial" w:cs="Calibri"/>
          <w:b/>
          <w:bCs/>
          <w:spacing w:val="-1"/>
          <w:sz w:val="24"/>
          <w:szCs w:val="24"/>
        </w:rPr>
      </w:pPr>
      <w:r w:rsidRPr="00B06E55">
        <w:rPr>
          <w:rFonts w:ascii="Calibri" w:eastAsia="Droid Sans Fallback" w:hAnsi="Calibri" w:cs="Calibri"/>
          <w:spacing w:val="-1"/>
          <w:sz w:val="22"/>
          <w:szCs w:val="22"/>
        </w:rPr>
        <w:br w:type="page"/>
      </w:r>
    </w:p>
    <w:p w14:paraId="1E4EAA81" w14:textId="77777777" w:rsidR="00B06E55" w:rsidRPr="00B06E55" w:rsidRDefault="00B06E55" w:rsidP="00B06E55">
      <w:pPr>
        <w:suppressAutoHyphens/>
        <w:spacing w:before="69"/>
        <w:ind w:left="100"/>
        <w:outlineLvl w:val="0"/>
        <w:rPr>
          <w:rFonts w:ascii="Arial" w:eastAsia="Arial" w:hAnsi="Arial" w:cs="Calibri"/>
          <w:b/>
          <w:bCs/>
          <w:sz w:val="24"/>
          <w:szCs w:val="24"/>
        </w:rPr>
      </w:pPr>
      <w:bookmarkStart w:id="72" w:name="_Appendix_1"/>
      <w:bookmarkEnd w:id="72"/>
      <w:r w:rsidRPr="00B06E55">
        <w:rPr>
          <w:rFonts w:ascii="Arial" w:eastAsia="Arial" w:hAnsi="Arial" w:cs="Calibri"/>
          <w:b/>
          <w:bCs/>
          <w:spacing w:val="-1"/>
          <w:sz w:val="24"/>
          <w:szCs w:val="24"/>
        </w:rPr>
        <w:lastRenderedPageBreak/>
        <w:t>Appendix</w:t>
      </w:r>
      <w:r w:rsidRPr="00B06E55">
        <w:rPr>
          <w:rFonts w:ascii="Arial" w:eastAsia="Arial" w:hAnsi="Arial" w:cs="Calibri"/>
          <w:b/>
          <w:bCs/>
          <w:spacing w:val="-9"/>
          <w:sz w:val="24"/>
          <w:szCs w:val="24"/>
        </w:rPr>
        <w:t xml:space="preserve"> </w:t>
      </w:r>
      <w:r w:rsidRPr="00B06E55">
        <w:rPr>
          <w:rFonts w:ascii="Arial" w:eastAsia="Arial" w:hAnsi="Arial" w:cs="Calibri"/>
          <w:b/>
          <w:bCs/>
          <w:sz w:val="24"/>
          <w:szCs w:val="24"/>
        </w:rPr>
        <w:t>1</w:t>
      </w:r>
    </w:p>
    <w:p w14:paraId="4AEFCFBC" w14:textId="77777777" w:rsidR="00B06E55" w:rsidRPr="00B06E55" w:rsidRDefault="00B06E55" w:rsidP="00B06E55">
      <w:pPr>
        <w:suppressAutoHyphens/>
        <w:ind w:left="605"/>
        <w:rPr>
          <w:rFonts w:ascii="Calibri" w:eastAsia="Droid Sans Fallback" w:hAnsi="Calibri" w:cs="SAS Monospace"/>
          <w:b/>
          <w:sz w:val="22"/>
          <w:szCs w:val="22"/>
        </w:rPr>
      </w:pPr>
      <w:r w:rsidRPr="00B06E55">
        <w:rPr>
          <w:rFonts w:ascii="Calibri" w:eastAsia="Droid Sans Fallback" w:hAnsi="Calibri" w:cs="SAS Monospace"/>
          <w:b/>
          <w:sz w:val="22"/>
          <w:szCs w:val="22"/>
        </w:rPr>
        <w:t>Detailed example of disclosure risk</w:t>
      </w:r>
    </w:p>
    <w:p w14:paraId="6D0133F7" w14:textId="77777777" w:rsidR="00B06E55" w:rsidRPr="00B06E55" w:rsidRDefault="00B06E55" w:rsidP="00B06E55">
      <w:pPr>
        <w:suppressAutoHyphens/>
        <w:spacing w:before="118" w:line="288" w:lineRule="auto"/>
        <w:ind w:left="115" w:right="245"/>
        <w:rPr>
          <w:rFonts w:ascii="Arial" w:eastAsia="Arial" w:hAnsi="Arial" w:cs="Calibri"/>
        </w:rPr>
      </w:pPr>
      <w:r w:rsidRPr="00B06E55">
        <w:rPr>
          <w:rFonts w:ascii="Arial" w:eastAsia="Arial" w:hAnsi="Arial" w:cs="Calibri"/>
        </w:rPr>
        <w:t xml:space="preserve">Here we illustrate disclosure risk with an example from birth data. These are real Washington state data, but we have changed the county names and ZIP Codes to prevent disclosure of sensitive data. </w:t>
      </w:r>
    </w:p>
    <w:p w14:paraId="62336E4F"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Calibri"/>
        </w:rPr>
        <w:t>ZIP Code 47863 overlaps Bush and Clinton counties. In 2005, there were 82 births to mothers whose resident ZIP Code was 47863; 81 of those mothers lived in Clinton county, and 1 lived in Bush county. For the sake of this example, we pretend that no other ZIP Codes overlap Bush and Clinton counties. Let’s say that one agency has provided, or posted on the Internet, a table that shows the number of prior pregnancies for birth mothers by resident ZIP Code, a</w:t>
      </w:r>
      <w:r w:rsidRPr="00B06E55">
        <w:rPr>
          <w:rFonts w:ascii="Arial" w:eastAsia="Arial" w:hAnsi="Arial" w:cs="SAS Monospace"/>
        </w:rPr>
        <w:t>nd another agency has provided or posted the same data by county of residence. By adding up the figures for all ZIP Codes in Clinton County, including 47863, a data user could ascertain that there was only 1 birth to a mother who lived in Bush County in ZIP Code 47863. If the data user happened to know this woman (say, as a neighbor), then the data user would know the number of her prior pregnancies. We can guard against this type of disclosure by suppressing some cells. In 2005, some of the ZIP Codes in Clinton County had fewer than 10 births, and a rule requiring suppression of those numbers would make it harder for the data user to figure out how many births were in the overlap area. A detailed explanation of the effects of suppressing counts of 1-4 or 1-9 is provided below.</w:t>
      </w:r>
    </w:p>
    <w:p w14:paraId="6A1BB5F9" w14:textId="77777777" w:rsidR="00B06E55" w:rsidRPr="00B06E55" w:rsidRDefault="00B06E55" w:rsidP="00B06E55">
      <w:pPr>
        <w:suppressAutoHyphens/>
        <w:spacing w:before="118" w:line="288" w:lineRule="auto"/>
        <w:ind w:left="720" w:right="245"/>
        <w:rPr>
          <w:rFonts w:ascii="Arial" w:eastAsia="Arial" w:hAnsi="Arial" w:cs="SAS Monospace"/>
        </w:rPr>
      </w:pPr>
      <w:r w:rsidRPr="00B06E55">
        <w:rPr>
          <w:rFonts w:ascii="Arial" w:eastAsia="Arial" w:hAnsi="Arial" w:cs="SAS Monospace"/>
        </w:rPr>
        <w:t>In practice, we cannot anticipate or analyze all of the data tables that will be released. We cannot guarantee either that a rule requiring only the suppression of counts between 1 and 4 will lead to disclosure of sensitive data, or that a rule requiring suppression of counts between 1 and 9 will prevent it. However, it is clear that the 1-9 rule will make disclosure substantially less likely.</w:t>
      </w:r>
    </w:p>
    <w:p w14:paraId="4420F32A" w14:textId="77777777" w:rsidR="00B06E55" w:rsidRPr="00B06E55" w:rsidRDefault="00B06E55" w:rsidP="00B06E55">
      <w:pPr>
        <w:suppressAutoHyphens/>
        <w:ind w:left="605"/>
        <w:rPr>
          <w:rFonts w:ascii="Calibri" w:eastAsia="Droid Sans Fallback" w:hAnsi="Calibri" w:cs="SAS Monospace"/>
          <w:b/>
          <w:sz w:val="22"/>
          <w:szCs w:val="22"/>
        </w:rPr>
      </w:pPr>
    </w:p>
    <w:p w14:paraId="3F1D66B4" w14:textId="77777777" w:rsidR="00B06E55" w:rsidRPr="00B06E55" w:rsidRDefault="00B06E55" w:rsidP="00B06E55">
      <w:pPr>
        <w:suppressAutoHyphens/>
        <w:spacing w:after="118" w:line="288" w:lineRule="auto"/>
        <w:ind w:left="115" w:right="245"/>
        <w:rPr>
          <w:rFonts w:ascii="Arial" w:eastAsia="Arial" w:hAnsi="Arial" w:cs="Calibri"/>
        </w:rPr>
      </w:pPr>
      <w:r w:rsidRPr="00B06E55">
        <w:rPr>
          <w:rFonts w:ascii="Arial" w:eastAsia="Arial" w:hAnsi="Arial" w:cs="Calibri"/>
        </w:rPr>
        <w:t>First, we have a list of ZIP Codes by county, which shows that one ZIP Code (47863) lies in both Bush and Clinton counties:</w:t>
      </w:r>
    </w:p>
    <w:p w14:paraId="65F9D610" w14:textId="304EE9C8" w:rsidR="00B06E55" w:rsidRPr="00B06E55" w:rsidRDefault="00B06E55" w:rsidP="00B06E55">
      <w:pPr>
        <w:keepNext/>
        <w:suppressLineNumbers/>
        <w:suppressAutoHyphens/>
        <w:spacing w:before="120" w:after="120"/>
        <w:ind w:left="605"/>
        <w:rPr>
          <w:rFonts w:ascii="Calibri" w:eastAsia="Droid Sans Fallback" w:hAnsi="Calibri" w:cs="FreeSans"/>
          <w:i/>
          <w:iCs/>
          <w:sz w:val="24"/>
          <w:szCs w:val="24"/>
        </w:rPr>
      </w:pPr>
      <w:r w:rsidRPr="00B06E55">
        <w:rPr>
          <w:rFonts w:ascii="Calibri" w:eastAsia="Droid Sans Fallback" w:hAnsi="Calibri" w:cs="FreeSans"/>
          <w:i/>
          <w:iCs/>
          <w:sz w:val="24"/>
          <w:szCs w:val="24"/>
        </w:rPr>
        <w:t xml:space="preserve">Table </w:t>
      </w:r>
      <w:r w:rsidRPr="00B06E55">
        <w:rPr>
          <w:rFonts w:ascii="Calibri" w:eastAsia="Droid Sans Fallback" w:hAnsi="Calibri" w:cs="FreeSans"/>
          <w:i/>
          <w:iCs/>
          <w:sz w:val="24"/>
          <w:szCs w:val="24"/>
        </w:rPr>
        <w:fldChar w:fldCharType="begin"/>
      </w:r>
      <w:r w:rsidRPr="00B06E55">
        <w:rPr>
          <w:rFonts w:ascii="Calibri" w:eastAsia="Droid Sans Fallback" w:hAnsi="Calibri" w:cs="FreeSans"/>
          <w:i/>
          <w:iCs/>
          <w:sz w:val="24"/>
          <w:szCs w:val="24"/>
        </w:rPr>
        <w:instrText xml:space="preserve"> SEQ Table \* ARABIC </w:instrText>
      </w:r>
      <w:r w:rsidRPr="00B06E55">
        <w:rPr>
          <w:rFonts w:ascii="Calibri" w:eastAsia="Droid Sans Fallback" w:hAnsi="Calibri" w:cs="FreeSans"/>
          <w:i/>
          <w:iCs/>
          <w:sz w:val="24"/>
          <w:szCs w:val="24"/>
        </w:rPr>
        <w:fldChar w:fldCharType="separate"/>
      </w:r>
      <w:r w:rsidR="00A5488C">
        <w:rPr>
          <w:rFonts w:ascii="Calibri" w:eastAsia="Droid Sans Fallback" w:hAnsi="Calibri" w:cs="FreeSans"/>
          <w:i/>
          <w:iCs/>
          <w:noProof/>
          <w:sz w:val="24"/>
          <w:szCs w:val="24"/>
        </w:rPr>
        <w:t>1</w:t>
      </w:r>
      <w:r w:rsidRPr="00B06E55">
        <w:rPr>
          <w:rFonts w:ascii="Calibri" w:eastAsia="Droid Sans Fallback" w:hAnsi="Calibri" w:cs="FreeSans"/>
          <w:i/>
          <w:iCs/>
          <w:noProof/>
          <w:sz w:val="24"/>
          <w:szCs w:val="24"/>
        </w:rPr>
        <w:fldChar w:fldCharType="end"/>
      </w:r>
      <w:r w:rsidRPr="00B06E55">
        <w:rPr>
          <w:rFonts w:ascii="Calibri" w:eastAsia="Droid Sans Fallback" w:hAnsi="Calibri" w:cs="FreeSans"/>
          <w:i/>
          <w:iCs/>
          <w:sz w:val="24"/>
          <w:szCs w:val="24"/>
        </w:rPr>
        <w:t>: ZIP Codes by county</w:t>
      </w:r>
    </w:p>
    <w:tbl>
      <w:tblPr>
        <w:tblStyle w:val="TableGrid1"/>
        <w:tblW w:w="0" w:type="auto"/>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170"/>
      </w:tblGrid>
      <w:tr w:rsidR="00B06E55" w:rsidRPr="00B06E55" w14:paraId="083B0B8B" w14:textId="77777777" w:rsidTr="00F21E12">
        <w:tc>
          <w:tcPr>
            <w:tcW w:w="1278" w:type="dxa"/>
            <w:vAlign w:val="center"/>
          </w:tcPr>
          <w:p w14:paraId="3C96196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6558517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47863</w:t>
            </w:r>
          </w:p>
        </w:tc>
      </w:tr>
      <w:tr w:rsidR="00B06E55" w:rsidRPr="00B06E55" w14:paraId="0CCD1FFF" w14:textId="77777777" w:rsidTr="00F21E12">
        <w:tc>
          <w:tcPr>
            <w:tcW w:w="1278" w:type="dxa"/>
            <w:vAlign w:val="center"/>
          </w:tcPr>
          <w:p w14:paraId="5C3692E2"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34ADDB91"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47864</w:t>
            </w:r>
          </w:p>
        </w:tc>
      </w:tr>
      <w:tr w:rsidR="00B06E55" w:rsidRPr="00B06E55" w14:paraId="34B753A6" w14:textId="77777777" w:rsidTr="00F21E12">
        <w:tc>
          <w:tcPr>
            <w:tcW w:w="1278" w:type="dxa"/>
            <w:vAlign w:val="center"/>
          </w:tcPr>
          <w:p w14:paraId="345136B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2AAC72A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47865</w:t>
            </w:r>
          </w:p>
        </w:tc>
      </w:tr>
      <w:tr w:rsidR="00B06E55" w:rsidRPr="00B06E55" w14:paraId="237B78F4" w14:textId="77777777" w:rsidTr="00F21E12">
        <w:tc>
          <w:tcPr>
            <w:tcW w:w="1278" w:type="dxa"/>
            <w:vAlign w:val="center"/>
          </w:tcPr>
          <w:p w14:paraId="7810DF1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3A4C7D9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47866</w:t>
            </w:r>
          </w:p>
        </w:tc>
      </w:tr>
      <w:tr w:rsidR="00B06E55" w:rsidRPr="00B06E55" w14:paraId="36FCD1FD" w14:textId="77777777" w:rsidTr="00F21E12">
        <w:tc>
          <w:tcPr>
            <w:tcW w:w="1278" w:type="dxa"/>
            <w:vAlign w:val="center"/>
          </w:tcPr>
          <w:p w14:paraId="52DBF3B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5B21B3D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47867</w:t>
            </w:r>
          </w:p>
        </w:tc>
      </w:tr>
      <w:tr w:rsidR="00B06E55" w:rsidRPr="00B06E55" w14:paraId="58C5184E" w14:textId="77777777" w:rsidTr="00F21E12">
        <w:tc>
          <w:tcPr>
            <w:tcW w:w="1278" w:type="dxa"/>
            <w:vAlign w:val="center"/>
          </w:tcPr>
          <w:p w14:paraId="1C10A80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460C166C"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47868</w:t>
            </w:r>
          </w:p>
        </w:tc>
      </w:tr>
      <w:tr w:rsidR="00B06E55" w:rsidRPr="00B06E55" w14:paraId="2EC6459C" w14:textId="77777777" w:rsidTr="00F21E12">
        <w:tc>
          <w:tcPr>
            <w:tcW w:w="1278" w:type="dxa"/>
            <w:vAlign w:val="center"/>
          </w:tcPr>
          <w:p w14:paraId="1C4257D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383044A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47869</w:t>
            </w:r>
          </w:p>
        </w:tc>
      </w:tr>
      <w:tr w:rsidR="00B06E55" w:rsidRPr="00B06E55" w14:paraId="5253CCA0" w14:textId="77777777" w:rsidTr="00F21E12">
        <w:tc>
          <w:tcPr>
            <w:tcW w:w="1278" w:type="dxa"/>
            <w:vAlign w:val="center"/>
          </w:tcPr>
          <w:p w14:paraId="0769391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6ABF921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47870</w:t>
            </w:r>
          </w:p>
        </w:tc>
      </w:tr>
      <w:tr w:rsidR="00B06E55" w:rsidRPr="00B06E55" w14:paraId="1110C660" w14:textId="77777777" w:rsidTr="00F21E12">
        <w:tc>
          <w:tcPr>
            <w:tcW w:w="1278" w:type="dxa"/>
            <w:vAlign w:val="center"/>
          </w:tcPr>
          <w:p w14:paraId="73DDFB4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vAlign w:val="center"/>
          </w:tcPr>
          <w:p w14:paraId="25FDB4E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47872</w:t>
            </w:r>
          </w:p>
        </w:tc>
      </w:tr>
      <w:tr w:rsidR="00B06E55" w:rsidRPr="00B06E55" w14:paraId="268C47C0" w14:textId="77777777" w:rsidTr="00F21E12">
        <w:tc>
          <w:tcPr>
            <w:tcW w:w="1278" w:type="dxa"/>
            <w:vAlign w:val="center"/>
          </w:tcPr>
          <w:p w14:paraId="4B9711EA"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7D970AF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47863</w:t>
            </w:r>
          </w:p>
        </w:tc>
      </w:tr>
      <w:tr w:rsidR="00B06E55" w:rsidRPr="00B06E55" w14:paraId="1B633653" w14:textId="77777777" w:rsidTr="00F21E12">
        <w:tc>
          <w:tcPr>
            <w:tcW w:w="1278" w:type="dxa"/>
            <w:vAlign w:val="center"/>
          </w:tcPr>
          <w:p w14:paraId="6EA9563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715D17B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47873</w:t>
            </w:r>
          </w:p>
        </w:tc>
      </w:tr>
      <w:tr w:rsidR="00B06E55" w:rsidRPr="00B06E55" w14:paraId="0C547A8C" w14:textId="77777777" w:rsidTr="00F21E12">
        <w:tc>
          <w:tcPr>
            <w:tcW w:w="1278" w:type="dxa"/>
            <w:vAlign w:val="center"/>
          </w:tcPr>
          <w:p w14:paraId="4827D13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3A91F44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47883</w:t>
            </w:r>
          </w:p>
        </w:tc>
      </w:tr>
      <w:tr w:rsidR="00B06E55" w:rsidRPr="00B06E55" w14:paraId="2BE0CF99" w14:textId="77777777" w:rsidTr="00F21E12">
        <w:tc>
          <w:tcPr>
            <w:tcW w:w="1278" w:type="dxa"/>
            <w:vAlign w:val="center"/>
          </w:tcPr>
          <w:p w14:paraId="1FEDF5EC"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070026E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47884</w:t>
            </w:r>
          </w:p>
        </w:tc>
      </w:tr>
      <w:tr w:rsidR="00B06E55" w:rsidRPr="00B06E55" w14:paraId="75DF18A0" w14:textId="77777777" w:rsidTr="00F21E12">
        <w:tc>
          <w:tcPr>
            <w:tcW w:w="1278" w:type="dxa"/>
            <w:vAlign w:val="center"/>
          </w:tcPr>
          <w:p w14:paraId="6A88E11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20303E9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47885</w:t>
            </w:r>
          </w:p>
        </w:tc>
      </w:tr>
      <w:tr w:rsidR="00B06E55" w:rsidRPr="00B06E55" w14:paraId="207C845B" w14:textId="77777777" w:rsidTr="00F21E12">
        <w:tc>
          <w:tcPr>
            <w:tcW w:w="1278" w:type="dxa"/>
            <w:vAlign w:val="center"/>
          </w:tcPr>
          <w:p w14:paraId="0AC09B2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1A0DDA4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47886</w:t>
            </w:r>
          </w:p>
        </w:tc>
      </w:tr>
      <w:tr w:rsidR="00B06E55" w:rsidRPr="00B06E55" w14:paraId="07A1A96C" w14:textId="77777777" w:rsidTr="00F21E12">
        <w:tc>
          <w:tcPr>
            <w:tcW w:w="1278" w:type="dxa"/>
            <w:vAlign w:val="center"/>
          </w:tcPr>
          <w:p w14:paraId="63EE5C5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4A5A5CA9"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47887</w:t>
            </w:r>
          </w:p>
        </w:tc>
      </w:tr>
      <w:tr w:rsidR="00B06E55" w:rsidRPr="00B06E55" w14:paraId="20E3C592" w14:textId="77777777" w:rsidTr="00F21E12">
        <w:tc>
          <w:tcPr>
            <w:tcW w:w="1278" w:type="dxa"/>
            <w:vAlign w:val="center"/>
          </w:tcPr>
          <w:p w14:paraId="5FED488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2D04815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47888</w:t>
            </w:r>
          </w:p>
        </w:tc>
      </w:tr>
      <w:tr w:rsidR="00B06E55" w:rsidRPr="00B06E55" w14:paraId="7CC9E077" w14:textId="77777777" w:rsidTr="00F21E12">
        <w:tc>
          <w:tcPr>
            <w:tcW w:w="1278" w:type="dxa"/>
            <w:vAlign w:val="center"/>
          </w:tcPr>
          <w:p w14:paraId="5D1F4462"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138F5559"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47889</w:t>
            </w:r>
          </w:p>
        </w:tc>
      </w:tr>
      <w:tr w:rsidR="00B06E55" w:rsidRPr="00B06E55" w14:paraId="7B0A4DA8" w14:textId="77777777" w:rsidTr="00F21E12">
        <w:tc>
          <w:tcPr>
            <w:tcW w:w="1278" w:type="dxa"/>
            <w:vAlign w:val="center"/>
          </w:tcPr>
          <w:p w14:paraId="67B52AB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2C34A77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47890</w:t>
            </w:r>
          </w:p>
        </w:tc>
      </w:tr>
      <w:tr w:rsidR="00B06E55" w:rsidRPr="00B06E55" w14:paraId="02B17105" w14:textId="77777777" w:rsidTr="00F21E12">
        <w:tc>
          <w:tcPr>
            <w:tcW w:w="1278" w:type="dxa"/>
            <w:vAlign w:val="center"/>
          </w:tcPr>
          <w:p w14:paraId="555231C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lastRenderedPageBreak/>
              <w:t>Clinton</w:t>
            </w:r>
          </w:p>
        </w:tc>
        <w:tc>
          <w:tcPr>
            <w:tcW w:w="1170" w:type="dxa"/>
            <w:vAlign w:val="center"/>
          </w:tcPr>
          <w:p w14:paraId="4D4C49A1"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47892</w:t>
            </w:r>
          </w:p>
        </w:tc>
      </w:tr>
      <w:tr w:rsidR="00B06E55" w:rsidRPr="00B06E55" w14:paraId="7B6A9896" w14:textId="77777777" w:rsidTr="00F21E12">
        <w:tc>
          <w:tcPr>
            <w:tcW w:w="1278" w:type="dxa"/>
            <w:vAlign w:val="center"/>
          </w:tcPr>
          <w:p w14:paraId="6C4983E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5B5588B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47893</w:t>
            </w:r>
          </w:p>
        </w:tc>
      </w:tr>
      <w:tr w:rsidR="00B06E55" w:rsidRPr="00B06E55" w14:paraId="6095D866" w14:textId="77777777" w:rsidTr="00F21E12">
        <w:tc>
          <w:tcPr>
            <w:tcW w:w="1278" w:type="dxa"/>
            <w:vAlign w:val="center"/>
          </w:tcPr>
          <w:p w14:paraId="436CB6F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3CB400F7"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47894</w:t>
            </w:r>
          </w:p>
        </w:tc>
      </w:tr>
      <w:tr w:rsidR="00B06E55" w:rsidRPr="00B06E55" w14:paraId="61F90176" w14:textId="77777777" w:rsidTr="00F21E12">
        <w:tc>
          <w:tcPr>
            <w:tcW w:w="1278" w:type="dxa"/>
            <w:vAlign w:val="center"/>
          </w:tcPr>
          <w:p w14:paraId="6F9BA4A2"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4107C40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47895</w:t>
            </w:r>
          </w:p>
        </w:tc>
      </w:tr>
      <w:tr w:rsidR="00B06E55" w:rsidRPr="00B06E55" w14:paraId="26BE80D9" w14:textId="77777777" w:rsidTr="00F21E12">
        <w:tc>
          <w:tcPr>
            <w:tcW w:w="1278" w:type="dxa"/>
            <w:vAlign w:val="center"/>
          </w:tcPr>
          <w:p w14:paraId="28B9E46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vAlign w:val="center"/>
          </w:tcPr>
          <w:p w14:paraId="7E7D449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47896</w:t>
            </w:r>
          </w:p>
        </w:tc>
      </w:tr>
    </w:tbl>
    <w:p w14:paraId="7561CCAF" w14:textId="77777777" w:rsidR="00B06E55" w:rsidRPr="00B06E55" w:rsidRDefault="00B06E55" w:rsidP="00B06E55">
      <w:pPr>
        <w:suppressAutoHyphens/>
        <w:ind w:left="605"/>
        <w:rPr>
          <w:rFonts w:ascii="Calibri" w:eastAsia="Droid Sans Fallback" w:hAnsi="Calibri" w:cs="SAS Monospace"/>
          <w:sz w:val="22"/>
          <w:szCs w:val="22"/>
        </w:rPr>
      </w:pPr>
    </w:p>
    <w:p w14:paraId="43F65D32" w14:textId="77777777" w:rsidR="00B06E55" w:rsidRPr="00B06E55" w:rsidRDefault="00B06E55" w:rsidP="00B06E55">
      <w:pPr>
        <w:suppressAutoHyphens/>
        <w:spacing w:before="118" w:line="288" w:lineRule="auto"/>
        <w:ind w:left="720" w:right="245"/>
        <w:rPr>
          <w:rFonts w:ascii="Arial" w:eastAsia="Arial" w:hAnsi="Arial" w:cs="Calibri"/>
        </w:rPr>
      </w:pPr>
      <w:r w:rsidRPr="00B06E55">
        <w:rPr>
          <w:rFonts w:ascii="Arial" w:eastAsia="Arial" w:hAnsi="Arial" w:cs="Calibri"/>
        </w:rPr>
        <w:t>Let’s say that we have tables showing births by county of residence, and births by resident ZIP Code, and no data is suppressed (Table 2 [column 2] and Table 3). Since the sum of births in ZIP Codes that fall wholly or at least partially in Clinton County (</w:t>
      </w:r>
      <w:proofErr w:type="spellStart"/>
      <w:r w:rsidRPr="00B06E55">
        <w:rPr>
          <w:rFonts w:ascii="Arial" w:eastAsia="Arial" w:hAnsi="Arial" w:cs="Calibri"/>
        </w:rPr>
        <w:t>ZIPs</w:t>
      </w:r>
      <w:proofErr w:type="spellEnd"/>
      <w:r w:rsidRPr="00B06E55">
        <w:rPr>
          <w:rFonts w:ascii="Arial" w:eastAsia="Arial" w:hAnsi="Arial" w:cs="Calibri"/>
        </w:rPr>
        <w:t xml:space="preserve"> 47873-47896 plus ZIP 47863) is 1,422, we can deduce that there is just one birth in those ZIP Codes that is not in Clinton County (because the total for Clinton in Table 3 is 1,421), and therefore just one birth to a Bush County resident living in ZIP Code 47863. In any set of tables lacking any suppression that showed characteristics of births (such as the number of prior pregnancies) by resident ZIP Code and by county of residence, a data user could identify the characteristics of that single birth.</w:t>
      </w:r>
    </w:p>
    <w:p w14:paraId="5D62184F" w14:textId="25CC5A19" w:rsidR="00B06E55" w:rsidRPr="00B06E55" w:rsidRDefault="00B06E55" w:rsidP="00B06E55">
      <w:pPr>
        <w:keepNext/>
        <w:suppressLineNumbers/>
        <w:suppressAutoHyphens/>
        <w:spacing w:before="120" w:after="120"/>
        <w:ind w:left="605"/>
        <w:rPr>
          <w:rFonts w:ascii="Calibri" w:eastAsia="Droid Sans Fallback" w:hAnsi="Calibri" w:cs="FreeSans"/>
          <w:i/>
          <w:iCs/>
          <w:sz w:val="24"/>
          <w:szCs w:val="24"/>
        </w:rPr>
      </w:pPr>
      <w:r w:rsidRPr="00B06E55">
        <w:rPr>
          <w:rFonts w:ascii="Calibri" w:eastAsia="Droid Sans Fallback" w:hAnsi="Calibri" w:cs="FreeSans"/>
          <w:i/>
          <w:iCs/>
          <w:sz w:val="24"/>
          <w:szCs w:val="24"/>
        </w:rPr>
        <w:t xml:space="preserve">Table </w:t>
      </w:r>
      <w:r w:rsidRPr="00B06E55">
        <w:rPr>
          <w:rFonts w:ascii="Calibri" w:eastAsia="Droid Sans Fallback" w:hAnsi="Calibri" w:cs="FreeSans"/>
          <w:i/>
          <w:iCs/>
          <w:sz w:val="24"/>
          <w:szCs w:val="24"/>
        </w:rPr>
        <w:fldChar w:fldCharType="begin"/>
      </w:r>
      <w:r w:rsidRPr="00B06E55">
        <w:rPr>
          <w:rFonts w:ascii="Calibri" w:eastAsia="Droid Sans Fallback" w:hAnsi="Calibri" w:cs="FreeSans"/>
          <w:i/>
          <w:iCs/>
          <w:sz w:val="24"/>
          <w:szCs w:val="24"/>
        </w:rPr>
        <w:instrText xml:space="preserve"> SEQ Table \* ARABIC </w:instrText>
      </w:r>
      <w:r w:rsidRPr="00B06E55">
        <w:rPr>
          <w:rFonts w:ascii="Calibri" w:eastAsia="Droid Sans Fallback" w:hAnsi="Calibri" w:cs="FreeSans"/>
          <w:i/>
          <w:iCs/>
          <w:sz w:val="24"/>
          <w:szCs w:val="24"/>
        </w:rPr>
        <w:fldChar w:fldCharType="separate"/>
      </w:r>
      <w:r w:rsidR="00A5488C">
        <w:rPr>
          <w:rFonts w:ascii="Calibri" w:eastAsia="Droid Sans Fallback" w:hAnsi="Calibri" w:cs="FreeSans"/>
          <w:i/>
          <w:iCs/>
          <w:noProof/>
          <w:sz w:val="24"/>
          <w:szCs w:val="24"/>
        </w:rPr>
        <w:t>2</w:t>
      </w:r>
      <w:r w:rsidRPr="00B06E55">
        <w:rPr>
          <w:rFonts w:ascii="Calibri" w:eastAsia="Droid Sans Fallback" w:hAnsi="Calibri" w:cs="FreeSans"/>
          <w:i/>
          <w:iCs/>
          <w:noProof/>
          <w:sz w:val="24"/>
          <w:szCs w:val="24"/>
        </w:rPr>
        <w:fldChar w:fldCharType="end"/>
      </w:r>
      <w:r w:rsidRPr="00B06E55">
        <w:rPr>
          <w:rFonts w:ascii="Calibri" w:eastAsia="Droid Sans Fallback" w:hAnsi="Calibri" w:cs="FreeSans"/>
          <w:i/>
          <w:iCs/>
          <w:sz w:val="24"/>
          <w:szCs w:val="24"/>
        </w:rPr>
        <w:t>: Births by ZIP Code</w:t>
      </w:r>
    </w:p>
    <w:tbl>
      <w:tblPr>
        <w:tblStyle w:val="TableGrid1"/>
        <w:tblW w:w="0" w:type="auto"/>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170"/>
        <w:gridCol w:w="1800"/>
        <w:gridCol w:w="1800"/>
      </w:tblGrid>
      <w:tr w:rsidR="00B06E55" w:rsidRPr="00B06E55" w14:paraId="42C8EDC9" w14:textId="77777777" w:rsidTr="00F21E12">
        <w:tc>
          <w:tcPr>
            <w:tcW w:w="1278" w:type="dxa"/>
            <w:tcBorders>
              <w:bottom w:val="single" w:sz="8" w:space="0" w:color="auto"/>
            </w:tcBorders>
            <w:vAlign w:val="center"/>
          </w:tcPr>
          <w:p w14:paraId="174B840A"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ZIP Code</w:t>
            </w:r>
          </w:p>
        </w:tc>
        <w:tc>
          <w:tcPr>
            <w:tcW w:w="1170" w:type="dxa"/>
            <w:tcBorders>
              <w:bottom w:val="single" w:sz="8" w:space="0" w:color="auto"/>
            </w:tcBorders>
            <w:vAlign w:val="center"/>
          </w:tcPr>
          <w:p w14:paraId="4715385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w:t>
            </w:r>
          </w:p>
        </w:tc>
        <w:tc>
          <w:tcPr>
            <w:tcW w:w="1800" w:type="dxa"/>
            <w:tcBorders>
              <w:bottom w:val="single" w:sz="8" w:space="0" w:color="auto"/>
            </w:tcBorders>
          </w:tcPr>
          <w:p w14:paraId="141F511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 (counts of 1-4 suppressed)</w:t>
            </w:r>
          </w:p>
        </w:tc>
        <w:tc>
          <w:tcPr>
            <w:tcW w:w="1800" w:type="dxa"/>
            <w:tcBorders>
              <w:bottom w:val="single" w:sz="8" w:space="0" w:color="auto"/>
            </w:tcBorders>
          </w:tcPr>
          <w:p w14:paraId="107710B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 (counts of 1-9 suppressed)</w:t>
            </w:r>
          </w:p>
        </w:tc>
      </w:tr>
      <w:tr w:rsidR="00B06E55" w:rsidRPr="00B06E55" w14:paraId="5B8D5268" w14:textId="77777777" w:rsidTr="00F21E12">
        <w:tc>
          <w:tcPr>
            <w:tcW w:w="1278" w:type="dxa"/>
            <w:tcBorders>
              <w:top w:val="single" w:sz="8" w:space="0" w:color="auto"/>
            </w:tcBorders>
            <w:vAlign w:val="center"/>
          </w:tcPr>
          <w:p w14:paraId="3156FF6D"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47863 </w:t>
            </w:r>
          </w:p>
        </w:tc>
        <w:tc>
          <w:tcPr>
            <w:tcW w:w="1170" w:type="dxa"/>
            <w:tcBorders>
              <w:top w:val="single" w:sz="8" w:space="0" w:color="auto"/>
            </w:tcBorders>
            <w:vAlign w:val="center"/>
          </w:tcPr>
          <w:p w14:paraId="7191D66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82   </w:t>
            </w:r>
          </w:p>
        </w:tc>
        <w:tc>
          <w:tcPr>
            <w:tcW w:w="1800" w:type="dxa"/>
            <w:tcBorders>
              <w:top w:val="single" w:sz="8" w:space="0" w:color="auto"/>
            </w:tcBorders>
            <w:vAlign w:val="center"/>
          </w:tcPr>
          <w:p w14:paraId="02DB3D8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82   </w:t>
            </w:r>
          </w:p>
        </w:tc>
        <w:tc>
          <w:tcPr>
            <w:tcW w:w="1800" w:type="dxa"/>
            <w:tcBorders>
              <w:top w:val="single" w:sz="8" w:space="0" w:color="auto"/>
            </w:tcBorders>
            <w:vAlign w:val="center"/>
          </w:tcPr>
          <w:p w14:paraId="2FD3631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82   </w:t>
            </w:r>
          </w:p>
        </w:tc>
      </w:tr>
      <w:tr w:rsidR="00B06E55" w:rsidRPr="00B06E55" w14:paraId="16713696" w14:textId="77777777" w:rsidTr="00F21E12">
        <w:tc>
          <w:tcPr>
            <w:tcW w:w="1278" w:type="dxa"/>
            <w:vAlign w:val="center"/>
          </w:tcPr>
          <w:p w14:paraId="579F439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47864 </w:t>
            </w:r>
          </w:p>
        </w:tc>
        <w:tc>
          <w:tcPr>
            <w:tcW w:w="1170" w:type="dxa"/>
            <w:vAlign w:val="center"/>
          </w:tcPr>
          <w:p w14:paraId="13F0A93C"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   </w:t>
            </w:r>
          </w:p>
        </w:tc>
        <w:tc>
          <w:tcPr>
            <w:tcW w:w="1800" w:type="dxa"/>
            <w:vAlign w:val="center"/>
          </w:tcPr>
          <w:p w14:paraId="1299312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1A003EA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3A5A1A8B" w14:textId="77777777" w:rsidTr="00F21E12">
        <w:tc>
          <w:tcPr>
            <w:tcW w:w="1278" w:type="dxa"/>
            <w:vAlign w:val="center"/>
          </w:tcPr>
          <w:p w14:paraId="1047D3C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47865 </w:t>
            </w:r>
          </w:p>
        </w:tc>
        <w:tc>
          <w:tcPr>
            <w:tcW w:w="1170" w:type="dxa"/>
            <w:vAlign w:val="center"/>
          </w:tcPr>
          <w:p w14:paraId="2E93AD5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   </w:t>
            </w:r>
          </w:p>
        </w:tc>
        <w:tc>
          <w:tcPr>
            <w:tcW w:w="1800" w:type="dxa"/>
            <w:vAlign w:val="center"/>
          </w:tcPr>
          <w:p w14:paraId="726CCF3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53568C8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93B3E36" w14:textId="77777777" w:rsidTr="00F21E12">
        <w:tc>
          <w:tcPr>
            <w:tcW w:w="1278" w:type="dxa"/>
            <w:vAlign w:val="center"/>
          </w:tcPr>
          <w:p w14:paraId="2DB917D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47866 </w:t>
            </w:r>
          </w:p>
        </w:tc>
        <w:tc>
          <w:tcPr>
            <w:tcW w:w="1170" w:type="dxa"/>
            <w:vAlign w:val="center"/>
          </w:tcPr>
          <w:p w14:paraId="30D5838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34   </w:t>
            </w:r>
          </w:p>
        </w:tc>
        <w:tc>
          <w:tcPr>
            <w:tcW w:w="1800" w:type="dxa"/>
            <w:vAlign w:val="center"/>
          </w:tcPr>
          <w:p w14:paraId="0A23B0C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34   </w:t>
            </w:r>
          </w:p>
        </w:tc>
        <w:tc>
          <w:tcPr>
            <w:tcW w:w="1800" w:type="dxa"/>
            <w:vAlign w:val="center"/>
          </w:tcPr>
          <w:p w14:paraId="1640A65F"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34   </w:t>
            </w:r>
          </w:p>
        </w:tc>
      </w:tr>
      <w:tr w:rsidR="00B06E55" w:rsidRPr="00B06E55" w14:paraId="649C2918" w14:textId="77777777" w:rsidTr="00F21E12">
        <w:tc>
          <w:tcPr>
            <w:tcW w:w="1278" w:type="dxa"/>
            <w:vAlign w:val="center"/>
          </w:tcPr>
          <w:p w14:paraId="00CE843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47867 </w:t>
            </w:r>
          </w:p>
        </w:tc>
        <w:tc>
          <w:tcPr>
            <w:tcW w:w="1170" w:type="dxa"/>
            <w:vAlign w:val="center"/>
          </w:tcPr>
          <w:p w14:paraId="0DB23F3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   </w:t>
            </w:r>
          </w:p>
        </w:tc>
        <w:tc>
          <w:tcPr>
            <w:tcW w:w="1800" w:type="dxa"/>
            <w:vAlign w:val="center"/>
          </w:tcPr>
          <w:p w14:paraId="0A2F0A2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49A546D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10DA8D05" w14:textId="77777777" w:rsidTr="00F21E12">
        <w:tc>
          <w:tcPr>
            <w:tcW w:w="1278" w:type="dxa"/>
            <w:vAlign w:val="center"/>
          </w:tcPr>
          <w:p w14:paraId="55E164A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47868 </w:t>
            </w:r>
          </w:p>
        </w:tc>
        <w:tc>
          <w:tcPr>
            <w:tcW w:w="1170" w:type="dxa"/>
            <w:vAlign w:val="center"/>
          </w:tcPr>
          <w:p w14:paraId="42DFE3F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   </w:t>
            </w:r>
          </w:p>
        </w:tc>
        <w:tc>
          <w:tcPr>
            <w:tcW w:w="1800" w:type="dxa"/>
            <w:vAlign w:val="center"/>
          </w:tcPr>
          <w:p w14:paraId="223A4205"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30037CE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31C8C4D9" w14:textId="77777777" w:rsidTr="00F21E12">
        <w:tc>
          <w:tcPr>
            <w:tcW w:w="1278" w:type="dxa"/>
            <w:vAlign w:val="center"/>
          </w:tcPr>
          <w:p w14:paraId="2B60C50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47869 </w:t>
            </w:r>
          </w:p>
        </w:tc>
        <w:tc>
          <w:tcPr>
            <w:tcW w:w="1170" w:type="dxa"/>
            <w:vAlign w:val="center"/>
          </w:tcPr>
          <w:p w14:paraId="3A73203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7   </w:t>
            </w:r>
          </w:p>
        </w:tc>
        <w:tc>
          <w:tcPr>
            <w:tcW w:w="1800" w:type="dxa"/>
            <w:vAlign w:val="center"/>
          </w:tcPr>
          <w:p w14:paraId="6DA8B2A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7   </w:t>
            </w:r>
          </w:p>
        </w:tc>
        <w:tc>
          <w:tcPr>
            <w:tcW w:w="1800" w:type="dxa"/>
            <w:vAlign w:val="center"/>
          </w:tcPr>
          <w:p w14:paraId="7BDB93F9"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267C325" w14:textId="77777777" w:rsidTr="00F21E12">
        <w:tc>
          <w:tcPr>
            <w:tcW w:w="1278" w:type="dxa"/>
            <w:vAlign w:val="center"/>
          </w:tcPr>
          <w:p w14:paraId="7E34896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47870 </w:t>
            </w:r>
          </w:p>
        </w:tc>
        <w:tc>
          <w:tcPr>
            <w:tcW w:w="1170" w:type="dxa"/>
            <w:vAlign w:val="center"/>
          </w:tcPr>
          <w:p w14:paraId="4087323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398   </w:t>
            </w:r>
          </w:p>
        </w:tc>
        <w:tc>
          <w:tcPr>
            <w:tcW w:w="1800" w:type="dxa"/>
            <w:vAlign w:val="center"/>
          </w:tcPr>
          <w:p w14:paraId="1D9D67A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398   </w:t>
            </w:r>
          </w:p>
        </w:tc>
        <w:tc>
          <w:tcPr>
            <w:tcW w:w="1800" w:type="dxa"/>
            <w:vAlign w:val="center"/>
          </w:tcPr>
          <w:p w14:paraId="3A9D5F8F"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398   </w:t>
            </w:r>
          </w:p>
        </w:tc>
      </w:tr>
      <w:tr w:rsidR="00B06E55" w:rsidRPr="00B06E55" w14:paraId="56EC618E" w14:textId="77777777" w:rsidTr="00F21E12">
        <w:tc>
          <w:tcPr>
            <w:tcW w:w="1278" w:type="dxa"/>
            <w:vAlign w:val="center"/>
          </w:tcPr>
          <w:p w14:paraId="21B64640"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47872 </w:t>
            </w:r>
          </w:p>
        </w:tc>
        <w:tc>
          <w:tcPr>
            <w:tcW w:w="1170" w:type="dxa"/>
            <w:vAlign w:val="center"/>
          </w:tcPr>
          <w:p w14:paraId="68B1B6A0"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   </w:t>
            </w:r>
          </w:p>
        </w:tc>
        <w:tc>
          <w:tcPr>
            <w:tcW w:w="1800" w:type="dxa"/>
            <w:vAlign w:val="center"/>
          </w:tcPr>
          <w:p w14:paraId="04B80CD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23D253F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E2DBF10" w14:textId="77777777" w:rsidTr="00F21E12">
        <w:tc>
          <w:tcPr>
            <w:tcW w:w="1278" w:type="dxa"/>
            <w:vAlign w:val="center"/>
          </w:tcPr>
          <w:p w14:paraId="4567663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47873 </w:t>
            </w:r>
          </w:p>
        </w:tc>
        <w:tc>
          <w:tcPr>
            <w:tcW w:w="1170" w:type="dxa"/>
            <w:vAlign w:val="center"/>
          </w:tcPr>
          <w:p w14:paraId="2AC93FD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148   </w:t>
            </w:r>
          </w:p>
        </w:tc>
        <w:tc>
          <w:tcPr>
            <w:tcW w:w="1800" w:type="dxa"/>
            <w:vAlign w:val="center"/>
          </w:tcPr>
          <w:p w14:paraId="05A22E1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148   </w:t>
            </w:r>
          </w:p>
        </w:tc>
        <w:tc>
          <w:tcPr>
            <w:tcW w:w="1800" w:type="dxa"/>
            <w:vAlign w:val="center"/>
          </w:tcPr>
          <w:p w14:paraId="39CED0D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148   </w:t>
            </w:r>
          </w:p>
        </w:tc>
      </w:tr>
      <w:tr w:rsidR="00B06E55" w:rsidRPr="00B06E55" w14:paraId="28623958" w14:textId="77777777" w:rsidTr="00F21E12">
        <w:tc>
          <w:tcPr>
            <w:tcW w:w="1278" w:type="dxa"/>
            <w:vAlign w:val="center"/>
          </w:tcPr>
          <w:p w14:paraId="4C079A2F"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47883 </w:t>
            </w:r>
          </w:p>
        </w:tc>
        <w:tc>
          <w:tcPr>
            <w:tcW w:w="1170" w:type="dxa"/>
            <w:vAlign w:val="center"/>
          </w:tcPr>
          <w:p w14:paraId="5AB2E0F4"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   </w:t>
            </w:r>
          </w:p>
        </w:tc>
        <w:tc>
          <w:tcPr>
            <w:tcW w:w="1800" w:type="dxa"/>
            <w:vAlign w:val="center"/>
          </w:tcPr>
          <w:p w14:paraId="1B6CCF5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   </w:t>
            </w:r>
          </w:p>
        </w:tc>
        <w:tc>
          <w:tcPr>
            <w:tcW w:w="1800" w:type="dxa"/>
            <w:vAlign w:val="center"/>
          </w:tcPr>
          <w:p w14:paraId="385B79F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14   </w:t>
            </w:r>
          </w:p>
        </w:tc>
      </w:tr>
      <w:tr w:rsidR="00B06E55" w:rsidRPr="00B06E55" w14:paraId="2BD3A680" w14:textId="77777777" w:rsidTr="00F21E12">
        <w:tc>
          <w:tcPr>
            <w:tcW w:w="1278" w:type="dxa"/>
            <w:vAlign w:val="center"/>
          </w:tcPr>
          <w:p w14:paraId="5B3EA52E"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47884 </w:t>
            </w:r>
          </w:p>
        </w:tc>
        <w:tc>
          <w:tcPr>
            <w:tcW w:w="1170" w:type="dxa"/>
            <w:vAlign w:val="center"/>
          </w:tcPr>
          <w:p w14:paraId="0D53C91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596   </w:t>
            </w:r>
          </w:p>
        </w:tc>
        <w:tc>
          <w:tcPr>
            <w:tcW w:w="1800" w:type="dxa"/>
            <w:vAlign w:val="center"/>
          </w:tcPr>
          <w:p w14:paraId="6256B9C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596   </w:t>
            </w:r>
          </w:p>
        </w:tc>
        <w:tc>
          <w:tcPr>
            <w:tcW w:w="1800" w:type="dxa"/>
            <w:vAlign w:val="center"/>
          </w:tcPr>
          <w:p w14:paraId="3422884C"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596   </w:t>
            </w:r>
          </w:p>
        </w:tc>
      </w:tr>
      <w:tr w:rsidR="00B06E55" w:rsidRPr="00B06E55" w14:paraId="68D4A733" w14:textId="77777777" w:rsidTr="00F21E12">
        <w:tc>
          <w:tcPr>
            <w:tcW w:w="1278" w:type="dxa"/>
            <w:vAlign w:val="center"/>
          </w:tcPr>
          <w:p w14:paraId="71A73CA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47885 </w:t>
            </w:r>
          </w:p>
        </w:tc>
        <w:tc>
          <w:tcPr>
            <w:tcW w:w="1170" w:type="dxa"/>
            <w:vAlign w:val="center"/>
          </w:tcPr>
          <w:p w14:paraId="37CE25A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150   </w:t>
            </w:r>
          </w:p>
        </w:tc>
        <w:tc>
          <w:tcPr>
            <w:tcW w:w="1800" w:type="dxa"/>
            <w:vAlign w:val="center"/>
          </w:tcPr>
          <w:p w14:paraId="7A86B1C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150   </w:t>
            </w:r>
          </w:p>
        </w:tc>
        <w:tc>
          <w:tcPr>
            <w:tcW w:w="1800" w:type="dxa"/>
            <w:vAlign w:val="center"/>
          </w:tcPr>
          <w:p w14:paraId="1C5E4DA0"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150   </w:t>
            </w:r>
          </w:p>
        </w:tc>
      </w:tr>
      <w:tr w:rsidR="00B06E55" w:rsidRPr="00B06E55" w14:paraId="2E7160D4" w14:textId="77777777" w:rsidTr="00F21E12">
        <w:tc>
          <w:tcPr>
            <w:tcW w:w="1278" w:type="dxa"/>
            <w:vAlign w:val="center"/>
          </w:tcPr>
          <w:p w14:paraId="411F329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47886 </w:t>
            </w:r>
          </w:p>
        </w:tc>
        <w:tc>
          <w:tcPr>
            <w:tcW w:w="1170" w:type="dxa"/>
            <w:vAlign w:val="center"/>
          </w:tcPr>
          <w:p w14:paraId="64E45CE9"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43   </w:t>
            </w:r>
          </w:p>
        </w:tc>
        <w:tc>
          <w:tcPr>
            <w:tcW w:w="1800" w:type="dxa"/>
            <w:vAlign w:val="center"/>
          </w:tcPr>
          <w:p w14:paraId="27CD4E3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43   </w:t>
            </w:r>
          </w:p>
        </w:tc>
        <w:tc>
          <w:tcPr>
            <w:tcW w:w="1800" w:type="dxa"/>
            <w:vAlign w:val="center"/>
          </w:tcPr>
          <w:p w14:paraId="0A3F036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43   </w:t>
            </w:r>
          </w:p>
        </w:tc>
      </w:tr>
      <w:tr w:rsidR="00B06E55" w:rsidRPr="00B06E55" w14:paraId="710A960C" w14:textId="77777777" w:rsidTr="00F21E12">
        <w:tc>
          <w:tcPr>
            <w:tcW w:w="1278" w:type="dxa"/>
            <w:vAlign w:val="center"/>
          </w:tcPr>
          <w:p w14:paraId="4E9C6E8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47887 </w:t>
            </w:r>
          </w:p>
        </w:tc>
        <w:tc>
          <w:tcPr>
            <w:tcW w:w="1170" w:type="dxa"/>
            <w:vAlign w:val="center"/>
          </w:tcPr>
          <w:p w14:paraId="6248C56C"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   </w:t>
            </w:r>
          </w:p>
        </w:tc>
        <w:tc>
          <w:tcPr>
            <w:tcW w:w="1800" w:type="dxa"/>
            <w:vAlign w:val="center"/>
          </w:tcPr>
          <w:p w14:paraId="1CCAA9A9"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25DB81A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4D572DF8" w14:textId="77777777" w:rsidTr="00F21E12">
        <w:tc>
          <w:tcPr>
            <w:tcW w:w="1278" w:type="dxa"/>
            <w:vAlign w:val="center"/>
          </w:tcPr>
          <w:p w14:paraId="3E2B4026"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47888 </w:t>
            </w:r>
          </w:p>
        </w:tc>
        <w:tc>
          <w:tcPr>
            <w:tcW w:w="1170" w:type="dxa"/>
            <w:vAlign w:val="center"/>
          </w:tcPr>
          <w:p w14:paraId="1C48B9F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3   </w:t>
            </w:r>
          </w:p>
        </w:tc>
        <w:tc>
          <w:tcPr>
            <w:tcW w:w="1800" w:type="dxa"/>
            <w:vAlign w:val="center"/>
          </w:tcPr>
          <w:p w14:paraId="2D12E92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4986A43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755F36E7" w14:textId="77777777" w:rsidTr="00F21E12">
        <w:tc>
          <w:tcPr>
            <w:tcW w:w="1278" w:type="dxa"/>
            <w:vAlign w:val="center"/>
          </w:tcPr>
          <w:p w14:paraId="248B6853"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47889 </w:t>
            </w:r>
          </w:p>
        </w:tc>
        <w:tc>
          <w:tcPr>
            <w:tcW w:w="1170" w:type="dxa"/>
            <w:vAlign w:val="center"/>
          </w:tcPr>
          <w:p w14:paraId="132DFAD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   </w:t>
            </w:r>
          </w:p>
        </w:tc>
        <w:tc>
          <w:tcPr>
            <w:tcW w:w="1800" w:type="dxa"/>
            <w:vAlign w:val="center"/>
          </w:tcPr>
          <w:p w14:paraId="65FCD6E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8   </w:t>
            </w:r>
          </w:p>
        </w:tc>
        <w:tc>
          <w:tcPr>
            <w:tcW w:w="1800" w:type="dxa"/>
            <w:vAlign w:val="center"/>
          </w:tcPr>
          <w:p w14:paraId="2FCD631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7EF7A60A" w14:textId="77777777" w:rsidTr="00F21E12">
        <w:tc>
          <w:tcPr>
            <w:tcW w:w="1278" w:type="dxa"/>
            <w:vAlign w:val="center"/>
          </w:tcPr>
          <w:p w14:paraId="60CA3C0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47890 </w:t>
            </w:r>
          </w:p>
        </w:tc>
        <w:tc>
          <w:tcPr>
            <w:tcW w:w="1170" w:type="dxa"/>
            <w:vAlign w:val="center"/>
          </w:tcPr>
          <w:p w14:paraId="496E6336"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9   </w:t>
            </w:r>
          </w:p>
        </w:tc>
        <w:tc>
          <w:tcPr>
            <w:tcW w:w="1800" w:type="dxa"/>
            <w:vAlign w:val="center"/>
          </w:tcPr>
          <w:p w14:paraId="2AE0FA1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9   </w:t>
            </w:r>
          </w:p>
        </w:tc>
        <w:tc>
          <w:tcPr>
            <w:tcW w:w="1800" w:type="dxa"/>
            <w:vAlign w:val="center"/>
          </w:tcPr>
          <w:p w14:paraId="13E623C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1698B0E6" w14:textId="77777777" w:rsidTr="00F21E12">
        <w:tc>
          <w:tcPr>
            <w:tcW w:w="1278" w:type="dxa"/>
            <w:vAlign w:val="center"/>
          </w:tcPr>
          <w:p w14:paraId="7DA9CD8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47892 </w:t>
            </w:r>
          </w:p>
        </w:tc>
        <w:tc>
          <w:tcPr>
            <w:tcW w:w="1170" w:type="dxa"/>
            <w:vAlign w:val="center"/>
          </w:tcPr>
          <w:p w14:paraId="763EDD0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11   </w:t>
            </w:r>
          </w:p>
        </w:tc>
        <w:tc>
          <w:tcPr>
            <w:tcW w:w="1800" w:type="dxa"/>
            <w:vAlign w:val="center"/>
          </w:tcPr>
          <w:p w14:paraId="64B1604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11   </w:t>
            </w:r>
          </w:p>
        </w:tc>
        <w:tc>
          <w:tcPr>
            <w:tcW w:w="1800" w:type="dxa"/>
            <w:vAlign w:val="center"/>
          </w:tcPr>
          <w:p w14:paraId="03C779CF"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11   </w:t>
            </w:r>
          </w:p>
        </w:tc>
      </w:tr>
      <w:tr w:rsidR="00B06E55" w:rsidRPr="00B06E55" w14:paraId="0A030725" w14:textId="77777777" w:rsidTr="00F21E12">
        <w:tc>
          <w:tcPr>
            <w:tcW w:w="1278" w:type="dxa"/>
            <w:vAlign w:val="center"/>
          </w:tcPr>
          <w:p w14:paraId="7AC731F5"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47893 </w:t>
            </w:r>
          </w:p>
        </w:tc>
        <w:tc>
          <w:tcPr>
            <w:tcW w:w="1170" w:type="dxa"/>
            <w:vAlign w:val="center"/>
          </w:tcPr>
          <w:p w14:paraId="46D46C01"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   </w:t>
            </w:r>
          </w:p>
        </w:tc>
        <w:tc>
          <w:tcPr>
            <w:tcW w:w="1800" w:type="dxa"/>
            <w:vAlign w:val="center"/>
          </w:tcPr>
          <w:p w14:paraId="5E4040B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c>
          <w:tcPr>
            <w:tcW w:w="1800" w:type="dxa"/>
            <w:vAlign w:val="center"/>
          </w:tcPr>
          <w:p w14:paraId="61FEE0CD"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   </w:t>
            </w:r>
          </w:p>
        </w:tc>
      </w:tr>
      <w:tr w:rsidR="00B06E55" w:rsidRPr="00B06E55" w14:paraId="6D7B70CC" w14:textId="77777777" w:rsidTr="00F21E12">
        <w:tc>
          <w:tcPr>
            <w:tcW w:w="1278" w:type="dxa"/>
            <w:vAlign w:val="center"/>
          </w:tcPr>
          <w:p w14:paraId="3135D4C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47894 </w:t>
            </w:r>
          </w:p>
        </w:tc>
        <w:tc>
          <w:tcPr>
            <w:tcW w:w="1170" w:type="dxa"/>
            <w:vAlign w:val="center"/>
          </w:tcPr>
          <w:p w14:paraId="7930DB4A"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25   </w:t>
            </w:r>
          </w:p>
        </w:tc>
        <w:tc>
          <w:tcPr>
            <w:tcW w:w="1800" w:type="dxa"/>
            <w:vAlign w:val="center"/>
          </w:tcPr>
          <w:p w14:paraId="62598F88"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25   </w:t>
            </w:r>
          </w:p>
        </w:tc>
        <w:tc>
          <w:tcPr>
            <w:tcW w:w="1800" w:type="dxa"/>
            <w:vAlign w:val="center"/>
          </w:tcPr>
          <w:p w14:paraId="20E432B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25   </w:t>
            </w:r>
          </w:p>
        </w:tc>
      </w:tr>
      <w:tr w:rsidR="00B06E55" w:rsidRPr="00B06E55" w14:paraId="5E9315DE" w14:textId="77777777" w:rsidTr="00F21E12">
        <w:tc>
          <w:tcPr>
            <w:tcW w:w="1278" w:type="dxa"/>
            <w:vAlign w:val="center"/>
          </w:tcPr>
          <w:p w14:paraId="33A330C8"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47895 </w:t>
            </w:r>
          </w:p>
        </w:tc>
        <w:tc>
          <w:tcPr>
            <w:tcW w:w="1170" w:type="dxa"/>
            <w:vAlign w:val="center"/>
          </w:tcPr>
          <w:p w14:paraId="1693271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229   </w:t>
            </w:r>
          </w:p>
        </w:tc>
        <w:tc>
          <w:tcPr>
            <w:tcW w:w="1800" w:type="dxa"/>
            <w:vAlign w:val="center"/>
          </w:tcPr>
          <w:p w14:paraId="264EC325"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229   </w:t>
            </w:r>
          </w:p>
        </w:tc>
        <w:tc>
          <w:tcPr>
            <w:tcW w:w="1800" w:type="dxa"/>
            <w:vAlign w:val="center"/>
          </w:tcPr>
          <w:p w14:paraId="36A1219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229   </w:t>
            </w:r>
          </w:p>
        </w:tc>
      </w:tr>
      <w:tr w:rsidR="00B06E55" w:rsidRPr="00B06E55" w14:paraId="0B19344B" w14:textId="77777777" w:rsidTr="00F21E12">
        <w:tc>
          <w:tcPr>
            <w:tcW w:w="1278" w:type="dxa"/>
            <w:tcBorders>
              <w:bottom w:val="single" w:sz="8" w:space="0" w:color="auto"/>
            </w:tcBorders>
            <w:vAlign w:val="center"/>
          </w:tcPr>
          <w:p w14:paraId="4BBAC854"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 xml:space="preserve">47896 </w:t>
            </w:r>
          </w:p>
        </w:tc>
        <w:tc>
          <w:tcPr>
            <w:tcW w:w="1170" w:type="dxa"/>
            <w:tcBorders>
              <w:bottom w:val="single" w:sz="8" w:space="0" w:color="auto"/>
            </w:tcBorders>
            <w:vAlign w:val="center"/>
          </w:tcPr>
          <w:p w14:paraId="57A420D2"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101   </w:t>
            </w:r>
          </w:p>
        </w:tc>
        <w:tc>
          <w:tcPr>
            <w:tcW w:w="1800" w:type="dxa"/>
            <w:tcBorders>
              <w:bottom w:val="single" w:sz="8" w:space="0" w:color="auto"/>
            </w:tcBorders>
            <w:vAlign w:val="center"/>
          </w:tcPr>
          <w:p w14:paraId="4E8BFE1E"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101   </w:t>
            </w:r>
          </w:p>
        </w:tc>
        <w:tc>
          <w:tcPr>
            <w:tcW w:w="1800" w:type="dxa"/>
            <w:tcBorders>
              <w:bottom w:val="single" w:sz="8" w:space="0" w:color="auto"/>
            </w:tcBorders>
            <w:vAlign w:val="center"/>
          </w:tcPr>
          <w:p w14:paraId="6BA098F7"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 xml:space="preserve">         101   </w:t>
            </w:r>
          </w:p>
        </w:tc>
      </w:tr>
    </w:tbl>
    <w:p w14:paraId="60F7DEC3" w14:textId="77777777" w:rsidR="00B06E55" w:rsidRPr="00B06E55" w:rsidRDefault="00B06E55" w:rsidP="00B06E55">
      <w:pPr>
        <w:suppressAutoHyphens/>
        <w:ind w:left="605"/>
        <w:rPr>
          <w:rFonts w:ascii="Calibri" w:eastAsia="Droid Sans Fallback" w:hAnsi="Calibri" w:cs="SAS Monospace"/>
          <w:sz w:val="22"/>
          <w:szCs w:val="22"/>
        </w:rPr>
      </w:pPr>
    </w:p>
    <w:p w14:paraId="2029BD8D" w14:textId="506F8C70" w:rsidR="00B06E55" w:rsidRPr="00B06E55" w:rsidRDefault="00B06E55" w:rsidP="00B06E55">
      <w:pPr>
        <w:keepNext/>
        <w:suppressLineNumbers/>
        <w:suppressAutoHyphens/>
        <w:spacing w:before="120" w:after="120"/>
        <w:ind w:left="605"/>
        <w:rPr>
          <w:rFonts w:ascii="Calibri" w:eastAsia="Droid Sans Fallback" w:hAnsi="Calibri" w:cs="FreeSans"/>
          <w:i/>
          <w:iCs/>
          <w:sz w:val="24"/>
          <w:szCs w:val="24"/>
        </w:rPr>
      </w:pPr>
      <w:r w:rsidRPr="00B06E55">
        <w:rPr>
          <w:rFonts w:ascii="Calibri" w:eastAsia="Droid Sans Fallback" w:hAnsi="Calibri" w:cs="FreeSans"/>
          <w:i/>
          <w:iCs/>
          <w:sz w:val="24"/>
          <w:szCs w:val="24"/>
        </w:rPr>
        <w:t xml:space="preserve">Table </w:t>
      </w:r>
      <w:r w:rsidRPr="00B06E55">
        <w:rPr>
          <w:rFonts w:ascii="Calibri" w:eastAsia="Droid Sans Fallback" w:hAnsi="Calibri" w:cs="FreeSans"/>
          <w:i/>
          <w:iCs/>
          <w:sz w:val="24"/>
          <w:szCs w:val="24"/>
        </w:rPr>
        <w:fldChar w:fldCharType="begin"/>
      </w:r>
      <w:r w:rsidRPr="00B06E55">
        <w:rPr>
          <w:rFonts w:ascii="Calibri" w:eastAsia="Droid Sans Fallback" w:hAnsi="Calibri" w:cs="FreeSans"/>
          <w:i/>
          <w:iCs/>
          <w:sz w:val="24"/>
          <w:szCs w:val="24"/>
        </w:rPr>
        <w:instrText xml:space="preserve"> SEQ Table \* ARABIC </w:instrText>
      </w:r>
      <w:r w:rsidRPr="00B06E55">
        <w:rPr>
          <w:rFonts w:ascii="Calibri" w:eastAsia="Droid Sans Fallback" w:hAnsi="Calibri" w:cs="FreeSans"/>
          <w:i/>
          <w:iCs/>
          <w:sz w:val="24"/>
          <w:szCs w:val="24"/>
        </w:rPr>
        <w:fldChar w:fldCharType="separate"/>
      </w:r>
      <w:r w:rsidR="00A5488C">
        <w:rPr>
          <w:rFonts w:ascii="Calibri" w:eastAsia="Droid Sans Fallback" w:hAnsi="Calibri" w:cs="FreeSans"/>
          <w:i/>
          <w:iCs/>
          <w:noProof/>
          <w:sz w:val="24"/>
          <w:szCs w:val="24"/>
        </w:rPr>
        <w:t>3</w:t>
      </w:r>
      <w:r w:rsidRPr="00B06E55">
        <w:rPr>
          <w:rFonts w:ascii="Calibri" w:eastAsia="Droid Sans Fallback" w:hAnsi="Calibri" w:cs="FreeSans"/>
          <w:i/>
          <w:iCs/>
          <w:noProof/>
          <w:sz w:val="24"/>
          <w:szCs w:val="24"/>
        </w:rPr>
        <w:fldChar w:fldCharType="end"/>
      </w:r>
      <w:r w:rsidRPr="00B06E55">
        <w:rPr>
          <w:rFonts w:ascii="Calibri" w:eastAsia="Droid Sans Fallback" w:hAnsi="Calibri" w:cs="FreeSans"/>
          <w:i/>
          <w:iCs/>
          <w:sz w:val="24"/>
          <w:szCs w:val="24"/>
        </w:rPr>
        <w:t>: Births by county of residence</w:t>
      </w:r>
    </w:p>
    <w:tbl>
      <w:tblPr>
        <w:tblStyle w:val="TableGrid1"/>
        <w:tblW w:w="0" w:type="auto"/>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170"/>
      </w:tblGrid>
      <w:tr w:rsidR="00B06E55" w:rsidRPr="00B06E55" w14:paraId="45102454" w14:textId="77777777" w:rsidTr="00F21E12">
        <w:tc>
          <w:tcPr>
            <w:tcW w:w="1278" w:type="dxa"/>
            <w:tcBorders>
              <w:bottom w:val="single" w:sz="8" w:space="0" w:color="auto"/>
            </w:tcBorders>
            <w:vAlign w:val="center"/>
          </w:tcPr>
          <w:p w14:paraId="7C599479"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County</w:t>
            </w:r>
          </w:p>
        </w:tc>
        <w:tc>
          <w:tcPr>
            <w:tcW w:w="1170" w:type="dxa"/>
            <w:tcBorders>
              <w:bottom w:val="single" w:sz="8" w:space="0" w:color="auto"/>
            </w:tcBorders>
            <w:vAlign w:val="center"/>
          </w:tcPr>
          <w:p w14:paraId="13A1E663"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Births</w:t>
            </w:r>
          </w:p>
        </w:tc>
      </w:tr>
      <w:tr w:rsidR="00B06E55" w:rsidRPr="00B06E55" w14:paraId="1736DBB0" w14:textId="77777777" w:rsidTr="00F21E12">
        <w:tc>
          <w:tcPr>
            <w:tcW w:w="1278" w:type="dxa"/>
            <w:tcBorders>
              <w:top w:val="single" w:sz="8" w:space="0" w:color="auto"/>
            </w:tcBorders>
            <w:vAlign w:val="center"/>
          </w:tcPr>
          <w:p w14:paraId="174E857B"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Bush</w:t>
            </w:r>
          </w:p>
        </w:tc>
        <w:tc>
          <w:tcPr>
            <w:tcW w:w="1170" w:type="dxa"/>
            <w:tcBorders>
              <w:top w:val="single" w:sz="8" w:space="0" w:color="auto"/>
            </w:tcBorders>
            <w:vAlign w:val="center"/>
          </w:tcPr>
          <w:p w14:paraId="3A6386CB"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450</w:t>
            </w:r>
          </w:p>
        </w:tc>
      </w:tr>
      <w:tr w:rsidR="00B06E55" w:rsidRPr="00B06E55" w14:paraId="69173CD8" w14:textId="77777777" w:rsidTr="00F21E12">
        <w:tc>
          <w:tcPr>
            <w:tcW w:w="1278" w:type="dxa"/>
            <w:tcBorders>
              <w:bottom w:val="single" w:sz="8" w:space="0" w:color="auto"/>
            </w:tcBorders>
            <w:vAlign w:val="center"/>
          </w:tcPr>
          <w:p w14:paraId="2E969C6C" w14:textId="77777777" w:rsidR="00B06E55" w:rsidRPr="00B06E55" w:rsidRDefault="00B06E55" w:rsidP="00B06E55">
            <w:pPr>
              <w:suppressAutoHyphens/>
              <w:rPr>
                <w:rFonts w:ascii="Calibri" w:eastAsia="Droid Sans Fallback" w:hAnsi="Calibri" w:cs="SAS Monospace"/>
              </w:rPr>
            </w:pPr>
            <w:r w:rsidRPr="00B06E55">
              <w:rPr>
                <w:rFonts w:ascii="Calibri" w:eastAsia="Droid Sans Fallback" w:hAnsi="Calibri" w:cs="SAS Monospace"/>
              </w:rPr>
              <w:t>Clinton</w:t>
            </w:r>
          </w:p>
        </w:tc>
        <w:tc>
          <w:tcPr>
            <w:tcW w:w="1170" w:type="dxa"/>
            <w:tcBorders>
              <w:bottom w:val="single" w:sz="8" w:space="0" w:color="auto"/>
            </w:tcBorders>
            <w:vAlign w:val="center"/>
          </w:tcPr>
          <w:p w14:paraId="62FB9886" w14:textId="77777777" w:rsidR="00B06E55" w:rsidRPr="00B06E55" w:rsidRDefault="00B06E55" w:rsidP="00B06E55">
            <w:pPr>
              <w:suppressAutoHyphens/>
              <w:jc w:val="right"/>
              <w:rPr>
                <w:rFonts w:ascii="Calibri" w:eastAsia="Droid Sans Fallback" w:hAnsi="Calibri" w:cs="SAS Monospace"/>
              </w:rPr>
            </w:pPr>
            <w:r w:rsidRPr="00B06E55">
              <w:rPr>
                <w:rFonts w:ascii="Calibri" w:eastAsia="Droid Sans Fallback" w:hAnsi="Calibri" w:cs="SAS Monospace"/>
              </w:rPr>
              <w:t>1421</w:t>
            </w:r>
          </w:p>
        </w:tc>
      </w:tr>
    </w:tbl>
    <w:p w14:paraId="3B862773" w14:textId="77777777" w:rsidR="00B06E55" w:rsidRPr="00B06E55" w:rsidRDefault="00B06E55" w:rsidP="00B06E55">
      <w:pPr>
        <w:suppressAutoHyphens/>
        <w:ind w:left="605"/>
        <w:rPr>
          <w:rFonts w:ascii="Calibri" w:eastAsia="Droid Sans Fallback" w:hAnsi="Calibri" w:cs="SAS Monospace"/>
          <w:sz w:val="22"/>
          <w:szCs w:val="22"/>
        </w:rPr>
      </w:pPr>
    </w:p>
    <w:p w14:paraId="24A43FB8" w14:textId="77777777" w:rsidR="00B06E55" w:rsidRPr="00B06E55" w:rsidRDefault="00B06E55" w:rsidP="00B06E55">
      <w:pPr>
        <w:suppressAutoHyphens/>
        <w:spacing w:after="118" w:line="288" w:lineRule="auto"/>
        <w:ind w:left="720" w:right="245"/>
        <w:rPr>
          <w:rFonts w:ascii="Arial" w:eastAsia="Arial" w:hAnsi="Arial" w:cs="Calibri"/>
        </w:rPr>
      </w:pPr>
      <w:r w:rsidRPr="00B06E55">
        <w:rPr>
          <w:rFonts w:ascii="Arial" w:eastAsia="Arial" w:hAnsi="Arial" w:cs="Calibri"/>
        </w:rPr>
        <w:t xml:space="preserve">Now let’s say that we have suppressed the data in all cells having a count between 1 and 4 (see column 3 in Table 2). The sum of births in non-suppressed ZIP Codes that fall wholly or at least partially in Clinton County is 1,416. A data user can see that the counts in the three ZIP Codes which are wholly in Clinton County have been suppressed, and, knowing the suppression rule, can deduce that there were between 1,419 (i.e., the sum of 1,416 and 3, assuming that each suppressed ZIP had one birth) and 1,428 (1,416 plus 12, which assumes that each suppressed ZIP had four births) births in ZIP Codes that fall wholly or at least partially in Clinton County. Since there were 1,421 births to Clinton County residents, the data user can deduce that there were 0 to 7 births to Bush County residents living in ZIP Code 47863. </w:t>
      </w:r>
    </w:p>
    <w:p w14:paraId="4C2D409F" w14:textId="77777777" w:rsidR="00B06E55" w:rsidRPr="00B06E55" w:rsidRDefault="00B06E55" w:rsidP="00B06E55">
      <w:pPr>
        <w:suppressAutoHyphens/>
        <w:spacing w:after="118" w:line="288" w:lineRule="auto"/>
        <w:ind w:left="720" w:right="245"/>
        <w:rPr>
          <w:rFonts w:ascii="Arial" w:eastAsia="Arial" w:hAnsi="Arial" w:cs="Calibri"/>
        </w:rPr>
      </w:pPr>
      <w:r w:rsidRPr="00B06E55">
        <w:rPr>
          <w:rFonts w:ascii="Arial" w:eastAsia="Arial" w:hAnsi="Arial" w:cs="Calibri"/>
        </w:rPr>
        <w:t>The 3 Clinton County ZIP Codes in which data were suppressed had 1, 3, and 2 births. Note that if, by happenstance, these ZIP Codes had all had 4 births, then the total number of births in Clinton County would have been 1,427, and this total would have been shown in the births by county table. Then the data user, knowing that there were between 1,419 and 1,428 births in Clinton County ZIP Codes, could deduce that there were 0 or 1 births in Bush County in Zip Code 47863. If the data user knew a Bush-resident mother who lived in ZIP 47863 and gave birth in 2005, then the data user would know that was the only such mother. Additionally, this suppression rule does not suppress counts of 0, so any combination of 0 or 4 births among those 3 ZIP Codes would have allowed the data user to reach that same conclusion.</w:t>
      </w:r>
    </w:p>
    <w:p w14:paraId="7F14F83D" w14:textId="77777777" w:rsidR="00B06E55" w:rsidRPr="00B06E55" w:rsidRDefault="00B06E55" w:rsidP="00B06E55">
      <w:pPr>
        <w:suppressAutoHyphens/>
        <w:spacing w:after="118" w:line="288" w:lineRule="auto"/>
        <w:ind w:left="720" w:right="245"/>
        <w:rPr>
          <w:rFonts w:ascii="Arial" w:eastAsia="Arial" w:hAnsi="Arial" w:cs="Calibri"/>
        </w:rPr>
      </w:pPr>
      <w:r w:rsidRPr="00B06E55">
        <w:rPr>
          <w:rFonts w:ascii="Arial" w:eastAsia="Arial" w:hAnsi="Arial" w:cs="Calibri"/>
        </w:rPr>
        <w:t>Now let’s say that we have suppressed the data in all cells having a count between 1 and 9 (see fourth column in Table 2). The sum of births in non-suppressed ZIP Codes that fall wholly or at least partially in Clinton County is 1,399. A data user can see that the counts in 5 ZIP Codes in Clinton County have been suppressed, and, knowing the suppression rule, can deduce that there were between 1,404 (i.e., the sum of 1,399 and 5, assuming that each suppressed ZIP had one birth) and 1,444 (1,399 plus 45, which assumes that each suppressed ZIP had nine births) births in ZIP Codes that fall wholly or at least partially in Clinton County. Since there were 1,421 births to Clinton County residents, the data user can deduce that there were 0 to 23 births to Bush County residents living in ZIP Code 47863. An alternative realization of these data that would allow a data user to identify an individual mother as the only mother in Bush County in ZIP Code 47863 would require each of these 5 ZIP Codes to have either 0 or 9 births. This would be far less likely to happen than the scenario above, which only required 3 ZIP Codes to have 0 or 4 births.</w:t>
      </w:r>
    </w:p>
    <w:p w14:paraId="62842C40" w14:textId="77777777" w:rsidR="00B06E55" w:rsidRPr="00B06E55" w:rsidRDefault="00B06E55" w:rsidP="00B06E55">
      <w:pPr>
        <w:suppressAutoHyphens/>
        <w:spacing w:line="276" w:lineRule="auto"/>
        <w:rPr>
          <w:rFonts w:ascii="Arial" w:eastAsia="Arial" w:hAnsi="Arial" w:cs="Calibri"/>
          <w:spacing w:val="-1"/>
        </w:rPr>
      </w:pPr>
    </w:p>
    <w:p w14:paraId="03A28944" w14:textId="77777777" w:rsidR="00B06E55" w:rsidRPr="00B06E55" w:rsidRDefault="00B06E55" w:rsidP="00B06E55">
      <w:pPr>
        <w:rPr>
          <w:rFonts w:ascii="Arial" w:eastAsia="Arial" w:hAnsi="Arial" w:cs="Calibri"/>
          <w:b/>
          <w:bCs/>
          <w:sz w:val="24"/>
          <w:szCs w:val="24"/>
        </w:rPr>
      </w:pPr>
      <w:r w:rsidRPr="00B06E55">
        <w:rPr>
          <w:rFonts w:ascii="Calibri" w:eastAsia="Droid Sans Fallback" w:hAnsi="Calibri" w:cs="Calibri"/>
          <w:sz w:val="22"/>
          <w:szCs w:val="22"/>
        </w:rPr>
        <w:br w:type="page"/>
      </w:r>
    </w:p>
    <w:p w14:paraId="0D78AC67" w14:textId="77777777" w:rsidR="00B06E55" w:rsidRPr="00B06E55" w:rsidRDefault="00B06E55" w:rsidP="00B06E55">
      <w:pPr>
        <w:suppressAutoHyphens/>
        <w:spacing w:before="69"/>
        <w:ind w:left="100"/>
        <w:outlineLvl w:val="0"/>
        <w:rPr>
          <w:rFonts w:ascii="Arial" w:eastAsia="Arial" w:hAnsi="Arial" w:cs="Calibri"/>
          <w:b/>
          <w:bCs/>
          <w:sz w:val="24"/>
          <w:szCs w:val="24"/>
        </w:rPr>
      </w:pPr>
      <w:bookmarkStart w:id="73" w:name="_Appendix_2"/>
      <w:bookmarkEnd w:id="73"/>
      <w:r w:rsidRPr="00B06E55">
        <w:rPr>
          <w:rFonts w:ascii="Arial" w:eastAsia="Arial" w:hAnsi="Arial" w:cs="Calibri"/>
          <w:b/>
          <w:bCs/>
          <w:sz w:val="24"/>
          <w:szCs w:val="24"/>
        </w:rPr>
        <w:lastRenderedPageBreak/>
        <w:t>Appendix 2</w:t>
      </w:r>
    </w:p>
    <w:p w14:paraId="697AB5D2" w14:textId="77777777" w:rsidR="00B06E55" w:rsidRPr="00B06E55" w:rsidRDefault="00B06E55" w:rsidP="00B06E55">
      <w:pPr>
        <w:suppressAutoHyphens/>
        <w:spacing w:before="5"/>
        <w:rPr>
          <w:rFonts w:ascii="Arial" w:eastAsia="Arial" w:hAnsi="Arial" w:cs="Arial"/>
          <w:b/>
          <w:bCs/>
          <w:sz w:val="24"/>
          <w:szCs w:val="24"/>
        </w:rPr>
      </w:pPr>
    </w:p>
    <w:p w14:paraId="239E214B" w14:textId="77777777" w:rsidR="00B06E55" w:rsidRPr="00B06E55" w:rsidRDefault="00B06E55" w:rsidP="00B06E55">
      <w:pPr>
        <w:suppressAutoHyphens/>
        <w:ind w:left="100"/>
        <w:rPr>
          <w:rFonts w:ascii="Arial" w:eastAsia="Droid Sans Fallback" w:hAnsi="Arial" w:cs="Calibri"/>
          <w:b/>
          <w:i/>
          <w:spacing w:val="-1"/>
          <w:szCs w:val="22"/>
        </w:rPr>
      </w:pPr>
      <w:r w:rsidRPr="00B06E55">
        <w:rPr>
          <w:rFonts w:ascii="Arial" w:eastAsia="Droid Sans Fallback" w:hAnsi="Arial" w:cs="Calibri"/>
          <w:b/>
          <w:i/>
          <w:spacing w:val="-1"/>
          <w:szCs w:val="22"/>
        </w:rPr>
        <w:t xml:space="preserve">Washington Tracking Network rule-based </w:t>
      </w:r>
      <w:r w:rsidRPr="00B06E55">
        <w:rPr>
          <w:rFonts w:ascii="Arial" w:eastAsia="Droid Sans Fallback" w:hAnsi="Arial" w:cs="Calibri"/>
          <w:b/>
          <w:i/>
          <w:szCs w:val="22"/>
        </w:rPr>
        <w:t>use</w:t>
      </w:r>
      <w:r w:rsidRPr="00B06E55">
        <w:rPr>
          <w:rFonts w:ascii="Arial" w:eastAsia="Droid Sans Fallback" w:hAnsi="Arial" w:cs="Calibri"/>
          <w:b/>
          <w:i/>
          <w:spacing w:val="-1"/>
          <w:szCs w:val="22"/>
        </w:rPr>
        <w:t xml:space="preserve"> </w:t>
      </w:r>
      <w:r w:rsidRPr="00B06E55">
        <w:rPr>
          <w:rFonts w:ascii="Arial" w:eastAsia="Droid Sans Fallback" w:hAnsi="Arial" w:cs="Calibri"/>
          <w:b/>
          <w:i/>
          <w:szCs w:val="22"/>
        </w:rPr>
        <w:t>of</w:t>
      </w:r>
      <w:r w:rsidRPr="00B06E55">
        <w:rPr>
          <w:rFonts w:ascii="Arial" w:eastAsia="Droid Sans Fallback" w:hAnsi="Arial" w:cs="Calibri"/>
          <w:b/>
          <w:i/>
          <w:spacing w:val="-1"/>
          <w:szCs w:val="22"/>
        </w:rPr>
        <w:t xml:space="preserve"> aggregation</w:t>
      </w:r>
    </w:p>
    <w:p w14:paraId="046FF239" w14:textId="77777777" w:rsidR="00B06E55" w:rsidRPr="00B06E55" w:rsidRDefault="00B06E55" w:rsidP="00B06E55">
      <w:pPr>
        <w:suppressAutoHyphens/>
        <w:spacing w:before="2"/>
        <w:rPr>
          <w:rFonts w:ascii="Arial" w:eastAsia="Arial" w:hAnsi="Arial" w:cs="Arial"/>
          <w:b/>
          <w:bCs/>
          <w:i/>
          <w:sz w:val="24"/>
          <w:szCs w:val="24"/>
        </w:rPr>
      </w:pPr>
    </w:p>
    <w:p w14:paraId="55AC1C1E" w14:textId="77777777" w:rsidR="00B06E55" w:rsidRPr="00B06E55" w:rsidRDefault="00B06E55" w:rsidP="00B06E55">
      <w:pPr>
        <w:suppressAutoHyphens/>
        <w:spacing w:line="288" w:lineRule="auto"/>
        <w:ind w:left="100" w:right="386"/>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Washington Tracking</w:t>
      </w:r>
      <w:r w:rsidRPr="00B06E55">
        <w:rPr>
          <w:rFonts w:ascii="Arial" w:eastAsia="Arial" w:hAnsi="Arial" w:cs="Calibri"/>
          <w:spacing w:val="-2"/>
        </w:rPr>
        <w:t xml:space="preserve"> </w:t>
      </w:r>
      <w:r w:rsidRPr="00B06E55">
        <w:rPr>
          <w:rFonts w:ascii="Arial" w:eastAsia="Arial" w:hAnsi="Arial" w:cs="Calibri"/>
        </w:rPr>
        <w:t xml:space="preserve">Network </w:t>
      </w:r>
      <w:r w:rsidRPr="00B06E55">
        <w:rPr>
          <w:rFonts w:ascii="Arial" w:eastAsia="Arial" w:hAnsi="Arial" w:cs="Calibri"/>
          <w:spacing w:val="-1"/>
        </w:rPr>
        <w:t>(</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has </w:t>
      </w:r>
      <w:r w:rsidRPr="00B06E55">
        <w:rPr>
          <w:rFonts w:ascii="Arial" w:eastAsia="Arial" w:hAnsi="Arial" w:cs="Calibri"/>
        </w:rPr>
        <w:t>an</w:t>
      </w:r>
      <w:r w:rsidRPr="00B06E55">
        <w:rPr>
          <w:rFonts w:ascii="Arial" w:eastAsia="Arial" w:hAnsi="Arial" w:cs="Calibri"/>
          <w:spacing w:val="-1"/>
        </w:rPr>
        <w:t xml:space="preserve"> </w:t>
      </w:r>
      <w:r w:rsidRPr="00B06E55">
        <w:rPr>
          <w:rFonts w:ascii="Arial" w:eastAsia="Arial" w:hAnsi="Arial" w:cs="Calibri"/>
          <w:spacing w:val="-2"/>
        </w:rPr>
        <w:t>online</w:t>
      </w:r>
      <w:r w:rsidRPr="00B06E55">
        <w:rPr>
          <w:rFonts w:ascii="Arial" w:eastAsia="Arial" w:hAnsi="Arial" w:cs="Calibri"/>
          <w:spacing w:val="-1"/>
        </w:rPr>
        <w:t xml:space="preserve"> data query </w:t>
      </w:r>
      <w:r w:rsidRPr="00B06E55">
        <w:rPr>
          <w:rFonts w:ascii="Arial" w:eastAsia="Arial" w:hAnsi="Arial" w:cs="Calibri"/>
        </w:rPr>
        <w:t>system</w:t>
      </w:r>
      <w:r w:rsidRPr="00B06E55">
        <w:rPr>
          <w:rFonts w:ascii="Arial" w:eastAsia="Arial" w:hAnsi="Arial" w:cs="Calibri"/>
          <w:spacing w:val="-1"/>
        </w:rPr>
        <w:t xml:space="preserve"> which displays</w:t>
      </w:r>
      <w:r w:rsidRPr="00B06E55">
        <w:rPr>
          <w:rFonts w:ascii="Arial" w:eastAsia="Arial" w:hAnsi="Arial" w:cs="Calibri"/>
        </w:rPr>
        <w:t xml:space="preserve"> </w:t>
      </w:r>
      <w:r w:rsidRPr="00B06E55">
        <w:rPr>
          <w:rFonts w:ascii="Arial" w:eastAsia="Arial" w:hAnsi="Arial" w:cs="Calibri"/>
          <w:spacing w:val="-1"/>
        </w:rPr>
        <w:t>data</w:t>
      </w:r>
      <w:r w:rsidRPr="00B06E55">
        <w:rPr>
          <w:rFonts w:ascii="Arial" w:eastAsia="Arial" w:hAnsi="Arial" w:cs="Calibri"/>
          <w:spacing w:val="55"/>
        </w:rPr>
        <w:t xml:space="preserve"> </w:t>
      </w:r>
      <w:r w:rsidRPr="00B06E55">
        <w:rPr>
          <w:rFonts w:ascii="Arial" w:eastAsia="Arial" w:hAnsi="Arial" w:cs="Calibri"/>
          <w:spacing w:val="-1"/>
        </w:rPr>
        <w:t xml:space="preserve">in </w:t>
      </w:r>
      <w:r w:rsidRPr="00B06E55">
        <w:rPr>
          <w:rFonts w:ascii="Arial" w:eastAsia="Arial" w:hAnsi="Arial" w:cs="Calibri"/>
        </w:rPr>
        <w:t>tables,</w:t>
      </w:r>
      <w:r w:rsidRPr="00B06E55">
        <w:rPr>
          <w:rFonts w:ascii="Arial" w:eastAsia="Arial" w:hAnsi="Arial" w:cs="Calibri"/>
          <w:spacing w:val="-1"/>
        </w:rPr>
        <w:t xml:space="preserve"> charts and maps, accessible by</w:t>
      </w:r>
      <w:r w:rsidRPr="00B06E55">
        <w:rPr>
          <w:rFonts w:ascii="Arial" w:eastAsia="Arial" w:hAnsi="Arial" w:cs="Calibri"/>
          <w:spacing w:val="-2"/>
        </w:rPr>
        <w:t xml:space="preserve"> </w:t>
      </w:r>
      <w:r w:rsidRPr="00B06E55">
        <w:rPr>
          <w:rFonts w:ascii="Arial" w:eastAsia="Arial" w:hAnsi="Arial" w:cs="Calibri"/>
        </w:rPr>
        <w:t>the</w:t>
      </w:r>
      <w:r w:rsidRPr="00B06E55">
        <w:rPr>
          <w:rFonts w:ascii="Arial" w:eastAsia="Arial" w:hAnsi="Arial" w:cs="Calibri"/>
          <w:spacing w:val="-1"/>
        </w:rPr>
        <w:t xml:space="preserve"> public. </w:t>
      </w:r>
      <w:r w:rsidRPr="00B06E55">
        <w:rPr>
          <w:rFonts w:ascii="Arial" w:eastAsia="Arial" w:hAnsi="Arial" w:cs="Calibri"/>
        </w:rPr>
        <w:t>In</w:t>
      </w:r>
      <w:r w:rsidRPr="00B06E55">
        <w:rPr>
          <w:rFonts w:ascii="Arial" w:eastAsia="Arial" w:hAnsi="Arial" w:cs="Calibri"/>
          <w:spacing w:val="-1"/>
        </w:rPr>
        <w:t xml:space="preserve"> order </w:t>
      </w:r>
      <w:r w:rsidRPr="00B06E55">
        <w:rPr>
          <w:rFonts w:ascii="Arial" w:eastAsia="Arial" w:hAnsi="Arial" w:cs="Calibri"/>
        </w:rPr>
        <w:t>to</w:t>
      </w:r>
      <w:r w:rsidRPr="00B06E55">
        <w:rPr>
          <w:rFonts w:ascii="Arial" w:eastAsia="Arial" w:hAnsi="Arial" w:cs="Calibri"/>
          <w:spacing w:val="-1"/>
        </w:rPr>
        <w:t xml:space="preserve"> avoid automated production of</w:t>
      </w:r>
      <w:r w:rsidRPr="00B06E55">
        <w:rPr>
          <w:rFonts w:ascii="Arial" w:eastAsia="Arial" w:hAnsi="Arial" w:cs="Calibri"/>
          <w:spacing w:val="22"/>
        </w:rPr>
        <w:t xml:space="preserve"> </w:t>
      </w:r>
      <w:r w:rsidRPr="00B06E55">
        <w:rPr>
          <w:rFonts w:ascii="Arial" w:eastAsia="Arial" w:hAnsi="Arial" w:cs="Calibri"/>
        </w:rPr>
        <w:t>tables</w:t>
      </w:r>
      <w:r w:rsidRPr="00B06E55">
        <w:rPr>
          <w:rFonts w:ascii="Arial" w:eastAsia="Arial" w:hAnsi="Arial" w:cs="Calibri"/>
          <w:spacing w:val="-2"/>
        </w:rPr>
        <w:t xml:space="preserve"> </w:t>
      </w:r>
      <w:r w:rsidRPr="00B06E55">
        <w:rPr>
          <w:rFonts w:ascii="Arial" w:eastAsia="Arial" w:hAnsi="Arial" w:cs="Calibri"/>
          <w:spacing w:val="-1"/>
        </w:rPr>
        <w:t>where</w:t>
      </w:r>
      <w:r w:rsidRPr="00B06E55">
        <w:rPr>
          <w:rFonts w:ascii="Arial" w:eastAsia="Arial" w:hAnsi="Arial" w:cs="Calibri"/>
          <w:spacing w:val="-2"/>
        </w:rPr>
        <w:t xml:space="preserve"> </w:t>
      </w:r>
      <w:r w:rsidRPr="00B06E55">
        <w:rPr>
          <w:rFonts w:ascii="Arial" w:eastAsia="Arial" w:hAnsi="Arial" w:cs="Calibri"/>
        </w:rPr>
        <w:t>most</w:t>
      </w:r>
      <w:r w:rsidRPr="00B06E55">
        <w:rPr>
          <w:rFonts w:ascii="Arial" w:eastAsia="Arial" w:hAnsi="Arial" w:cs="Calibri"/>
          <w:spacing w:val="-1"/>
        </w:rPr>
        <w:t xml:space="preserve"> rows </w:t>
      </w:r>
      <w:r w:rsidRPr="00B06E55">
        <w:rPr>
          <w:rFonts w:ascii="Arial" w:eastAsia="Arial" w:hAnsi="Arial" w:cs="Calibri"/>
        </w:rPr>
        <w:t>are</w:t>
      </w:r>
      <w:r w:rsidRPr="00B06E55">
        <w:rPr>
          <w:rFonts w:ascii="Arial" w:eastAsia="Arial" w:hAnsi="Arial" w:cs="Calibri"/>
          <w:spacing w:val="-1"/>
        </w:rPr>
        <w:t xml:space="preserve"> suppressed</w:t>
      </w:r>
      <w:r w:rsidRPr="00B06E55">
        <w:rPr>
          <w:rFonts w:ascii="Arial" w:eastAsia="Arial" w:hAnsi="Arial" w:cs="Calibri"/>
          <w:spacing w:val="-2"/>
        </w:rPr>
        <w:t xml:space="preserve"> </w:t>
      </w:r>
      <w:r w:rsidRPr="00B06E55">
        <w:rPr>
          <w:rFonts w:ascii="Arial" w:eastAsia="Arial" w:hAnsi="Arial" w:cs="Calibri"/>
        </w:rPr>
        <w:t>due</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small</w:t>
      </w:r>
      <w:r w:rsidRPr="00B06E55">
        <w:rPr>
          <w:rFonts w:ascii="Arial" w:eastAsia="Arial" w:hAnsi="Arial" w:cs="Calibri"/>
          <w:spacing w:val="-2"/>
        </w:rPr>
        <w:t xml:space="preserve"> </w:t>
      </w:r>
      <w:r w:rsidRPr="00B06E55">
        <w:rPr>
          <w:rFonts w:ascii="Arial" w:eastAsia="Arial" w:hAnsi="Arial" w:cs="Calibri"/>
          <w:spacing w:val="-1"/>
        </w:rPr>
        <w:t xml:space="preserve">numbers,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supplements </w:t>
      </w:r>
      <w:r w:rsidRPr="00B06E55">
        <w:rPr>
          <w:rFonts w:ascii="Arial" w:eastAsia="Arial" w:hAnsi="Arial" w:cs="Calibri"/>
        </w:rPr>
        <w:t>its</w:t>
      </w:r>
      <w:r w:rsidRPr="00B06E55">
        <w:rPr>
          <w:rFonts w:ascii="Arial" w:eastAsia="Arial" w:hAnsi="Arial" w:cs="Calibri"/>
          <w:spacing w:val="47"/>
        </w:rPr>
        <w:t xml:space="preserve"> </w:t>
      </w:r>
      <w:r w:rsidRPr="00B06E55">
        <w:rPr>
          <w:rFonts w:ascii="Arial" w:eastAsia="Arial" w:hAnsi="Arial" w:cs="Calibri"/>
          <w:spacing w:val="-1"/>
        </w:rPr>
        <w:t>suppression</w:t>
      </w:r>
      <w:r w:rsidRPr="00B06E55">
        <w:rPr>
          <w:rFonts w:ascii="Arial" w:eastAsia="Arial" w:hAnsi="Arial" w:cs="Calibri"/>
          <w:spacing w:val="-2"/>
        </w:rPr>
        <w:t xml:space="preserve"> </w:t>
      </w:r>
      <w:r w:rsidRPr="00B06E55">
        <w:rPr>
          <w:rFonts w:ascii="Arial" w:eastAsia="Arial" w:hAnsi="Arial" w:cs="Calibri"/>
        </w:rPr>
        <w:t>rules</w:t>
      </w:r>
      <w:r w:rsidRPr="00B06E55">
        <w:rPr>
          <w:rFonts w:ascii="Arial" w:eastAsia="Arial" w:hAnsi="Arial" w:cs="Calibri"/>
          <w:spacing w:val="-2"/>
        </w:rPr>
        <w:t xml:space="preserve"> </w:t>
      </w:r>
      <w:r w:rsidRPr="00B06E55">
        <w:rPr>
          <w:rFonts w:ascii="Arial" w:eastAsia="Arial" w:hAnsi="Arial" w:cs="Calibri"/>
        </w:rPr>
        <w:t>with</w:t>
      </w:r>
      <w:r w:rsidRPr="00B06E55">
        <w:rPr>
          <w:rFonts w:ascii="Arial" w:eastAsia="Arial" w:hAnsi="Arial" w:cs="Calibri"/>
          <w:spacing w:val="-1"/>
        </w:rPr>
        <w:t xml:space="preserve"> aggregation rules. </w:t>
      </w:r>
      <w:r w:rsidRPr="00B06E55">
        <w:rPr>
          <w:rFonts w:ascii="Arial" w:eastAsia="Arial" w:hAnsi="Arial" w:cs="Calibri"/>
        </w:rPr>
        <w:t>The</w:t>
      </w:r>
      <w:r w:rsidRPr="00B06E55">
        <w:rPr>
          <w:rFonts w:ascii="Arial" w:eastAsia="Arial" w:hAnsi="Arial" w:cs="Calibri"/>
          <w:spacing w:val="-1"/>
        </w:rPr>
        <w:t xml:space="preserve"> purpose is </w:t>
      </w:r>
      <w:r w:rsidRPr="00B06E55">
        <w:rPr>
          <w:rFonts w:ascii="Arial" w:eastAsia="Arial" w:hAnsi="Arial" w:cs="Calibri"/>
        </w:rPr>
        <w:t>to</w:t>
      </w:r>
      <w:r w:rsidRPr="00B06E55">
        <w:rPr>
          <w:rFonts w:ascii="Arial" w:eastAsia="Arial" w:hAnsi="Arial" w:cs="Calibri"/>
          <w:spacing w:val="-1"/>
        </w:rPr>
        <w:t xml:space="preserve"> aggregate data </w:t>
      </w:r>
      <w:r w:rsidRPr="00B06E55">
        <w:rPr>
          <w:rFonts w:ascii="Arial" w:eastAsia="Arial" w:hAnsi="Arial" w:cs="Calibri"/>
          <w:spacing w:val="-2"/>
        </w:rPr>
        <w:t>using</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1"/>
        </w:rPr>
        <w:t xml:space="preserve"> and</w:t>
      </w:r>
      <w:r w:rsidRPr="00B06E55">
        <w:rPr>
          <w:rFonts w:ascii="Arial" w:eastAsia="Arial" w:hAnsi="Arial" w:cs="Calibri"/>
          <w:spacing w:val="57"/>
        </w:rPr>
        <w:t xml:space="preserve"> </w:t>
      </w:r>
      <w:r w:rsidRPr="00B06E55">
        <w:rPr>
          <w:rFonts w:ascii="Arial" w:eastAsia="Arial" w:hAnsi="Arial" w:cs="Calibri"/>
          <w:spacing w:val="-1"/>
        </w:rPr>
        <w:t>dynamic parameter control</w:t>
      </w:r>
      <w:r w:rsidRPr="00B06E55">
        <w:rPr>
          <w:rFonts w:ascii="Arial" w:eastAsia="Arial" w:hAnsi="Arial" w:cs="Calibri"/>
          <w:spacing w:val="-2"/>
        </w:rPr>
        <w:t xml:space="preserve"> </w:t>
      </w:r>
      <w:r w:rsidRPr="00B06E55">
        <w:rPr>
          <w:rFonts w:ascii="Arial" w:eastAsia="Arial" w:hAnsi="Arial" w:cs="Calibri"/>
          <w:spacing w:val="-1"/>
        </w:rPr>
        <w:t xml:space="preserve">in order </w:t>
      </w:r>
      <w:r w:rsidRPr="00B06E55">
        <w:rPr>
          <w:rFonts w:ascii="Arial" w:eastAsia="Arial" w:hAnsi="Arial" w:cs="Calibri"/>
        </w:rPr>
        <w:t>to</w:t>
      </w:r>
      <w:r w:rsidRPr="00B06E55">
        <w:rPr>
          <w:rFonts w:ascii="Arial" w:eastAsia="Arial" w:hAnsi="Arial" w:cs="Calibri"/>
          <w:spacing w:val="-1"/>
        </w:rPr>
        <w:t xml:space="preserve"> minimize</w:t>
      </w:r>
      <w:r w:rsidRPr="00B06E55">
        <w:rPr>
          <w:rFonts w:ascii="Arial" w:eastAsia="Arial" w:hAnsi="Arial" w:cs="Calibri"/>
          <w:spacing w:val="-2"/>
        </w:rPr>
        <w:t xml:space="preserve"> </w:t>
      </w:r>
      <w:r w:rsidRPr="00B06E55">
        <w:rPr>
          <w:rFonts w:ascii="Arial" w:eastAsia="Arial" w:hAnsi="Arial" w:cs="Calibri"/>
          <w:spacing w:val="-1"/>
        </w:rPr>
        <w:t>suppression. [</w:t>
      </w:r>
      <w:r w:rsidRPr="00B06E55">
        <w:rPr>
          <w:rFonts w:ascii="Arial" w:eastAsia="Arial" w:hAnsi="Arial" w:cs="Calibri"/>
          <w:i/>
          <w:spacing w:val="-1"/>
        </w:rPr>
        <w:t>Note</w:t>
      </w:r>
      <w:r w:rsidRPr="00B06E55">
        <w:rPr>
          <w:rFonts w:ascii="Arial" w:eastAsia="Arial" w:hAnsi="Arial" w:cs="Calibri"/>
          <w:spacing w:val="-1"/>
        </w:rPr>
        <w:t>: dynamic parameter control methods have been implemented in the Washington State Cancer Registry website (</w:t>
      </w:r>
      <w:hyperlink r:id="rId81">
        <w:bookmarkStart w:id="74" w:name="_Hlk416635576"/>
        <w:r w:rsidRPr="00B06E55">
          <w:rPr>
            <w:rFonts w:ascii="Arial" w:eastAsia="Arial" w:hAnsi="Arial" w:cs="Calibri"/>
            <w:color w:val="0000FF"/>
            <w:spacing w:val="-1"/>
            <w:u w:val="single"/>
          </w:rPr>
          <w:t>https://fortress.wa.gov/doh/wscr/WSCR/Query.mvc/Query</w:t>
        </w:r>
      </w:hyperlink>
      <w:bookmarkEnd w:id="74"/>
      <w:r w:rsidRPr="00B06E55">
        <w:rPr>
          <w:rFonts w:ascii="Arial" w:eastAsia="Arial" w:hAnsi="Arial" w:cs="Calibri"/>
          <w:spacing w:val="-1"/>
        </w:rPr>
        <w:t>), and on the national Tracking Network portal (</w:t>
      </w:r>
      <w:hyperlink r:id="rId82">
        <w:r w:rsidRPr="00B06E55">
          <w:rPr>
            <w:rFonts w:ascii="Arial" w:eastAsia="Arial" w:hAnsi="Arial" w:cs="Calibri"/>
            <w:color w:val="0000FF"/>
            <w:spacing w:val="-1"/>
            <w:u w:val="single"/>
          </w:rPr>
          <w:t>http://ephtracking.cdc.gov/</w:t>
        </w:r>
      </w:hyperlink>
      <w:r w:rsidRPr="00B06E55">
        <w:rPr>
          <w:rFonts w:ascii="Arial" w:eastAsia="Arial" w:hAnsi="Arial" w:cs="Calibri"/>
          <w:spacing w:val="-1"/>
        </w:rPr>
        <w:t xml:space="preserve">), but are still in the planning stage for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at this time.]  </w:t>
      </w:r>
    </w:p>
    <w:p w14:paraId="46BF9991" w14:textId="77777777" w:rsidR="00B06E55" w:rsidRPr="00B06E55" w:rsidRDefault="00B06E55" w:rsidP="00B06E55">
      <w:pPr>
        <w:suppressAutoHyphens/>
        <w:spacing w:before="4"/>
        <w:rPr>
          <w:rFonts w:ascii="Arial" w:eastAsia="Arial" w:hAnsi="Arial" w:cs="Arial"/>
          <w:sz w:val="24"/>
          <w:szCs w:val="24"/>
        </w:rPr>
      </w:pPr>
    </w:p>
    <w:p w14:paraId="3F733461" w14:textId="77777777" w:rsidR="00B06E55" w:rsidRPr="00B06E55" w:rsidRDefault="00B06E55" w:rsidP="00B06E55">
      <w:pPr>
        <w:suppressAutoHyphens/>
        <w:spacing w:before="118" w:line="288" w:lineRule="auto"/>
        <w:ind w:left="100" w:right="229"/>
        <w:jc w:val="both"/>
        <w:rPr>
          <w:rFonts w:ascii="Arial" w:eastAsia="Arial" w:hAnsi="Arial" w:cs="Calibri"/>
          <w:spacing w:val="-1"/>
        </w:rPr>
      </w:pPr>
      <w:r w:rsidRPr="00B06E55">
        <w:rPr>
          <w:rFonts w:ascii="Arial" w:eastAsia="Arial" w:hAnsi="Arial" w:cs="Calibri"/>
          <w:spacing w:val="-1"/>
        </w:rPr>
        <w:t xml:space="preserve">When </w:t>
      </w:r>
      <w:r w:rsidRPr="00B06E55">
        <w:rPr>
          <w:rFonts w:ascii="Arial" w:eastAsia="Arial" w:hAnsi="Arial" w:cs="Calibri"/>
        </w:rPr>
        <w:t>a</w:t>
      </w:r>
      <w:r w:rsidRPr="00B06E55">
        <w:rPr>
          <w:rFonts w:ascii="Arial" w:eastAsia="Arial" w:hAnsi="Arial" w:cs="Calibri"/>
          <w:spacing w:val="-1"/>
        </w:rPr>
        <w:t xml:space="preserve"> health event is relatively rare, application</w:t>
      </w:r>
      <w:r w:rsidRPr="00B06E55">
        <w:rPr>
          <w:rFonts w:ascii="Arial" w:eastAsia="Arial" w:hAnsi="Arial" w:cs="Calibri"/>
          <w:spacing w:val="2"/>
        </w:rPr>
        <w:t xml:space="preserve"> </w:t>
      </w:r>
      <w:r w:rsidRPr="00B06E55">
        <w:rPr>
          <w:rFonts w:ascii="Arial" w:eastAsia="Arial" w:hAnsi="Arial" w:cs="Calibri"/>
          <w:spacing w:val="-1"/>
        </w:rPr>
        <w:t xml:space="preserve">of </w:t>
      </w:r>
      <w:r w:rsidRPr="00B06E55">
        <w:rPr>
          <w:rFonts w:ascii="Arial" w:eastAsia="Arial" w:hAnsi="Arial" w:cs="Calibri"/>
        </w:rPr>
        <w:t>suppression</w:t>
      </w:r>
      <w:r w:rsidRPr="00B06E55">
        <w:rPr>
          <w:rFonts w:ascii="Arial" w:eastAsia="Arial" w:hAnsi="Arial" w:cs="Calibri"/>
          <w:spacing w:val="-1"/>
        </w:rPr>
        <w:t xml:space="preserve"> rules can result in </w:t>
      </w:r>
      <w:r w:rsidRPr="00B06E55">
        <w:rPr>
          <w:rFonts w:ascii="Arial" w:eastAsia="Arial" w:hAnsi="Arial" w:cs="Calibri"/>
        </w:rPr>
        <w:t>tables</w:t>
      </w:r>
      <w:r w:rsidRPr="00B06E55">
        <w:rPr>
          <w:rFonts w:ascii="Arial" w:eastAsia="Arial" w:hAnsi="Arial" w:cs="Calibri"/>
          <w:spacing w:val="-1"/>
        </w:rPr>
        <w:t xml:space="preserve"> with </w:t>
      </w:r>
      <w:r w:rsidRPr="00B06E55">
        <w:rPr>
          <w:rFonts w:ascii="Arial" w:eastAsia="Arial" w:hAnsi="Arial" w:cs="Calibri"/>
          <w:spacing w:val="-2"/>
        </w:rPr>
        <w:t>many</w:t>
      </w:r>
      <w:r w:rsidRPr="00B06E55">
        <w:rPr>
          <w:rFonts w:ascii="Arial" w:eastAsia="Arial" w:hAnsi="Arial" w:cs="Calibri"/>
          <w:spacing w:val="32"/>
        </w:rPr>
        <w:t xml:space="preserve"> </w:t>
      </w:r>
      <w:r w:rsidRPr="00B06E55">
        <w:rPr>
          <w:rFonts w:ascii="Arial" w:eastAsia="Arial" w:hAnsi="Arial" w:cs="Calibri"/>
          <w:spacing w:val="-1"/>
        </w:rPr>
        <w:t xml:space="preserve">rows of suppressed data. Users </w:t>
      </w:r>
      <w:r w:rsidRPr="00B06E55">
        <w:rPr>
          <w:rFonts w:ascii="Arial" w:eastAsia="Arial" w:hAnsi="Arial" w:cs="Calibri"/>
        </w:rPr>
        <w:t>find</w:t>
      </w:r>
      <w:r w:rsidRPr="00B06E55">
        <w:rPr>
          <w:rFonts w:ascii="Arial" w:eastAsia="Arial" w:hAnsi="Arial" w:cs="Calibri"/>
          <w:spacing w:val="-1"/>
        </w:rPr>
        <w:t xml:space="preserve"> </w:t>
      </w:r>
      <w:r w:rsidRPr="00B06E55">
        <w:rPr>
          <w:rFonts w:ascii="Arial" w:eastAsia="Arial" w:hAnsi="Arial" w:cs="Calibri"/>
        </w:rPr>
        <w:t>these</w:t>
      </w:r>
      <w:r w:rsidRPr="00B06E55">
        <w:rPr>
          <w:rFonts w:ascii="Arial" w:eastAsia="Arial" w:hAnsi="Arial" w:cs="Calibri"/>
          <w:spacing w:val="-1"/>
        </w:rPr>
        <w:t xml:space="preserve"> tables </w:t>
      </w:r>
      <w:r w:rsidRPr="00B06E55">
        <w:rPr>
          <w:rFonts w:ascii="Arial" w:eastAsia="Arial" w:hAnsi="Arial" w:cs="Calibri"/>
        </w:rPr>
        <w:t>to</w:t>
      </w:r>
      <w:r w:rsidRPr="00B06E55">
        <w:rPr>
          <w:rFonts w:ascii="Arial" w:eastAsia="Arial" w:hAnsi="Arial" w:cs="Calibri"/>
          <w:spacing w:val="-2"/>
        </w:rPr>
        <w:t xml:space="preserve"> </w:t>
      </w:r>
      <w:r w:rsidRPr="00B06E55">
        <w:rPr>
          <w:rFonts w:ascii="Arial" w:eastAsia="Arial" w:hAnsi="Arial" w:cs="Calibri"/>
          <w:spacing w:val="-1"/>
        </w:rPr>
        <w:t>be extremely</w:t>
      </w:r>
      <w:r w:rsidRPr="00B06E55">
        <w:rPr>
          <w:rFonts w:ascii="Arial" w:eastAsia="Arial" w:hAnsi="Arial" w:cs="Calibri"/>
          <w:spacing w:val="-2"/>
        </w:rPr>
        <w:t xml:space="preserve"> </w:t>
      </w:r>
      <w:r w:rsidRPr="00B06E55">
        <w:rPr>
          <w:rFonts w:ascii="Arial" w:eastAsia="Arial" w:hAnsi="Arial" w:cs="Calibri"/>
        </w:rPr>
        <w:t>frustrating.</w:t>
      </w:r>
      <w:r w:rsidRPr="00B06E55">
        <w:rPr>
          <w:rFonts w:ascii="Arial" w:eastAsia="Arial" w:hAnsi="Arial" w:cs="Calibri"/>
          <w:spacing w:val="-2"/>
        </w:rPr>
        <w:t xml:space="preserve"> </w:t>
      </w:r>
      <w:r w:rsidRPr="00B06E55">
        <w:rPr>
          <w:rFonts w:ascii="Arial" w:eastAsia="Arial" w:hAnsi="Arial" w:cs="Calibri"/>
          <w:spacing w:val="-1"/>
        </w:rPr>
        <w:t>Small</w:t>
      </w:r>
      <w:r w:rsidRPr="00B06E55">
        <w:rPr>
          <w:rFonts w:ascii="Arial" w:eastAsia="Arial" w:hAnsi="Arial" w:cs="Calibri"/>
          <w:spacing w:val="29"/>
        </w:rPr>
        <w:t xml:space="preserve"> </w:t>
      </w:r>
      <w:r w:rsidRPr="00B06E55">
        <w:rPr>
          <w:rFonts w:ascii="Arial" w:eastAsia="Arial" w:hAnsi="Arial" w:cs="Calibri"/>
          <w:spacing w:val="-2"/>
        </w:rPr>
        <w:t>subpopulations</w:t>
      </w:r>
      <w:r w:rsidRPr="00B06E55">
        <w:rPr>
          <w:rFonts w:ascii="Arial" w:eastAsia="Arial" w:hAnsi="Arial" w:cs="Calibri"/>
          <w:spacing w:val="-1"/>
        </w:rPr>
        <w:t xml:space="preserve"> invariably lead </w:t>
      </w:r>
      <w:r w:rsidRPr="00B06E55">
        <w:rPr>
          <w:rFonts w:ascii="Arial" w:eastAsia="Arial" w:hAnsi="Arial" w:cs="Calibri"/>
        </w:rPr>
        <w:t>to</w:t>
      </w:r>
      <w:r w:rsidRPr="00B06E55">
        <w:rPr>
          <w:rFonts w:ascii="Arial" w:eastAsia="Arial" w:hAnsi="Arial" w:cs="Calibri"/>
          <w:spacing w:val="-1"/>
        </w:rPr>
        <w:t xml:space="preserve"> small</w:t>
      </w:r>
      <w:r w:rsidRPr="00B06E55">
        <w:rPr>
          <w:rFonts w:ascii="Arial" w:eastAsia="Arial" w:hAnsi="Arial" w:cs="Calibri"/>
          <w:spacing w:val="-2"/>
        </w:rPr>
        <w:t xml:space="preserve"> </w:t>
      </w:r>
      <w:r w:rsidRPr="00B06E55">
        <w:rPr>
          <w:rFonts w:ascii="Arial" w:eastAsia="Arial" w:hAnsi="Arial" w:cs="Calibri"/>
          <w:spacing w:val="-1"/>
        </w:rPr>
        <w:t>numbers. Aggregation yields larger</w:t>
      </w:r>
      <w:r w:rsidRPr="00B06E55">
        <w:rPr>
          <w:rFonts w:ascii="Arial" w:eastAsia="Arial" w:hAnsi="Arial" w:cs="Calibri"/>
        </w:rPr>
        <w:t xml:space="preserve"> </w:t>
      </w:r>
      <w:r w:rsidRPr="00B06E55">
        <w:rPr>
          <w:rFonts w:ascii="Arial" w:eastAsia="Arial" w:hAnsi="Arial" w:cs="Calibri"/>
          <w:spacing w:val="-1"/>
        </w:rPr>
        <w:t>numbers, although</w:t>
      </w:r>
      <w:r w:rsidRPr="00B06E55">
        <w:rPr>
          <w:rFonts w:ascii="Arial" w:eastAsia="Arial" w:hAnsi="Arial" w:cs="Calibri"/>
          <w:spacing w:val="45"/>
        </w:rPr>
        <w:t xml:space="preserve"> </w:t>
      </w:r>
      <w:r w:rsidRPr="00B06E55">
        <w:rPr>
          <w:rFonts w:ascii="Arial" w:eastAsia="Arial" w:hAnsi="Arial" w:cs="Calibri"/>
        </w:rPr>
        <w:t>stratification</w:t>
      </w:r>
      <w:r w:rsidRPr="00B06E55">
        <w:rPr>
          <w:rFonts w:ascii="Arial" w:eastAsia="Arial" w:hAnsi="Arial" w:cs="Calibri"/>
          <w:spacing w:val="-1"/>
        </w:rPr>
        <w:t xml:space="preserve"> is needed </w:t>
      </w:r>
      <w:r w:rsidRPr="00B06E55">
        <w:rPr>
          <w:rFonts w:ascii="Arial" w:eastAsia="Arial" w:hAnsi="Arial" w:cs="Calibri"/>
        </w:rPr>
        <w:t>to</w:t>
      </w:r>
      <w:r w:rsidRPr="00B06E55">
        <w:rPr>
          <w:rFonts w:ascii="Arial" w:eastAsia="Arial" w:hAnsi="Arial" w:cs="Calibri"/>
          <w:spacing w:val="-1"/>
        </w:rPr>
        <w:t xml:space="preserve"> focus analysis, </w:t>
      </w:r>
      <w:r w:rsidRPr="00B06E55">
        <w:rPr>
          <w:rFonts w:ascii="Arial" w:eastAsia="Arial" w:hAnsi="Arial" w:cs="Calibri"/>
        </w:rPr>
        <w:t>so</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balance is desirable.</w:t>
      </w:r>
    </w:p>
    <w:p w14:paraId="41AD4BDF" w14:textId="77777777" w:rsidR="00B06E55" w:rsidRPr="00B06E55" w:rsidRDefault="00B06E55" w:rsidP="00B06E55">
      <w:pPr>
        <w:suppressAutoHyphens/>
        <w:spacing w:before="4"/>
        <w:rPr>
          <w:rFonts w:ascii="Arial" w:eastAsia="Arial" w:hAnsi="Arial" w:cs="Arial"/>
          <w:sz w:val="24"/>
          <w:szCs w:val="24"/>
        </w:rPr>
      </w:pPr>
    </w:p>
    <w:p w14:paraId="304493A9" w14:textId="77777777" w:rsidR="00B06E55" w:rsidRPr="00B06E55" w:rsidRDefault="00B06E55" w:rsidP="00B06E55">
      <w:pPr>
        <w:suppressAutoHyphens/>
        <w:spacing w:line="288" w:lineRule="auto"/>
        <w:ind w:left="119" w:right="262"/>
        <w:rPr>
          <w:rFonts w:ascii="Arial" w:eastAsia="Arial" w:hAnsi="Arial" w:cs="Calibri"/>
          <w:spacing w:val="-2"/>
        </w:rPr>
      </w:pPr>
      <w:r w:rsidRPr="00B06E55">
        <w:rPr>
          <w:rFonts w:ascii="Arial" w:eastAsia="Arial" w:hAnsi="Arial" w:cs="Calibri"/>
        </w:rPr>
        <w:t>Fields</w:t>
      </w:r>
      <w:r w:rsidRPr="00B06E55">
        <w:rPr>
          <w:rFonts w:ascii="Arial" w:eastAsia="Arial" w:hAnsi="Arial" w:cs="Calibri"/>
          <w:spacing w:val="-1"/>
        </w:rPr>
        <w:t xml:space="preserve"> in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spacing w:val="-2"/>
        </w:rPr>
        <w:t>dataset</w:t>
      </w:r>
      <w:r w:rsidRPr="00B06E55">
        <w:rPr>
          <w:rFonts w:ascii="Arial" w:eastAsia="Arial" w:hAnsi="Arial" w:cs="Calibri"/>
          <w:spacing w:val="-1"/>
        </w:rPr>
        <w:t xml:space="preserve"> are commonly </w:t>
      </w:r>
      <w:r w:rsidRPr="00B06E55">
        <w:rPr>
          <w:rFonts w:ascii="Arial" w:eastAsia="Arial" w:hAnsi="Arial" w:cs="Calibri"/>
        </w:rPr>
        <w:t>termed</w:t>
      </w:r>
      <w:r w:rsidRPr="00B06E55">
        <w:rPr>
          <w:rFonts w:ascii="Arial" w:eastAsia="Arial" w:hAnsi="Arial" w:cs="Calibri"/>
          <w:spacing w:val="-2"/>
        </w:rPr>
        <w:t xml:space="preserve"> </w:t>
      </w:r>
      <w:r w:rsidRPr="00B06E55">
        <w:rPr>
          <w:rFonts w:ascii="Arial" w:eastAsia="Arial" w:hAnsi="Arial" w:cs="Calibri"/>
          <w:spacing w:val="-1"/>
        </w:rPr>
        <w:t>“parameters” in the context of data query systems.</w:t>
      </w:r>
      <w:r w:rsidRPr="00B06E55">
        <w:rPr>
          <w:rFonts w:ascii="Arial" w:eastAsia="Arial" w:hAnsi="Arial" w:cs="Calibri"/>
          <w:spacing w:val="34"/>
        </w:rPr>
        <w:t xml:space="preserve"> </w:t>
      </w:r>
      <w:r w:rsidRPr="00B06E55">
        <w:rPr>
          <w:rFonts w:ascii="Arial" w:eastAsia="Arial" w:hAnsi="Arial" w:cs="Calibri"/>
          <w:spacing w:val="-1"/>
        </w:rPr>
        <w:t xml:space="preserve">Parameter control can be achieved through use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1"/>
        </w:rPr>
        <w:t xml:space="preserve"> methods </w:t>
      </w:r>
      <w:r w:rsidRPr="00B06E55">
        <w:rPr>
          <w:rFonts w:ascii="Arial" w:eastAsia="Arial" w:hAnsi="Arial" w:cs="Calibri"/>
        </w:rPr>
        <w:t>(within</w:t>
      </w:r>
      <w:r w:rsidRPr="00B06E55">
        <w:rPr>
          <w:rFonts w:ascii="Arial" w:eastAsia="Arial" w:hAnsi="Arial" w:cs="Calibri"/>
          <w:spacing w:val="-1"/>
        </w:rPr>
        <w:t xml:space="preserve"> </w:t>
      </w:r>
      <w:r w:rsidRPr="00B06E55">
        <w:rPr>
          <w:rFonts w:ascii="Arial" w:eastAsia="Arial" w:hAnsi="Arial" w:cs="Calibri"/>
        </w:rPr>
        <w:t>a</w:t>
      </w:r>
      <w:r w:rsidRPr="00B06E55">
        <w:rPr>
          <w:rFonts w:ascii="Arial" w:eastAsia="Arial" w:hAnsi="Arial" w:cs="Calibri"/>
          <w:spacing w:val="-1"/>
        </w:rPr>
        <w:t xml:space="preserve"> parameter)</w:t>
      </w:r>
      <w:r w:rsidRPr="00B06E55">
        <w:rPr>
          <w:rFonts w:ascii="Arial" w:eastAsia="Arial" w:hAnsi="Arial" w:cs="Calibri"/>
          <w:spacing w:val="-2"/>
        </w:rPr>
        <w:t xml:space="preserve"> </w:t>
      </w:r>
      <w:r w:rsidRPr="00B06E55">
        <w:rPr>
          <w:rFonts w:ascii="Arial" w:eastAsia="Arial" w:hAnsi="Arial" w:cs="Calibri"/>
        </w:rPr>
        <w:t>or</w:t>
      </w:r>
      <w:r w:rsidRPr="00B06E55">
        <w:rPr>
          <w:rFonts w:ascii="Arial" w:eastAsia="Arial" w:hAnsi="Arial" w:cs="Calibri"/>
          <w:spacing w:val="69"/>
        </w:rPr>
        <w:t xml:space="preserve"> </w:t>
      </w:r>
      <w:r w:rsidRPr="00B06E55">
        <w:rPr>
          <w:rFonts w:ascii="Arial" w:eastAsia="Arial" w:hAnsi="Arial" w:cs="Calibri"/>
          <w:spacing w:val="-1"/>
        </w:rPr>
        <w:t>dynamic methods (between parameters).</w:t>
      </w:r>
      <w:r w:rsidRPr="00B06E55">
        <w:rPr>
          <w:rFonts w:ascii="Arial" w:eastAsia="Arial" w:hAnsi="Arial" w:cs="Calibri"/>
        </w:rPr>
        <w:t xml:space="preserve"> </w:t>
      </w:r>
      <w:r w:rsidRPr="00B06E55">
        <w:rPr>
          <w:rFonts w:ascii="Arial" w:eastAsia="Arial" w:hAnsi="Arial" w:cs="Calibri"/>
          <w:spacing w:val="-1"/>
        </w:rPr>
        <w:t>Dynamic</w:t>
      </w:r>
      <w:r w:rsidRPr="00B06E55">
        <w:rPr>
          <w:rFonts w:ascii="Arial" w:eastAsia="Arial" w:hAnsi="Arial" w:cs="Calibri"/>
        </w:rPr>
        <w:t xml:space="preserve"> </w:t>
      </w:r>
      <w:r w:rsidRPr="00B06E55">
        <w:rPr>
          <w:rFonts w:ascii="Arial" w:eastAsia="Arial" w:hAnsi="Arial" w:cs="Calibri"/>
          <w:spacing w:val="-1"/>
        </w:rPr>
        <w:t xml:space="preserve">parameter control is also </w:t>
      </w:r>
      <w:r w:rsidRPr="00B06E55">
        <w:rPr>
          <w:rFonts w:ascii="Arial" w:eastAsia="Arial" w:hAnsi="Arial" w:cs="Calibri"/>
        </w:rPr>
        <w:t>termed</w:t>
      </w:r>
      <w:r w:rsidRPr="00B06E55">
        <w:rPr>
          <w:rFonts w:ascii="Arial" w:eastAsia="Arial" w:hAnsi="Arial" w:cs="Calibri"/>
          <w:spacing w:val="-1"/>
        </w:rPr>
        <w:t xml:space="preserve"> “adaptive</w:t>
      </w:r>
      <w:r w:rsidRPr="00B06E55">
        <w:rPr>
          <w:rFonts w:ascii="Arial" w:eastAsia="Arial" w:hAnsi="Arial" w:cs="Calibri"/>
          <w:spacing w:val="37"/>
        </w:rPr>
        <w:t xml:space="preserve"> </w:t>
      </w:r>
      <w:r w:rsidRPr="00B06E55">
        <w:rPr>
          <w:rFonts w:ascii="Arial" w:eastAsia="Arial" w:hAnsi="Arial" w:cs="Calibri"/>
          <w:spacing w:val="-1"/>
        </w:rPr>
        <w:t>stratification.” Optimal parameter control</w:t>
      </w:r>
      <w:r w:rsidRPr="00B06E55">
        <w:rPr>
          <w:rFonts w:ascii="Arial" w:eastAsia="Arial" w:hAnsi="Arial" w:cs="Calibri"/>
          <w:spacing w:val="-2"/>
        </w:rPr>
        <w:t xml:space="preserve"> </w:t>
      </w:r>
      <w:r w:rsidRPr="00B06E55">
        <w:rPr>
          <w:rFonts w:ascii="Arial" w:eastAsia="Arial" w:hAnsi="Arial" w:cs="Calibri"/>
          <w:spacing w:val="-1"/>
        </w:rPr>
        <w:t>includes</w:t>
      </w:r>
      <w:r w:rsidRPr="00B06E55">
        <w:rPr>
          <w:rFonts w:ascii="Arial" w:eastAsia="Arial" w:hAnsi="Arial" w:cs="Calibri"/>
          <w:spacing w:val="2"/>
        </w:rPr>
        <w:t xml:space="preserve"> </w:t>
      </w:r>
      <w:r w:rsidRPr="00B06E55">
        <w:rPr>
          <w:rFonts w:ascii="Arial" w:eastAsia="Arial" w:hAnsi="Arial" w:cs="Calibri"/>
          <w:spacing w:val="-1"/>
        </w:rPr>
        <w:t xml:space="preserve">protocol-driven use </w:t>
      </w:r>
      <w:r w:rsidRPr="00B06E55">
        <w:rPr>
          <w:rFonts w:ascii="Arial" w:eastAsia="Arial" w:hAnsi="Arial" w:cs="Calibri"/>
        </w:rPr>
        <w:t>of</w:t>
      </w:r>
      <w:r w:rsidRPr="00B06E55">
        <w:rPr>
          <w:rFonts w:ascii="Arial" w:eastAsia="Arial" w:hAnsi="Arial" w:cs="Calibri"/>
          <w:spacing w:val="-1"/>
        </w:rPr>
        <w:t xml:space="preserve"> </w:t>
      </w:r>
      <w:r w:rsidRPr="00B06E55">
        <w:rPr>
          <w:rFonts w:ascii="Arial" w:eastAsia="Arial" w:hAnsi="Arial" w:cs="Calibri"/>
        </w:rPr>
        <w:t>both</w:t>
      </w:r>
      <w:r w:rsidRPr="00B06E55">
        <w:rPr>
          <w:rFonts w:ascii="Arial" w:eastAsia="Arial" w:hAnsi="Arial" w:cs="Calibri"/>
          <w:spacing w:val="-1"/>
        </w:rPr>
        <w:t xml:space="preserve"> static </w:t>
      </w:r>
      <w:r w:rsidRPr="00B06E55">
        <w:rPr>
          <w:rFonts w:ascii="Arial" w:eastAsia="Arial" w:hAnsi="Arial" w:cs="Calibri"/>
        </w:rPr>
        <w:t>and</w:t>
      </w:r>
      <w:r w:rsidRPr="00B06E55">
        <w:rPr>
          <w:rFonts w:ascii="Arial" w:eastAsia="Arial" w:hAnsi="Arial" w:cs="Calibri"/>
          <w:spacing w:val="-1"/>
        </w:rPr>
        <w:t xml:space="preserve"> dynamic</w:t>
      </w:r>
      <w:r w:rsidRPr="00B06E55">
        <w:rPr>
          <w:rFonts w:ascii="Arial" w:eastAsia="Arial" w:hAnsi="Arial" w:cs="Calibri"/>
          <w:spacing w:val="43"/>
        </w:rPr>
        <w:t xml:space="preserve"> </w:t>
      </w:r>
      <w:r w:rsidRPr="00B06E55">
        <w:rPr>
          <w:rFonts w:ascii="Arial" w:eastAsia="Arial" w:hAnsi="Arial" w:cs="Calibri"/>
          <w:spacing w:val="-2"/>
        </w:rPr>
        <w:t>methods.</w:t>
      </w:r>
    </w:p>
    <w:p w14:paraId="51E19894" w14:textId="77777777" w:rsidR="00B06E55" w:rsidRPr="00B06E55" w:rsidRDefault="00B06E55" w:rsidP="00B06E55">
      <w:pPr>
        <w:suppressAutoHyphens/>
        <w:spacing w:before="4"/>
        <w:rPr>
          <w:rFonts w:ascii="Arial" w:eastAsia="Arial" w:hAnsi="Arial" w:cs="Arial"/>
          <w:sz w:val="24"/>
          <w:szCs w:val="24"/>
        </w:rPr>
      </w:pPr>
    </w:p>
    <w:p w14:paraId="56A74BF7" w14:textId="77777777" w:rsidR="00B06E55" w:rsidRPr="00B06E55" w:rsidRDefault="00B06E55" w:rsidP="00B06E55">
      <w:pPr>
        <w:suppressAutoHyphens/>
        <w:spacing w:line="288" w:lineRule="auto"/>
        <w:ind w:left="119" w:right="168"/>
        <w:rPr>
          <w:rFonts w:ascii="Arial" w:eastAsia="Arial" w:hAnsi="Arial" w:cs="Calibri"/>
          <w:spacing w:val="-1"/>
        </w:rPr>
      </w:pPr>
      <w:r w:rsidRPr="00B06E55">
        <w:rPr>
          <w:rFonts w:ascii="Arial" w:eastAsia="Arial" w:hAnsi="Arial" w:cs="Calibri"/>
        </w:rPr>
        <w:t>With</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1"/>
        </w:rPr>
        <w:t xml:space="preserve"> parameter</w:t>
      </w:r>
      <w:r w:rsidRPr="00B06E55">
        <w:rPr>
          <w:rFonts w:ascii="Arial" w:eastAsia="Arial" w:hAnsi="Arial" w:cs="Calibri"/>
        </w:rPr>
        <w:t xml:space="preserve"> </w:t>
      </w:r>
      <w:r w:rsidRPr="00B06E55">
        <w:rPr>
          <w:rFonts w:ascii="Arial" w:eastAsia="Arial" w:hAnsi="Arial" w:cs="Calibri"/>
          <w:spacing w:val="-1"/>
        </w:rPr>
        <w:t xml:space="preserve">control, </w:t>
      </w:r>
      <w:r w:rsidRPr="00B06E55">
        <w:rPr>
          <w:rFonts w:ascii="Arial" w:eastAsia="Arial" w:hAnsi="Arial" w:cs="Calibri"/>
        </w:rPr>
        <w:t>some</w:t>
      </w:r>
      <w:r w:rsidRPr="00B06E55">
        <w:rPr>
          <w:rFonts w:ascii="Arial" w:eastAsia="Arial" w:hAnsi="Arial" w:cs="Calibri"/>
          <w:spacing w:val="-2"/>
        </w:rPr>
        <w:t xml:space="preserve"> </w:t>
      </w:r>
      <w:r w:rsidRPr="00B06E55">
        <w:rPr>
          <w:rFonts w:ascii="Arial" w:eastAsia="Arial" w:hAnsi="Arial" w:cs="Calibri"/>
          <w:spacing w:val="-1"/>
        </w:rPr>
        <w:t xml:space="preserve">strata </w:t>
      </w:r>
      <w:r w:rsidRPr="00B06E55">
        <w:rPr>
          <w:rFonts w:ascii="Arial" w:eastAsia="Arial" w:hAnsi="Arial" w:cs="Calibri"/>
        </w:rPr>
        <w:t xml:space="preserve">can </w:t>
      </w:r>
      <w:r w:rsidRPr="00B06E55">
        <w:rPr>
          <w:rFonts w:ascii="Arial" w:eastAsia="Arial" w:hAnsi="Arial" w:cs="Calibri"/>
          <w:spacing w:val="-1"/>
        </w:rPr>
        <w:t xml:space="preserve">be blocked by design, limiting </w:t>
      </w:r>
      <w:r w:rsidRPr="00B06E55">
        <w:rPr>
          <w:rFonts w:ascii="Arial" w:eastAsia="Arial" w:hAnsi="Arial" w:cs="Calibri"/>
        </w:rPr>
        <w:t>tables</w:t>
      </w:r>
      <w:r w:rsidRPr="00B06E55">
        <w:rPr>
          <w:rFonts w:ascii="Arial" w:eastAsia="Arial" w:hAnsi="Arial" w:cs="Calibri"/>
          <w:spacing w:val="-1"/>
        </w:rPr>
        <w:t xml:space="preserve">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rPr>
        <w:t>those</w:t>
      </w:r>
      <w:r w:rsidRPr="00B06E55">
        <w:rPr>
          <w:rFonts w:ascii="Arial" w:eastAsia="Arial" w:hAnsi="Arial" w:cs="Calibri"/>
          <w:spacing w:val="28"/>
        </w:rPr>
        <w:t xml:space="preserve"> </w:t>
      </w:r>
      <w:r w:rsidRPr="00B06E55">
        <w:rPr>
          <w:rFonts w:ascii="Arial" w:eastAsia="Arial" w:hAnsi="Arial" w:cs="Calibri"/>
          <w:spacing w:val="-1"/>
        </w:rPr>
        <w:t>based on greater aggregation. Examples</w:t>
      </w:r>
      <w:r w:rsidRPr="00B06E55">
        <w:rPr>
          <w:rFonts w:ascii="Arial" w:eastAsia="Arial" w:hAnsi="Arial" w:cs="Calibri"/>
        </w:rPr>
        <w:t xml:space="preserve"> </w:t>
      </w:r>
      <w:r w:rsidRPr="00B06E55">
        <w:rPr>
          <w:rFonts w:ascii="Arial" w:eastAsia="Arial" w:hAnsi="Arial" w:cs="Calibri"/>
          <w:spacing w:val="-1"/>
        </w:rPr>
        <w:t>are: displaying only multi-year data, not</w:t>
      </w:r>
      <w:r w:rsidRPr="00B06E55">
        <w:rPr>
          <w:rFonts w:ascii="Arial" w:eastAsia="Arial" w:hAnsi="Arial" w:cs="Calibri"/>
          <w:spacing w:val="-3"/>
        </w:rPr>
        <w:t xml:space="preserve"> </w:t>
      </w:r>
      <w:r w:rsidRPr="00B06E55">
        <w:rPr>
          <w:rFonts w:ascii="Arial" w:eastAsia="Arial" w:hAnsi="Arial" w:cs="Calibri"/>
          <w:spacing w:val="-1"/>
        </w:rPr>
        <w:t>annual data (temporal aggregation); or,</w:t>
      </w:r>
      <w:r w:rsidRPr="00B06E55">
        <w:rPr>
          <w:rFonts w:ascii="Arial" w:eastAsia="Arial" w:hAnsi="Arial" w:cs="Calibri"/>
          <w:spacing w:val="42"/>
        </w:rPr>
        <w:t xml:space="preserve"> </w:t>
      </w:r>
      <w:r w:rsidRPr="00B06E55">
        <w:rPr>
          <w:rFonts w:ascii="Arial" w:eastAsia="Arial" w:hAnsi="Arial" w:cs="Calibri"/>
          <w:spacing w:val="-1"/>
        </w:rPr>
        <w:t>displaying only multi-county data, not county-level data (spatial aggregation). Parameters can also be</w:t>
      </w:r>
      <w:r w:rsidRPr="00B06E55">
        <w:rPr>
          <w:rFonts w:ascii="Arial" w:eastAsia="Arial" w:hAnsi="Arial" w:cs="Calibri"/>
          <w:spacing w:val="-2"/>
        </w:rPr>
        <w:t xml:space="preserve"> </w:t>
      </w:r>
      <w:r w:rsidRPr="00B06E55">
        <w:rPr>
          <w:rFonts w:ascii="Arial" w:eastAsia="Arial" w:hAnsi="Arial" w:cs="Calibri"/>
          <w:spacing w:val="-1"/>
        </w:rPr>
        <w:t>excluded</w:t>
      </w:r>
      <w:r w:rsidRPr="00B06E55">
        <w:rPr>
          <w:rFonts w:ascii="Arial" w:eastAsia="Arial" w:hAnsi="Arial" w:cs="Calibri"/>
          <w:spacing w:val="23"/>
        </w:rPr>
        <w:t xml:space="preserve"> </w:t>
      </w:r>
      <w:r w:rsidRPr="00B06E55">
        <w:rPr>
          <w:rFonts w:ascii="Arial" w:eastAsia="Arial" w:hAnsi="Arial" w:cs="Calibri"/>
          <w:spacing w:val="-1"/>
        </w:rPr>
        <w:t>entirely,</w:t>
      </w:r>
      <w:r w:rsidRPr="00B06E55">
        <w:rPr>
          <w:rFonts w:ascii="Arial" w:eastAsia="Arial" w:hAnsi="Arial" w:cs="Calibri"/>
        </w:rPr>
        <w:t xml:space="preserve"> </w:t>
      </w:r>
      <w:r w:rsidRPr="00B06E55">
        <w:rPr>
          <w:rFonts w:ascii="Arial" w:eastAsia="Arial" w:hAnsi="Arial" w:cs="Calibri"/>
          <w:spacing w:val="-1"/>
        </w:rPr>
        <w:t xml:space="preserve">as when </w:t>
      </w:r>
      <w:r w:rsidRPr="00B06E55">
        <w:rPr>
          <w:rFonts w:ascii="Arial" w:eastAsia="Arial" w:hAnsi="Arial" w:cs="Calibri"/>
        </w:rPr>
        <w:t>a</w:t>
      </w:r>
      <w:r w:rsidRPr="00B06E55">
        <w:rPr>
          <w:rFonts w:ascii="Arial" w:eastAsia="Arial" w:hAnsi="Arial" w:cs="Calibri"/>
          <w:spacing w:val="-1"/>
        </w:rPr>
        <w:t xml:space="preserve"> dataset</w:t>
      </w:r>
      <w:r w:rsidRPr="00B06E55">
        <w:rPr>
          <w:rFonts w:ascii="Arial" w:eastAsia="Arial" w:hAnsi="Arial" w:cs="Calibri"/>
          <w:spacing w:val="-2"/>
        </w:rPr>
        <w:t xml:space="preserve"> </w:t>
      </w:r>
      <w:r w:rsidRPr="00B06E55">
        <w:rPr>
          <w:rFonts w:ascii="Arial" w:eastAsia="Arial" w:hAnsi="Arial" w:cs="Calibri"/>
        </w:rPr>
        <w:t>field</w:t>
      </w:r>
      <w:r w:rsidRPr="00B06E55">
        <w:rPr>
          <w:rFonts w:ascii="Arial" w:eastAsia="Arial" w:hAnsi="Arial" w:cs="Calibri"/>
          <w:spacing w:val="-1"/>
        </w:rPr>
        <w:t xml:space="preserve"> is not relevant</w:t>
      </w:r>
      <w:r w:rsidRPr="00B06E55">
        <w:rPr>
          <w:rFonts w:ascii="Arial" w:eastAsia="Arial" w:hAnsi="Arial" w:cs="Calibri"/>
        </w:rPr>
        <w:t xml:space="preserve"> to</w:t>
      </w:r>
      <w:r w:rsidRPr="00B06E55">
        <w:rPr>
          <w:rFonts w:ascii="Arial" w:eastAsia="Arial" w:hAnsi="Arial" w:cs="Calibri"/>
          <w:spacing w:val="-1"/>
        </w:rPr>
        <w:t xml:space="preserve"> program planning</w:t>
      </w:r>
      <w:r w:rsidRPr="00B06E55">
        <w:rPr>
          <w:rFonts w:ascii="Arial" w:eastAsia="Arial" w:hAnsi="Arial" w:cs="Calibri"/>
          <w:spacing w:val="-2"/>
        </w:rPr>
        <w:t xml:space="preserve"> </w:t>
      </w:r>
      <w:r w:rsidRPr="00B06E55">
        <w:rPr>
          <w:rFonts w:ascii="Arial" w:eastAsia="Arial" w:hAnsi="Arial" w:cs="Calibri"/>
          <w:spacing w:val="-1"/>
        </w:rPr>
        <w:t xml:space="preserve">or evaluation. </w:t>
      </w:r>
      <w:r w:rsidRPr="00B06E55">
        <w:rPr>
          <w:rFonts w:ascii="Arial" w:eastAsia="Arial" w:hAnsi="Arial" w:cs="Calibri"/>
        </w:rPr>
        <w:t>The</w:t>
      </w:r>
      <w:r w:rsidRPr="00B06E55">
        <w:rPr>
          <w:rFonts w:ascii="Arial" w:eastAsia="Arial" w:hAnsi="Arial" w:cs="Calibri"/>
          <w:spacing w:val="-1"/>
        </w:rPr>
        <w:t xml:space="preserve"> </w:t>
      </w:r>
      <w:r w:rsidRPr="00B06E55">
        <w:rPr>
          <w:rFonts w:ascii="Arial" w:eastAsia="Arial" w:hAnsi="Arial" w:cs="Calibri"/>
        </w:rPr>
        <w:t>static</w:t>
      </w:r>
      <w:r w:rsidRPr="00B06E55">
        <w:rPr>
          <w:rFonts w:ascii="Arial" w:eastAsia="Arial" w:hAnsi="Arial" w:cs="Calibri"/>
          <w:spacing w:val="25"/>
        </w:rPr>
        <w:t xml:space="preserve"> </w:t>
      </w:r>
      <w:r w:rsidRPr="00B06E55">
        <w:rPr>
          <w:rFonts w:ascii="Arial" w:eastAsia="Arial" w:hAnsi="Arial" w:cs="Calibri"/>
          <w:spacing w:val="-1"/>
        </w:rPr>
        <w:t>parameter</w:t>
      </w:r>
      <w:r w:rsidRPr="00B06E55">
        <w:rPr>
          <w:rFonts w:ascii="Arial" w:eastAsia="Arial" w:hAnsi="Arial" w:cs="Calibri"/>
          <w:spacing w:val="-2"/>
        </w:rPr>
        <w:t xml:space="preserve"> </w:t>
      </w:r>
      <w:r w:rsidRPr="00B06E55">
        <w:rPr>
          <w:rFonts w:ascii="Arial" w:eastAsia="Arial" w:hAnsi="Arial" w:cs="Calibri"/>
          <w:spacing w:val="-1"/>
        </w:rPr>
        <w:t>control design</w:t>
      </w:r>
      <w:r w:rsidRPr="00B06E55">
        <w:rPr>
          <w:rFonts w:ascii="Arial" w:eastAsia="Arial" w:hAnsi="Arial" w:cs="Calibri"/>
          <w:spacing w:val="-2"/>
        </w:rPr>
        <w:t xml:space="preserve"> </w:t>
      </w:r>
      <w:r w:rsidRPr="00B06E55">
        <w:rPr>
          <w:rFonts w:ascii="Arial" w:eastAsia="Arial" w:hAnsi="Arial" w:cs="Calibri"/>
        </w:rPr>
        <w:t>rules</w:t>
      </w:r>
      <w:r w:rsidRPr="00B06E55">
        <w:rPr>
          <w:rFonts w:ascii="Arial" w:eastAsia="Arial" w:hAnsi="Arial" w:cs="Calibri"/>
          <w:spacing w:val="-2"/>
        </w:rPr>
        <w:t xml:space="preserve"> </w:t>
      </w:r>
      <w:r w:rsidRPr="00B06E55">
        <w:rPr>
          <w:rFonts w:ascii="Arial" w:eastAsia="Arial" w:hAnsi="Arial" w:cs="Calibri"/>
          <w:spacing w:val="-1"/>
        </w:rPr>
        <w:t>should be reviewed with data stewards and program partners, who</w:t>
      </w:r>
      <w:r w:rsidRPr="00B06E55">
        <w:rPr>
          <w:rFonts w:ascii="Arial" w:eastAsia="Arial" w:hAnsi="Arial" w:cs="Calibri"/>
          <w:spacing w:val="60"/>
        </w:rPr>
        <w:t xml:space="preserve"> </w:t>
      </w:r>
      <w:r w:rsidRPr="00B06E55">
        <w:rPr>
          <w:rFonts w:ascii="Arial" w:eastAsia="Arial" w:hAnsi="Arial" w:cs="Calibri"/>
          <w:spacing w:val="-1"/>
        </w:rPr>
        <w:t xml:space="preserve">may want </w:t>
      </w:r>
      <w:r w:rsidRPr="00B06E55">
        <w:rPr>
          <w:rFonts w:ascii="Arial" w:eastAsia="Arial" w:hAnsi="Arial" w:cs="Calibri"/>
        </w:rPr>
        <w:t>to</w:t>
      </w:r>
      <w:r w:rsidRPr="00B06E55">
        <w:rPr>
          <w:rFonts w:ascii="Arial" w:eastAsia="Arial" w:hAnsi="Arial" w:cs="Calibri"/>
          <w:spacing w:val="-1"/>
        </w:rPr>
        <w:t xml:space="preserve"> make </w:t>
      </w:r>
      <w:r w:rsidRPr="00B06E55">
        <w:rPr>
          <w:rFonts w:ascii="Arial" w:eastAsia="Arial" w:hAnsi="Arial" w:cs="Calibri"/>
          <w:spacing w:val="-2"/>
        </w:rPr>
        <w:t>refinements.</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2"/>
        </w:rPr>
        <w:t xml:space="preserve"> </w:t>
      </w:r>
      <w:r w:rsidRPr="00B06E55">
        <w:rPr>
          <w:rFonts w:ascii="Arial" w:eastAsia="Arial" w:hAnsi="Arial" w:cs="Calibri"/>
          <w:spacing w:val="-1"/>
        </w:rPr>
        <w:t>key basis</w:t>
      </w:r>
      <w:r w:rsidRPr="00B06E55">
        <w:rPr>
          <w:rFonts w:ascii="Arial" w:eastAsia="Arial" w:hAnsi="Arial" w:cs="Calibri"/>
          <w:spacing w:val="3"/>
        </w:rPr>
        <w:t xml:space="preserve">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application of static parameter </w:t>
      </w:r>
      <w:r w:rsidRPr="00B06E55">
        <w:rPr>
          <w:rFonts w:ascii="Arial" w:eastAsia="Arial" w:hAnsi="Arial" w:cs="Calibri"/>
          <w:spacing w:val="-2"/>
        </w:rPr>
        <w:t>control</w:t>
      </w:r>
      <w:r w:rsidRPr="00B06E55">
        <w:rPr>
          <w:rFonts w:ascii="Arial" w:eastAsia="Arial" w:hAnsi="Arial" w:cs="Calibri"/>
          <w:spacing w:val="52"/>
        </w:rPr>
        <w:t xml:space="preserve"> </w:t>
      </w:r>
      <w:r w:rsidRPr="00B06E55">
        <w:rPr>
          <w:rFonts w:ascii="Arial" w:eastAsia="Arial" w:hAnsi="Arial" w:cs="Calibri"/>
          <w:spacing w:val="-1"/>
        </w:rPr>
        <w:t>design rules is</w:t>
      </w:r>
      <w:r w:rsidRPr="00B06E55">
        <w:rPr>
          <w:rFonts w:ascii="Arial" w:eastAsia="Arial" w:hAnsi="Arial" w:cs="Calibri"/>
        </w:rPr>
        <w:t xml:space="preserve"> </w:t>
      </w:r>
      <w:r w:rsidRPr="00B06E55">
        <w:rPr>
          <w:rFonts w:ascii="Arial" w:eastAsia="Arial" w:hAnsi="Arial" w:cs="Calibri"/>
          <w:spacing w:val="-1"/>
        </w:rPr>
        <w:t>program/planning</w:t>
      </w:r>
      <w:r w:rsidRPr="00B06E55">
        <w:rPr>
          <w:rFonts w:ascii="Arial" w:eastAsia="Arial" w:hAnsi="Arial" w:cs="Calibri"/>
        </w:rPr>
        <w:t xml:space="preserve"> </w:t>
      </w:r>
      <w:r w:rsidRPr="00B06E55">
        <w:rPr>
          <w:rFonts w:ascii="Arial" w:eastAsia="Arial" w:hAnsi="Arial" w:cs="Calibri"/>
          <w:spacing w:val="-1"/>
        </w:rPr>
        <w:t>utility.</w:t>
      </w:r>
    </w:p>
    <w:p w14:paraId="6B1A39A4" w14:textId="77777777" w:rsidR="00B06E55" w:rsidRPr="00B06E55" w:rsidRDefault="00B06E55" w:rsidP="00B06E55">
      <w:pPr>
        <w:suppressAutoHyphens/>
        <w:spacing w:before="4"/>
        <w:rPr>
          <w:rFonts w:ascii="Arial" w:eastAsia="Arial" w:hAnsi="Arial" w:cs="Arial"/>
          <w:sz w:val="24"/>
          <w:szCs w:val="24"/>
        </w:rPr>
      </w:pPr>
    </w:p>
    <w:p w14:paraId="68222C88" w14:textId="77777777" w:rsidR="00B06E55" w:rsidRPr="00B06E55" w:rsidRDefault="00B06E55" w:rsidP="00B06E55">
      <w:pPr>
        <w:suppressAutoHyphens/>
        <w:ind w:left="839" w:right="845"/>
        <w:rPr>
          <w:rFonts w:ascii="Arial" w:eastAsia="Droid Sans Fallback" w:hAnsi="Arial" w:cs="Calibri"/>
          <w:spacing w:val="-1"/>
          <w:sz w:val="18"/>
          <w:szCs w:val="22"/>
        </w:rPr>
      </w:pPr>
      <w:r w:rsidRPr="00B06E55">
        <w:rPr>
          <w:rFonts w:ascii="Arial" w:eastAsia="Droid Sans Fallback" w:hAnsi="Arial" w:cs="Calibri"/>
          <w:sz w:val="18"/>
          <w:szCs w:val="22"/>
        </w:rPr>
        <w:t>The</w:t>
      </w:r>
      <w:r w:rsidRPr="00B06E55">
        <w:rPr>
          <w:rFonts w:ascii="Arial" w:eastAsia="Droid Sans Fallback" w:hAnsi="Arial" w:cs="Calibri"/>
          <w:spacing w:val="-1"/>
          <w:sz w:val="18"/>
          <w:szCs w:val="22"/>
        </w:rPr>
        <w:t xml:space="preserve"> story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of the asthma data online query system developed</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jointly</w:t>
      </w:r>
      <w:r w:rsidRPr="00B06E55">
        <w:rPr>
          <w:rFonts w:ascii="Arial" w:eastAsia="Droid Sans Fallback" w:hAnsi="Arial" w:cs="Calibri"/>
          <w:spacing w:val="-2"/>
          <w:sz w:val="18"/>
          <w:szCs w:val="22"/>
        </w:rPr>
        <w:t xml:space="preserve"> </w:t>
      </w:r>
      <w:r w:rsidRPr="00B06E55">
        <w:rPr>
          <w:rFonts w:ascii="Arial" w:eastAsia="Droid Sans Fallback" w:hAnsi="Arial" w:cs="Calibri"/>
          <w:sz w:val="18"/>
          <w:szCs w:val="22"/>
        </w:rPr>
        <w:t>by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American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Lung</w:t>
      </w:r>
      <w:r w:rsidRPr="00B06E55">
        <w:rPr>
          <w:rFonts w:ascii="Arial" w:eastAsia="Droid Sans Fallback" w:hAnsi="Arial" w:cs="Calibri"/>
          <w:spacing w:val="61"/>
          <w:sz w:val="18"/>
          <w:szCs w:val="22"/>
        </w:rPr>
        <w:t xml:space="preserve"> </w:t>
      </w:r>
      <w:r w:rsidRPr="00B06E55">
        <w:rPr>
          <w:rFonts w:ascii="Arial" w:eastAsia="Droid Sans Fallback" w:hAnsi="Arial" w:cs="Calibri"/>
          <w:spacing w:val="-1"/>
          <w:sz w:val="18"/>
          <w:szCs w:val="22"/>
        </w:rPr>
        <w:t>Association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of Washington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w:t>
      </w:r>
      <w:proofErr w:type="spellStart"/>
      <w:r w:rsidRPr="00B06E55">
        <w:rPr>
          <w:rFonts w:ascii="Arial" w:eastAsia="Droid Sans Fallback" w:hAnsi="Arial" w:cs="Calibri"/>
          <w:spacing w:val="-1"/>
          <w:sz w:val="18"/>
          <w:szCs w:val="22"/>
        </w:rPr>
        <w:t>ALAW</w:t>
      </w:r>
      <w:proofErr w:type="spellEnd"/>
      <w:r w:rsidRPr="00B06E55">
        <w:rPr>
          <w:rFonts w:ascii="Arial" w:eastAsia="Droid Sans Fallback" w:hAnsi="Arial" w:cs="Calibri"/>
          <w:spacing w:val="-1"/>
          <w:sz w:val="18"/>
          <w:szCs w:val="22"/>
        </w:rPr>
        <w:t>) and</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the Washington</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State Department</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of Health</w:t>
      </w:r>
      <w:r w:rsidRPr="00B06E55">
        <w:rPr>
          <w:rFonts w:ascii="Arial" w:eastAsia="Droid Sans Fallback" w:hAnsi="Arial" w:cs="Calibri"/>
          <w:spacing w:val="40"/>
          <w:sz w:val="18"/>
          <w:szCs w:val="22"/>
        </w:rPr>
        <w:t xml:space="preserve"> </w:t>
      </w:r>
      <w:r w:rsidRPr="00B06E55">
        <w:rPr>
          <w:rFonts w:ascii="Arial" w:eastAsia="Droid Sans Fallback" w:hAnsi="Arial" w:cs="Calibri"/>
          <w:spacing w:val="-1"/>
          <w:sz w:val="18"/>
          <w:szCs w:val="22"/>
        </w:rPr>
        <w:t>(department) in</w:t>
      </w:r>
      <w:r w:rsidRPr="00B06E55">
        <w:rPr>
          <w:rFonts w:ascii="Arial" w:eastAsia="Droid Sans Fallback" w:hAnsi="Arial" w:cs="Calibri"/>
          <w:spacing w:val="1"/>
          <w:sz w:val="18"/>
          <w:szCs w:val="22"/>
        </w:rPr>
        <w:t xml:space="preserve"> </w:t>
      </w:r>
      <w:r w:rsidRPr="00B06E55">
        <w:rPr>
          <w:rFonts w:ascii="Arial" w:eastAsia="Droid Sans Fallback" w:hAnsi="Arial" w:cs="Calibri"/>
          <w:spacing w:val="-1"/>
          <w:sz w:val="18"/>
          <w:szCs w:val="22"/>
        </w:rPr>
        <w:t>the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early</w:t>
      </w:r>
      <w:r w:rsidRPr="00B06E55">
        <w:rPr>
          <w:rFonts w:ascii="Arial" w:eastAsia="Droid Sans Fallback" w:hAnsi="Arial" w:cs="Calibri"/>
          <w:spacing w:val="-2"/>
          <w:sz w:val="18"/>
          <w:szCs w:val="22"/>
        </w:rPr>
        <w:t xml:space="preserve"> </w:t>
      </w:r>
      <w:proofErr w:type="spellStart"/>
      <w:r w:rsidRPr="00B06E55">
        <w:rPr>
          <w:rFonts w:ascii="Arial" w:eastAsia="Droid Sans Fallback" w:hAnsi="Arial" w:cs="Calibri"/>
          <w:spacing w:val="-1"/>
          <w:sz w:val="18"/>
          <w:szCs w:val="22"/>
        </w:rPr>
        <w:t>2000s</w:t>
      </w:r>
      <w:proofErr w:type="spellEnd"/>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is</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illustrative.</w:t>
      </w:r>
      <w:r w:rsidRPr="00B06E55">
        <w:rPr>
          <w:rFonts w:ascii="Arial" w:eastAsia="Droid Sans Fallback" w:hAnsi="Arial" w:cs="Calibri"/>
          <w:sz w:val="18"/>
          <w:szCs w:val="22"/>
        </w:rPr>
        <w:t xml:space="preserve"> The</w:t>
      </w:r>
      <w:r w:rsidRPr="00B06E55">
        <w:rPr>
          <w:rFonts w:ascii="Arial" w:eastAsia="Droid Sans Fallback" w:hAnsi="Arial" w:cs="Calibri"/>
          <w:spacing w:val="-1"/>
          <w:sz w:val="18"/>
          <w:szCs w:val="22"/>
        </w:rPr>
        <w:t xml:space="preserve"> data</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 xml:space="preserve">shared </w:t>
      </w:r>
      <w:r w:rsidRPr="00B06E55">
        <w:rPr>
          <w:rFonts w:ascii="Arial" w:eastAsia="Droid Sans Fallback" w:hAnsi="Arial" w:cs="Calibri"/>
          <w:sz w:val="18"/>
          <w:szCs w:val="22"/>
        </w:rPr>
        <w:t>by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the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department</w:t>
      </w:r>
      <w:r w:rsidRPr="00B06E55">
        <w:rPr>
          <w:rFonts w:ascii="Arial" w:eastAsia="Droid Sans Fallback" w:hAnsi="Arial" w:cs="Calibri"/>
          <w:spacing w:val="1"/>
          <w:sz w:val="18"/>
          <w:szCs w:val="22"/>
        </w:rPr>
        <w:t xml:space="preserve"> </w:t>
      </w:r>
      <w:r w:rsidRPr="00B06E55">
        <w:rPr>
          <w:rFonts w:ascii="Arial" w:eastAsia="Droid Sans Fallback" w:hAnsi="Arial" w:cs="Calibri"/>
          <w:spacing w:val="-1"/>
          <w:sz w:val="18"/>
          <w:szCs w:val="22"/>
        </w:rPr>
        <w:t>with</w:t>
      </w:r>
      <w:r w:rsidRPr="00B06E55">
        <w:rPr>
          <w:rFonts w:ascii="Arial" w:eastAsia="Droid Sans Fallback" w:hAnsi="Arial" w:cs="Calibri"/>
          <w:spacing w:val="47"/>
          <w:sz w:val="18"/>
          <w:szCs w:val="22"/>
        </w:rPr>
        <w:t xml:space="preserve"> </w:t>
      </w:r>
      <w:proofErr w:type="spellStart"/>
      <w:r w:rsidRPr="00B06E55">
        <w:rPr>
          <w:rFonts w:ascii="Arial" w:eastAsia="Droid Sans Fallback" w:hAnsi="Arial" w:cs="Calibri"/>
          <w:spacing w:val="-1"/>
          <w:sz w:val="18"/>
          <w:szCs w:val="22"/>
        </w:rPr>
        <w:t>ALAW</w:t>
      </w:r>
      <w:proofErr w:type="spellEnd"/>
      <w:r w:rsidRPr="00B06E55">
        <w:rPr>
          <w:rFonts w:ascii="Arial" w:eastAsia="Droid Sans Fallback" w:hAnsi="Arial" w:cs="Calibri"/>
          <w:spacing w:val="-1"/>
          <w:sz w:val="18"/>
          <w:szCs w:val="22"/>
        </w:rPr>
        <w:t xml:space="preserve"> for the query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system potentially</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could have</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contained</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very</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tiny</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numbers, if stratified</w:t>
      </w:r>
      <w:r w:rsidRPr="00B06E55">
        <w:rPr>
          <w:rFonts w:ascii="Arial" w:eastAsia="Droid Sans Fallback" w:hAnsi="Arial" w:cs="Calibri"/>
          <w:spacing w:val="62"/>
          <w:sz w:val="18"/>
          <w:szCs w:val="22"/>
        </w:rPr>
        <w:t xml:space="preserve"> </w:t>
      </w:r>
      <w:r w:rsidRPr="00B06E55">
        <w:rPr>
          <w:rFonts w:ascii="Arial" w:eastAsia="Droid Sans Fallback" w:hAnsi="Arial" w:cs="Calibri"/>
          <w:sz w:val="18"/>
          <w:szCs w:val="22"/>
        </w:rPr>
        <w:t>by</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age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and gender</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simultaneously.</w:t>
      </w:r>
      <w:r w:rsidRPr="00B06E55">
        <w:rPr>
          <w:rFonts w:ascii="Arial" w:eastAsia="Droid Sans Fallback" w:hAnsi="Arial" w:cs="Calibri"/>
          <w:sz w:val="18"/>
          <w:szCs w:val="22"/>
        </w:rPr>
        <w:t xml:space="preserve"> The</w:t>
      </w:r>
      <w:r w:rsidRPr="00B06E55">
        <w:rPr>
          <w:rFonts w:ascii="Arial" w:eastAsia="Droid Sans Fallback" w:hAnsi="Arial" w:cs="Calibri"/>
          <w:spacing w:val="-1"/>
          <w:sz w:val="18"/>
          <w:szCs w:val="22"/>
        </w:rPr>
        <w:t xml:space="preserve"> department</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proposed</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to share</w:t>
      </w:r>
      <w:r w:rsidRPr="00B06E55">
        <w:rPr>
          <w:rFonts w:ascii="Arial" w:eastAsia="Droid Sans Fallback" w:hAnsi="Arial" w:cs="Calibri"/>
          <w:spacing w:val="1"/>
          <w:sz w:val="18"/>
          <w:szCs w:val="22"/>
        </w:rPr>
        <w:t xml:space="preserve"> </w:t>
      </w:r>
      <w:r w:rsidRPr="00B06E55">
        <w:rPr>
          <w:rFonts w:ascii="Arial" w:eastAsia="Droid Sans Fallback" w:hAnsi="Arial" w:cs="Calibri"/>
          <w:spacing w:val="-1"/>
          <w:sz w:val="18"/>
          <w:szCs w:val="22"/>
        </w:rPr>
        <w:t>only</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one of</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these</w:t>
      </w:r>
      <w:r w:rsidRPr="00B06E55">
        <w:rPr>
          <w:rFonts w:ascii="Arial" w:eastAsia="Droid Sans Fallback" w:hAnsi="Arial" w:cs="Calibri"/>
          <w:spacing w:val="50"/>
          <w:sz w:val="18"/>
          <w:szCs w:val="22"/>
        </w:rPr>
        <w:t xml:space="preserve"> </w:t>
      </w:r>
      <w:r w:rsidRPr="00B06E55">
        <w:rPr>
          <w:rFonts w:ascii="Arial" w:eastAsia="Droid Sans Fallback" w:hAnsi="Arial" w:cs="Calibri"/>
          <w:spacing w:val="-1"/>
          <w:sz w:val="18"/>
          <w:szCs w:val="22"/>
        </w:rPr>
        <w:t>fields,</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but not</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 xml:space="preserve">both. </w:t>
      </w:r>
      <w:proofErr w:type="spellStart"/>
      <w:r w:rsidRPr="00B06E55">
        <w:rPr>
          <w:rFonts w:ascii="Arial" w:eastAsia="Droid Sans Fallback" w:hAnsi="Arial" w:cs="Calibri"/>
          <w:spacing w:val="-1"/>
          <w:sz w:val="18"/>
          <w:szCs w:val="22"/>
        </w:rPr>
        <w:t>ALAW</w:t>
      </w:r>
      <w:proofErr w:type="spellEnd"/>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members and</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department asthma</w:t>
      </w:r>
      <w:r w:rsidRPr="00B06E55">
        <w:rPr>
          <w:rFonts w:ascii="Arial" w:eastAsia="Droid Sans Fallback" w:hAnsi="Arial" w:cs="Calibri"/>
          <w:spacing w:val="-3"/>
          <w:sz w:val="18"/>
          <w:szCs w:val="22"/>
        </w:rPr>
        <w:t xml:space="preserve"> </w:t>
      </w:r>
      <w:r w:rsidRPr="00B06E55">
        <w:rPr>
          <w:rFonts w:ascii="Arial" w:eastAsia="Droid Sans Fallback" w:hAnsi="Arial" w:cs="Calibri"/>
          <w:spacing w:val="-1"/>
          <w:sz w:val="18"/>
          <w:szCs w:val="22"/>
        </w:rPr>
        <w:t>program staff</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decided that,</w:t>
      </w:r>
      <w:r w:rsidRPr="00B06E55">
        <w:rPr>
          <w:rFonts w:ascii="Arial" w:eastAsia="Droid Sans Fallback" w:hAnsi="Arial" w:cs="Calibri"/>
          <w:spacing w:val="40"/>
          <w:w w:val="99"/>
          <w:sz w:val="18"/>
          <w:szCs w:val="22"/>
        </w:rPr>
        <w:t xml:space="preserve"> </w:t>
      </w:r>
      <w:r w:rsidRPr="00B06E55">
        <w:rPr>
          <w:rFonts w:ascii="Arial" w:eastAsia="Droid Sans Fallback" w:hAnsi="Arial" w:cs="Calibri"/>
          <w:spacing w:val="-1"/>
          <w:sz w:val="18"/>
          <w:szCs w:val="22"/>
        </w:rPr>
        <w:t>because intervention</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and prevention</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programs differ</w:t>
      </w:r>
      <w:r w:rsidRPr="00B06E55">
        <w:rPr>
          <w:rFonts w:ascii="Arial" w:eastAsia="Droid Sans Fallback" w:hAnsi="Arial" w:cs="Calibri"/>
          <w:sz w:val="18"/>
          <w:szCs w:val="22"/>
        </w:rPr>
        <w:t xml:space="preserve"> by</w:t>
      </w:r>
      <w:r w:rsidRPr="00B06E55">
        <w:rPr>
          <w:rFonts w:ascii="Arial" w:eastAsia="Droid Sans Fallback" w:hAnsi="Arial" w:cs="Calibri"/>
          <w:spacing w:val="-4"/>
          <w:sz w:val="18"/>
          <w:szCs w:val="22"/>
        </w:rPr>
        <w:t xml:space="preserve"> </w:t>
      </w:r>
      <w:r w:rsidRPr="00B06E55">
        <w:rPr>
          <w:rFonts w:ascii="Arial" w:eastAsia="Droid Sans Fallback" w:hAnsi="Arial" w:cs="Calibri"/>
          <w:sz w:val="18"/>
          <w:szCs w:val="22"/>
        </w:rPr>
        <w:t>age</w:t>
      </w:r>
      <w:r w:rsidRPr="00B06E55">
        <w:rPr>
          <w:rFonts w:ascii="Arial" w:eastAsia="Droid Sans Fallback" w:hAnsi="Arial" w:cs="Calibri"/>
          <w:spacing w:val="-1"/>
          <w:sz w:val="18"/>
          <w:szCs w:val="22"/>
        </w:rPr>
        <w:t xml:space="preserve"> (there are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programs for</w:t>
      </w:r>
      <w:r w:rsidRPr="00B06E55">
        <w:rPr>
          <w:rFonts w:ascii="Arial" w:eastAsia="Droid Sans Fallback" w:hAnsi="Arial" w:cs="Calibri"/>
          <w:spacing w:val="44"/>
          <w:w w:val="99"/>
          <w:sz w:val="18"/>
          <w:szCs w:val="22"/>
        </w:rPr>
        <w:t xml:space="preserve"> </w:t>
      </w:r>
      <w:r w:rsidRPr="00B06E55">
        <w:rPr>
          <w:rFonts w:ascii="Arial" w:eastAsia="Droid Sans Fallback" w:hAnsi="Arial" w:cs="Calibri"/>
          <w:spacing w:val="-1"/>
          <w:sz w:val="18"/>
          <w:szCs w:val="22"/>
        </w:rPr>
        <w:t xml:space="preserve">children and separate programs for adults), but not </w:t>
      </w:r>
      <w:r w:rsidRPr="00B06E55">
        <w:rPr>
          <w:rFonts w:ascii="Arial" w:eastAsia="Droid Sans Fallback" w:hAnsi="Arial" w:cs="Calibri"/>
          <w:sz w:val="18"/>
          <w:szCs w:val="22"/>
        </w:rPr>
        <w:t>by</w:t>
      </w:r>
      <w:r w:rsidRPr="00B06E55">
        <w:rPr>
          <w:rFonts w:ascii="Arial" w:eastAsia="Droid Sans Fallback" w:hAnsi="Arial" w:cs="Calibri"/>
          <w:spacing w:val="-4"/>
          <w:sz w:val="18"/>
          <w:szCs w:val="22"/>
        </w:rPr>
        <w:t xml:space="preserve"> </w:t>
      </w:r>
      <w:r w:rsidRPr="00B06E55">
        <w:rPr>
          <w:rFonts w:ascii="Arial" w:eastAsia="Droid Sans Fallback" w:hAnsi="Arial" w:cs="Calibri"/>
          <w:spacing w:val="-1"/>
          <w:sz w:val="18"/>
          <w:szCs w:val="22"/>
        </w:rPr>
        <w:t>sex, they</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wanted</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to see age</w:t>
      </w:r>
      <w:r w:rsidRPr="00B06E55">
        <w:rPr>
          <w:rFonts w:ascii="Arial" w:eastAsia="Droid Sans Fallback" w:hAnsi="Arial" w:cs="Calibri"/>
          <w:sz w:val="18"/>
          <w:szCs w:val="22"/>
        </w:rPr>
        <w:t xml:space="preserve"> </w:t>
      </w:r>
      <w:r w:rsidRPr="00B06E55">
        <w:rPr>
          <w:rFonts w:ascii="Arial" w:eastAsia="Droid Sans Fallback" w:hAnsi="Arial" w:cs="Calibri"/>
          <w:spacing w:val="-1"/>
          <w:sz w:val="18"/>
          <w:szCs w:val="22"/>
        </w:rPr>
        <w:t>strata in the</w:t>
      </w:r>
      <w:r w:rsidRPr="00B06E55">
        <w:rPr>
          <w:rFonts w:ascii="Arial" w:eastAsia="Droid Sans Fallback" w:hAnsi="Arial" w:cs="Calibri"/>
          <w:spacing w:val="-2"/>
          <w:sz w:val="18"/>
          <w:szCs w:val="22"/>
        </w:rPr>
        <w:t xml:space="preserve"> </w:t>
      </w:r>
      <w:r w:rsidRPr="00B06E55">
        <w:rPr>
          <w:rFonts w:ascii="Arial" w:eastAsia="Droid Sans Fallback" w:hAnsi="Arial" w:cs="Calibri"/>
          <w:spacing w:val="-1"/>
          <w:sz w:val="18"/>
          <w:szCs w:val="22"/>
        </w:rPr>
        <w:t>data</w:t>
      </w:r>
      <w:r w:rsidRPr="00B06E55">
        <w:rPr>
          <w:rFonts w:ascii="Arial" w:eastAsia="Droid Sans Fallback" w:hAnsi="Arial" w:cs="Calibri"/>
          <w:spacing w:val="53"/>
          <w:sz w:val="18"/>
          <w:szCs w:val="22"/>
        </w:rPr>
        <w:t xml:space="preserve"> </w:t>
      </w:r>
      <w:r w:rsidRPr="00B06E55">
        <w:rPr>
          <w:rFonts w:ascii="Arial" w:eastAsia="Droid Sans Fallback" w:hAnsi="Arial" w:cs="Calibri"/>
          <w:spacing w:val="-1"/>
          <w:sz w:val="18"/>
          <w:szCs w:val="22"/>
        </w:rPr>
        <w:t>tables. The department excluded the gender parameter.</w:t>
      </w:r>
    </w:p>
    <w:p w14:paraId="0213433D" w14:textId="77777777" w:rsidR="00B06E55" w:rsidRPr="00B06E55" w:rsidRDefault="00B06E55" w:rsidP="00B06E55">
      <w:pPr>
        <w:suppressAutoHyphens/>
        <w:spacing w:before="3"/>
        <w:rPr>
          <w:rFonts w:ascii="Arial" w:eastAsia="Arial" w:hAnsi="Arial" w:cs="Arial"/>
          <w:sz w:val="24"/>
          <w:szCs w:val="24"/>
        </w:rPr>
      </w:pPr>
    </w:p>
    <w:p w14:paraId="380728DE" w14:textId="77777777" w:rsidR="00B06E55" w:rsidRPr="00B06E55" w:rsidRDefault="00B06E55" w:rsidP="00B06E55">
      <w:pPr>
        <w:suppressAutoHyphens/>
        <w:spacing w:line="288" w:lineRule="auto"/>
        <w:ind w:left="120"/>
        <w:rPr>
          <w:rFonts w:ascii="Arial" w:eastAsia="Arial" w:hAnsi="Arial" w:cs="Calibri"/>
          <w:spacing w:val="-1"/>
        </w:rPr>
      </w:pP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rules for </w:t>
      </w:r>
      <w:r w:rsidRPr="00B06E55">
        <w:rPr>
          <w:rFonts w:ascii="Arial" w:eastAsia="Arial" w:hAnsi="Arial" w:cs="Calibri"/>
        </w:rPr>
        <w:t>static</w:t>
      </w:r>
      <w:r w:rsidRPr="00B06E55">
        <w:rPr>
          <w:rFonts w:ascii="Arial" w:eastAsia="Arial" w:hAnsi="Arial" w:cs="Calibri"/>
          <w:spacing w:val="-1"/>
        </w:rPr>
        <w:t xml:space="preserve"> parameter control</w:t>
      </w:r>
      <w:r w:rsidRPr="00B06E55">
        <w:rPr>
          <w:rFonts w:ascii="Arial" w:eastAsia="Arial" w:hAnsi="Arial" w:cs="Calibri"/>
          <w:spacing w:val="-2"/>
        </w:rPr>
        <w:t xml:space="preserve"> </w:t>
      </w:r>
      <w:r w:rsidRPr="00B06E55">
        <w:rPr>
          <w:rFonts w:ascii="Arial" w:eastAsia="Arial" w:hAnsi="Arial" w:cs="Calibri"/>
        </w:rPr>
        <w:t>start</w:t>
      </w:r>
      <w:r w:rsidRPr="00B06E55">
        <w:rPr>
          <w:rFonts w:ascii="Arial" w:eastAsia="Arial" w:hAnsi="Arial" w:cs="Calibri"/>
          <w:spacing w:val="-1"/>
        </w:rPr>
        <w:t xml:space="preserve"> </w:t>
      </w:r>
      <w:r w:rsidRPr="00B06E55">
        <w:rPr>
          <w:rFonts w:ascii="Arial" w:eastAsia="Arial" w:hAnsi="Arial" w:cs="Calibri"/>
        </w:rPr>
        <w:t xml:space="preserve">with </w:t>
      </w:r>
      <w:r w:rsidRPr="00B06E55">
        <w:rPr>
          <w:rFonts w:ascii="Arial" w:eastAsia="Arial" w:hAnsi="Arial" w:cs="Calibri"/>
          <w:spacing w:val="-1"/>
        </w:rPr>
        <w:t xml:space="preserve">count-based thresholds </w:t>
      </w:r>
      <w:r w:rsidRPr="00B06E55">
        <w:rPr>
          <w:rFonts w:ascii="Arial" w:eastAsia="Arial" w:hAnsi="Arial" w:cs="Calibri"/>
        </w:rPr>
        <w:t>for</w:t>
      </w:r>
      <w:r w:rsidRPr="00B06E55">
        <w:rPr>
          <w:rFonts w:ascii="Arial" w:eastAsia="Arial" w:hAnsi="Arial" w:cs="Calibri"/>
          <w:spacing w:val="-1"/>
        </w:rPr>
        <w:t xml:space="preserve"> </w:t>
      </w:r>
      <w:r w:rsidRPr="00B06E55">
        <w:rPr>
          <w:rFonts w:ascii="Arial" w:eastAsia="Arial" w:hAnsi="Arial" w:cs="Calibri"/>
        </w:rPr>
        <w:t>Stratum</w:t>
      </w:r>
      <w:r w:rsidRPr="00B06E55">
        <w:rPr>
          <w:rFonts w:ascii="Arial" w:eastAsia="Arial" w:hAnsi="Arial" w:cs="Calibri"/>
          <w:spacing w:val="-1"/>
        </w:rPr>
        <w:t xml:space="preserve"> Exclusion:</w:t>
      </w:r>
    </w:p>
    <w:p w14:paraId="05B79EDA" w14:textId="77777777" w:rsidR="00B06E55" w:rsidRPr="00B06E55" w:rsidRDefault="00B06E55" w:rsidP="00B06E55">
      <w:pPr>
        <w:suppressAutoHyphens/>
        <w:spacing w:before="5"/>
        <w:rPr>
          <w:rFonts w:ascii="Arial" w:eastAsia="Arial" w:hAnsi="Arial" w:cs="Arial"/>
          <w:sz w:val="24"/>
          <w:szCs w:val="24"/>
        </w:rPr>
      </w:pPr>
    </w:p>
    <w:p w14:paraId="7055BF46" w14:textId="77777777" w:rsidR="00B06E55" w:rsidRPr="00B06E55" w:rsidRDefault="00B06E55" w:rsidP="00B06E55">
      <w:pPr>
        <w:suppressAutoHyphens/>
        <w:ind w:left="480"/>
        <w:rPr>
          <w:rFonts w:ascii="Arial" w:eastAsia="Droid Sans Fallback" w:hAnsi="Arial" w:cs="Calibri"/>
          <w:spacing w:val="-1"/>
          <w:sz w:val="18"/>
          <w:szCs w:val="18"/>
          <w:u w:val="single" w:color="000000"/>
        </w:rPr>
      </w:pPr>
      <w:r w:rsidRPr="00B06E55">
        <w:rPr>
          <w:rFonts w:ascii="Arial" w:eastAsia="Droid Sans Fallback" w:hAnsi="Arial" w:cs="Calibri"/>
          <w:spacing w:val="-1"/>
          <w:sz w:val="18"/>
          <w:szCs w:val="18"/>
          <w:u w:val="single" w:color="000000"/>
        </w:rPr>
        <w:t>Spatial</w:t>
      </w:r>
    </w:p>
    <w:p w14:paraId="2497D578" w14:textId="77777777" w:rsidR="00B06E55" w:rsidRPr="00B06E55" w:rsidRDefault="00B06E55" w:rsidP="00B06E55">
      <w:pPr>
        <w:numPr>
          <w:ilvl w:val="0"/>
          <w:numId w:val="35"/>
        </w:numPr>
        <w:tabs>
          <w:tab w:val="left" w:pos="841"/>
        </w:tabs>
        <w:suppressAutoHyphens/>
        <w:ind w:right="1238"/>
        <w:rPr>
          <w:rFonts w:ascii="Arial" w:eastAsia="Droid Sans Fallback" w:hAnsi="Arial" w:cs="Calibri"/>
          <w:spacing w:val="-1"/>
          <w:w w:val="99"/>
          <w:sz w:val="18"/>
          <w:szCs w:val="18"/>
        </w:rPr>
      </w:pPr>
      <w:r w:rsidRPr="00B06E55">
        <w:rPr>
          <w:rFonts w:ascii="Arial" w:eastAsia="Droid Sans Fallback" w:hAnsi="Arial" w:cs="Calibri"/>
          <w:spacing w:val="-1"/>
          <w:sz w:val="18"/>
          <w:szCs w:val="18"/>
        </w:rPr>
        <w:t>if &lt;200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only</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multi-county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regions</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available</w:t>
      </w:r>
      <w:r w:rsidRPr="00B06E55">
        <w:rPr>
          <w:rFonts w:ascii="Arial" w:eastAsia="Droid Sans Fallback" w:hAnsi="Arial" w:cs="Calibri"/>
          <w:spacing w:val="1"/>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single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 xml:space="preserve">display) </w:t>
      </w:r>
      <w:r w:rsidRPr="00B06E55">
        <w:rPr>
          <w:rFonts w:ascii="Arial" w:eastAsia="Droid Sans Fallback" w:hAnsi="Arial" w:cs="Calibri"/>
          <w:spacing w:val="-1"/>
          <w:w w:val="99"/>
          <w:sz w:val="18"/>
          <w:szCs w:val="18"/>
        </w:rPr>
        <w:t xml:space="preserve"> </w:t>
      </w:r>
    </w:p>
    <w:p w14:paraId="6FE52BF1" w14:textId="77777777" w:rsidR="00B06E55" w:rsidRPr="00B06E55" w:rsidRDefault="00B06E55" w:rsidP="00B06E55">
      <w:pPr>
        <w:numPr>
          <w:ilvl w:val="0"/>
          <w:numId w:val="35"/>
        </w:numPr>
        <w:tabs>
          <w:tab w:val="left" w:pos="841"/>
        </w:tabs>
        <w:suppressAutoHyphens/>
        <w:ind w:right="1238"/>
        <w:rPr>
          <w:rFonts w:ascii="Arial" w:eastAsia="Droid Sans Fallback" w:hAnsi="Arial" w:cs="Calibri"/>
          <w:spacing w:val="-1"/>
          <w:w w:val="99"/>
          <w:sz w:val="18"/>
          <w:szCs w:val="18"/>
        </w:rPr>
      </w:pPr>
      <w:r w:rsidRPr="00B06E55">
        <w:rPr>
          <w:rFonts w:ascii="Arial" w:eastAsia="Droid Sans Fallback" w:hAnsi="Arial" w:cs="Calibri"/>
          <w:spacing w:val="-1"/>
          <w:sz w:val="18"/>
          <w:szCs w:val="18"/>
        </w:rPr>
        <w:t>if &lt;100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only</w:t>
      </w:r>
      <w:r w:rsidRPr="00B06E55">
        <w:rPr>
          <w:rFonts w:ascii="Arial" w:eastAsia="Droid Sans Fallback" w:hAnsi="Arial" w:cs="Calibri"/>
          <w:sz w:val="18"/>
          <w:szCs w:val="18"/>
        </w:rPr>
        <w:t xml:space="preserve"> state-level </w:t>
      </w:r>
      <w:r w:rsidRPr="00B06E55">
        <w:rPr>
          <w:rFonts w:ascii="Arial" w:eastAsia="Droid Sans Fallback" w:hAnsi="Arial" w:cs="Calibri"/>
          <w:spacing w:val="-1"/>
          <w:sz w:val="18"/>
          <w:szCs w:val="18"/>
        </w:rPr>
        <w:t>available</w:t>
      </w:r>
      <w:r w:rsidRPr="00B06E55">
        <w:rPr>
          <w:rFonts w:ascii="Arial" w:eastAsia="Droid Sans Fallback" w:hAnsi="Arial" w:cs="Calibri"/>
          <w:spacing w:val="1"/>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multi-county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regions</w:t>
      </w:r>
      <w:r w:rsidRPr="00B06E55">
        <w:rPr>
          <w:rFonts w:ascii="Arial" w:eastAsia="Droid Sans Fallback" w:hAnsi="Arial" w:cs="Calibri"/>
          <w:sz w:val="18"/>
          <w:szCs w:val="18"/>
        </w:rPr>
        <w:t xml:space="preserve"> or </w:t>
      </w:r>
      <w:r w:rsidRPr="00B06E55">
        <w:rPr>
          <w:rFonts w:ascii="Arial" w:eastAsia="Droid Sans Fallback" w:hAnsi="Arial" w:cs="Calibri"/>
          <w:spacing w:val="-1"/>
          <w:sz w:val="18"/>
          <w:szCs w:val="18"/>
        </w:rPr>
        <w:t>single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county</w:t>
      </w:r>
      <w:r w:rsidRPr="00B06E55">
        <w:rPr>
          <w:rFonts w:ascii="Arial" w:eastAsia="Droid Sans Fallback" w:hAnsi="Arial" w:cs="Calibri"/>
          <w:spacing w:val="-3"/>
          <w:sz w:val="18"/>
          <w:szCs w:val="18"/>
        </w:rPr>
        <w:t xml:space="preserve"> </w:t>
      </w:r>
      <w:r w:rsidRPr="00B06E55">
        <w:rPr>
          <w:rFonts w:ascii="Arial" w:eastAsia="Droid Sans Fallback" w:hAnsi="Arial" w:cs="Calibri"/>
          <w:spacing w:val="-1"/>
          <w:sz w:val="18"/>
          <w:szCs w:val="18"/>
        </w:rPr>
        <w:t xml:space="preserve">display) </w:t>
      </w:r>
      <w:r w:rsidRPr="00B06E55">
        <w:rPr>
          <w:rFonts w:ascii="Arial" w:eastAsia="Droid Sans Fallback" w:hAnsi="Arial" w:cs="Calibri"/>
          <w:spacing w:val="-1"/>
          <w:w w:val="99"/>
          <w:sz w:val="18"/>
          <w:szCs w:val="18"/>
        </w:rPr>
        <w:t xml:space="preserve"> </w:t>
      </w:r>
    </w:p>
    <w:p w14:paraId="45D3A41A" w14:textId="77777777" w:rsidR="00B06E55" w:rsidRPr="00B06E55" w:rsidRDefault="00B06E55" w:rsidP="00B06E55">
      <w:pPr>
        <w:tabs>
          <w:tab w:val="left" w:pos="841"/>
        </w:tabs>
        <w:suppressAutoHyphens/>
        <w:ind w:left="480" w:right="1238"/>
        <w:rPr>
          <w:rFonts w:ascii="Arial" w:eastAsia="Droid Sans Fallback" w:hAnsi="Arial" w:cs="Calibri"/>
          <w:spacing w:val="-1"/>
          <w:sz w:val="18"/>
          <w:szCs w:val="18"/>
          <w:u w:val="single"/>
        </w:rPr>
      </w:pPr>
      <w:r w:rsidRPr="00B06E55">
        <w:rPr>
          <w:rFonts w:ascii="Arial" w:eastAsia="Droid Sans Fallback" w:hAnsi="Arial" w:cs="Calibri"/>
          <w:spacing w:val="-1"/>
          <w:sz w:val="18"/>
          <w:szCs w:val="18"/>
          <w:u w:val="single" w:color="000000"/>
        </w:rPr>
        <w:t>Tem</w:t>
      </w:r>
      <w:r w:rsidRPr="00B06E55">
        <w:rPr>
          <w:rFonts w:ascii="Arial" w:eastAsia="Droid Sans Fallback" w:hAnsi="Arial" w:cs="Calibri"/>
          <w:spacing w:val="-1"/>
          <w:sz w:val="18"/>
          <w:szCs w:val="18"/>
          <w:u w:val="single"/>
        </w:rPr>
        <w:t>poral</w:t>
      </w:r>
    </w:p>
    <w:p w14:paraId="634B547B" w14:textId="77777777" w:rsidR="00B06E55" w:rsidRPr="00B06E55" w:rsidRDefault="00B06E55" w:rsidP="00B06E55">
      <w:pPr>
        <w:numPr>
          <w:ilvl w:val="0"/>
          <w:numId w:val="35"/>
        </w:numPr>
        <w:tabs>
          <w:tab w:val="left" w:pos="841"/>
        </w:tabs>
        <w:suppressAutoHyphens/>
        <w:ind w:left="840"/>
        <w:rPr>
          <w:rFonts w:ascii="Arial" w:eastAsia="Droid Sans Fallback" w:hAnsi="Arial" w:cs="Calibri"/>
          <w:spacing w:val="-1"/>
          <w:sz w:val="18"/>
          <w:szCs w:val="18"/>
        </w:rPr>
      </w:pPr>
      <w:r w:rsidRPr="00B06E55">
        <w:rPr>
          <w:rFonts w:ascii="Arial" w:eastAsia="Droid Sans Fallback" w:hAnsi="Arial" w:cs="Calibri"/>
          <w:spacing w:val="-1"/>
          <w:sz w:val="18"/>
          <w:szCs w:val="18"/>
        </w:rPr>
        <w:t>if &lt;400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 only</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5-year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rollup</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available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single</w:t>
      </w:r>
      <w:r w:rsidRPr="00B06E55">
        <w:rPr>
          <w:rFonts w:ascii="Arial" w:eastAsia="Droid Sans Fallback" w:hAnsi="Arial" w:cs="Calibri"/>
          <w:spacing w:val="1"/>
          <w:sz w:val="18"/>
          <w:szCs w:val="18"/>
        </w:rPr>
        <w:t xml:space="preserve"> </w:t>
      </w:r>
      <w:r w:rsidRPr="00B06E55">
        <w:rPr>
          <w:rFonts w:ascii="Arial" w:eastAsia="Droid Sans Fallback" w:hAnsi="Arial" w:cs="Calibri"/>
          <w:spacing w:val="-1"/>
          <w:sz w:val="18"/>
          <w:szCs w:val="18"/>
        </w:rPr>
        <w:t>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or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3-year rollup)</w:t>
      </w:r>
    </w:p>
    <w:p w14:paraId="5BF4E71F" w14:textId="77777777" w:rsidR="00B06E55" w:rsidRPr="00B06E55" w:rsidRDefault="00B06E55" w:rsidP="00B06E55">
      <w:pPr>
        <w:numPr>
          <w:ilvl w:val="0"/>
          <w:numId w:val="35"/>
        </w:numPr>
        <w:tabs>
          <w:tab w:val="left" w:pos="841"/>
        </w:tabs>
        <w:suppressAutoHyphens/>
        <w:ind w:left="840"/>
        <w:rPr>
          <w:rFonts w:ascii="Arial" w:eastAsia="Droid Sans Fallback" w:hAnsi="Arial" w:cs="Calibri"/>
          <w:spacing w:val="-1"/>
          <w:sz w:val="18"/>
          <w:szCs w:val="18"/>
        </w:rPr>
      </w:pPr>
      <w:r w:rsidRPr="00B06E55">
        <w:rPr>
          <w:rFonts w:ascii="Arial" w:eastAsia="Droid Sans Fallback" w:hAnsi="Arial" w:cs="Calibri"/>
          <w:spacing w:val="-1"/>
          <w:sz w:val="18"/>
          <w:szCs w:val="18"/>
        </w:rPr>
        <w:t>if &lt;800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but</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400+</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cases/year,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then only</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3-year</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rollup</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available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(no</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single</w:t>
      </w:r>
      <w:r w:rsidRPr="00B06E55">
        <w:rPr>
          <w:rFonts w:ascii="Arial" w:eastAsia="Droid Sans Fallback" w:hAnsi="Arial" w:cs="Calibri"/>
          <w:sz w:val="18"/>
          <w:szCs w:val="18"/>
        </w:rPr>
        <w:t xml:space="preserve"> </w:t>
      </w:r>
      <w:r w:rsidRPr="00B06E55">
        <w:rPr>
          <w:rFonts w:ascii="Arial" w:eastAsia="Droid Sans Fallback" w:hAnsi="Arial" w:cs="Calibri"/>
          <w:spacing w:val="-1"/>
          <w:sz w:val="18"/>
          <w:szCs w:val="18"/>
        </w:rPr>
        <w:t>year)</w:t>
      </w:r>
    </w:p>
    <w:p w14:paraId="5D537470" w14:textId="77777777" w:rsidR="00B06E55" w:rsidRPr="00B06E55" w:rsidRDefault="00B06E55" w:rsidP="00B06E55">
      <w:pPr>
        <w:suppressAutoHyphens/>
        <w:spacing w:before="2"/>
        <w:rPr>
          <w:rFonts w:ascii="Arial" w:eastAsia="Arial" w:hAnsi="Arial" w:cs="Arial"/>
          <w:szCs w:val="24"/>
        </w:rPr>
      </w:pPr>
    </w:p>
    <w:tbl>
      <w:tblPr>
        <w:tblW w:w="8880"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5"/>
        <w:gridCol w:w="1748"/>
        <w:gridCol w:w="3050"/>
        <w:gridCol w:w="2437"/>
      </w:tblGrid>
      <w:tr w:rsidR="00B06E55" w:rsidRPr="00B06E55" w14:paraId="444C582A"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6E745"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lastRenderedPageBreak/>
              <w:t>From</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32233"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t>To</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43DA17"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t>Temporal</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27CD9" w14:textId="77777777" w:rsidR="00B06E55" w:rsidRPr="00B06E55" w:rsidRDefault="00B06E55" w:rsidP="00B06E55">
            <w:pPr>
              <w:keepNext/>
              <w:keepLines/>
              <w:suppressAutoHyphens/>
              <w:jc w:val="center"/>
              <w:rPr>
                <w:rFonts w:ascii="Arial" w:eastAsia="Droid Sans Fallback" w:hAnsi="Arial" w:cs="Arial"/>
                <w:b/>
                <w:szCs w:val="22"/>
              </w:rPr>
            </w:pPr>
            <w:r w:rsidRPr="00B06E55">
              <w:rPr>
                <w:rFonts w:ascii="Arial" w:eastAsia="Droid Sans Fallback" w:hAnsi="Arial" w:cs="Arial"/>
                <w:b/>
                <w:szCs w:val="22"/>
              </w:rPr>
              <w:t>Spatial</w:t>
            </w:r>
          </w:p>
        </w:tc>
      </w:tr>
      <w:tr w:rsidR="00B06E55" w:rsidRPr="00B06E55" w14:paraId="08B15839"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DF1A1A"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800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91EED"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above</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44EE1"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Single year</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F2CD0E"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County</w:t>
            </w:r>
          </w:p>
        </w:tc>
      </w:tr>
      <w:tr w:rsidR="00B06E55" w:rsidRPr="00B06E55" w14:paraId="5BE64606"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9236C9"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400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C79B7"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&lt;800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619E7"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3-year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C8424"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County</w:t>
            </w:r>
          </w:p>
        </w:tc>
      </w:tr>
      <w:tr w:rsidR="00B06E55" w:rsidRPr="00B06E55" w14:paraId="70B60071"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93237"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200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8403F"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&lt;400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589AE"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5-year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F950E"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County</w:t>
            </w:r>
          </w:p>
        </w:tc>
      </w:tr>
      <w:tr w:rsidR="00B06E55" w:rsidRPr="00B06E55" w14:paraId="23612039"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BDE66"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100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F9F89"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&lt;200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8123F" w14:textId="77777777" w:rsidR="00B06E55" w:rsidRPr="00B06E55" w:rsidRDefault="00B06E55" w:rsidP="00B06E55">
            <w:pPr>
              <w:keepNext/>
              <w:keepLines/>
              <w:suppressAutoHyphens/>
              <w:rPr>
                <w:rFonts w:ascii="Arial" w:eastAsia="Droid Sans Fallback" w:hAnsi="Arial" w:cs="Arial"/>
                <w:szCs w:val="22"/>
              </w:rPr>
            </w:pPr>
            <w:r w:rsidRPr="00B06E55">
              <w:rPr>
                <w:rFonts w:ascii="Arial" w:eastAsia="Droid Sans Fallback" w:hAnsi="Arial" w:cs="Arial"/>
                <w:szCs w:val="22"/>
              </w:rPr>
              <w:t>5-year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10608" w14:textId="77777777" w:rsidR="00B06E55" w:rsidRPr="00B06E55" w:rsidRDefault="00B06E55" w:rsidP="00B06E55">
            <w:pPr>
              <w:keepNext/>
              <w:keepLines/>
              <w:suppressAutoHyphens/>
              <w:rPr>
                <w:rFonts w:ascii="Arial" w:eastAsia="Droid Sans Fallback" w:hAnsi="Arial" w:cs="Arial"/>
                <w:szCs w:val="22"/>
              </w:rPr>
            </w:pPr>
            <w:proofErr w:type="spellStart"/>
            <w:r w:rsidRPr="00B06E55">
              <w:rPr>
                <w:rFonts w:ascii="Arial" w:eastAsia="Droid Sans Fallback" w:hAnsi="Arial" w:cs="Arial"/>
                <w:szCs w:val="22"/>
              </w:rPr>
              <w:t>MCR</w:t>
            </w:r>
            <w:proofErr w:type="spellEnd"/>
          </w:p>
        </w:tc>
      </w:tr>
      <w:tr w:rsidR="00B06E55" w:rsidRPr="00B06E55" w14:paraId="54F2D6B0" w14:textId="77777777" w:rsidTr="00F21E12">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DF0D7" w14:textId="77777777" w:rsidR="00B06E55" w:rsidRPr="00B06E55" w:rsidRDefault="00B06E55" w:rsidP="00B06E55">
            <w:pPr>
              <w:suppressAutoHyphens/>
              <w:rPr>
                <w:rFonts w:ascii="Arial" w:eastAsia="Droid Sans Fallback" w:hAnsi="Arial" w:cs="Arial"/>
                <w:szCs w:val="22"/>
              </w:rPr>
            </w:pP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D428A" w14:textId="77777777" w:rsidR="00B06E55" w:rsidRPr="00B06E55" w:rsidRDefault="00B06E55" w:rsidP="00B06E55">
            <w:pPr>
              <w:suppressAutoHyphens/>
              <w:rPr>
                <w:rFonts w:ascii="Arial" w:eastAsia="Droid Sans Fallback" w:hAnsi="Arial" w:cs="Arial"/>
                <w:szCs w:val="22"/>
              </w:rPr>
            </w:pPr>
            <w:r w:rsidRPr="00B06E55">
              <w:rPr>
                <w:rFonts w:ascii="Arial" w:eastAsia="Droid Sans Fallback" w:hAnsi="Arial" w:cs="Arial"/>
                <w:szCs w:val="22"/>
              </w:rPr>
              <w:t>&lt;100</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EB18D" w14:textId="77777777" w:rsidR="00B06E55" w:rsidRPr="00B06E55" w:rsidRDefault="00B06E55" w:rsidP="00B06E55">
            <w:pPr>
              <w:suppressAutoHyphens/>
              <w:rPr>
                <w:rFonts w:ascii="Arial" w:eastAsia="Droid Sans Fallback" w:hAnsi="Arial" w:cs="Arial"/>
                <w:szCs w:val="22"/>
              </w:rPr>
            </w:pPr>
            <w:r w:rsidRPr="00B06E55">
              <w:rPr>
                <w:rFonts w:ascii="Arial" w:eastAsia="Droid Sans Fallback" w:hAnsi="Arial" w:cs="Arial"/>
                <w:szCs w:val="22"/>
              </w:rPr>
              <w:t>5-year rollup</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E4D29" w14:textId="77777777" w:rsidR="00B06E55" w:rsidRPr="00B06E55" w:rsidRDefault="00B06E55" w:rsidP="00B06E55">
            <w:pPr>
              <w:suppressAutoHyphens/>
              <w:rPr>
                <w:rFonts w:ascii="Arial" w:eastAsia="Droid Sans Fallback" w:hAnsi="Arial" w:cs="Arial"/>
                <w:szCs w:val="22"/>
              </w:rPr>
            </w:pPr>
            <w:r w:rsidRPr="00B06E55">
              <w:rPr>
                <w:rFonts w:ascii="Arial" w:eastAsia="Droid Sans Fallback" w:hAnsi="Arial" w:cs="Arial"/>
                <w:szCs w:val="22"/>
              </w:rPr>
              <w:t>statewide</w:t>
            </w:r>
          </w:p>
        </w:tc>
      </w:tr>
    </w:tbl>
    <w:p w14:paraId="03231201" w14:textId="77777777" w:rsidR="00B06E55" w:rsidRPr="00B06E55" w:rsidRDefault="00B06E55" w:rsidP="00B06E55">
      <w:pPr>
        <w:suppressAutoHyphens/>
        <w:spacing w:line="288" w:lineRule="auto"/>
        <w:ind w:left="120" w:right="180"/>
        <w:rPr>
          <w:rFonts w:ascii="Arial" w:eastAsia="Arial" w:hAnsi="Arial" w:cs="Calibri"/>
          <w:spacing w:val="-1"/>
          <w:sz w:val="24"/>
        </w:rPr>
      </w:pPr>
    </w:p>
    <w:p w14:paraId="737671B3" w14:textId="77777777" w:rsidR="00B06E55" w:rsidRPr="00B06E55" w:rsidRDefault="00B06E55" w:rsidP="00B06E55">
      <w:pPr>
        <w:suppressAutoHyphens/>
        <w:spacing w:line="288" w:lineRule="auto"/>
        <w:ind w:left="120" w:right="180"/>
        <w:rPr>
          <w:rFonts w:ascii="Arial" w:eastAsia="Arial" w:hAnsi="Arial" w:cs="Calibri"/>
          <w:spacing w:val="-1"/>
        </w:rPr>
      </w:pPr>
      <w:r w:rsidRPr="00B06E55">
        <w:rPr>
          <w:rFonts w:ascii="Arial" w:eastAsia="Arial" w:hAnsi="Arial" w:cs="Calibri"/>
          <w:spacing w:val="-1"/>
        </w:rPr>
        <w:t xml:space="preserve">Consultation with data stewards and </w:t>
      </w:r>
      <w:r w:rsidRPr="00B06E55">
        <w:rPr>
          <w:rFonts w:ascii="Arial" w:eastAsia="Arial" w:hAnsi="Arial" w:cs="Calibri"/>
          <w:spacing w:val="-2"/>
        </w:rPr>
        <w:t>program</w:t>
      </w:r>
      <w:r w:rsidRPr="00B06E55">
        <w:rPr>
          <w:rFonts w:ascii="Arial" w:eastAsia="Arial" w:hAnsi="Arial" w:cs="Calibri"/>
          <w:spacing w:val="1"/>
        </w:rPr>
        <w:t xml:space="preserve"> </w:t>
      </w:r>
      <w:r w:rsidRPr="00B06E55">
        <w:rPr>
          <w:rFonts w:ascii="Arial" w:eastAsia="Arial" w:hAnsi="Arial" w:cs="Calibri"/>
          <w:spacing w:val="-1"/>
        </w:rPr>
        <w:t xml:space="preserve">partners has </w:t>
      </w:r>
      <w:r w:rsidRPr="00B06E55">
        <w:rPr>
          <w:rFonts w:ascii="Arial" w:eastAsia="Arial" w:hAnsi="Arial" w:cs="Calibri"/>
        </w:rPr>
        <w:t>often</w:t>
      </w:r>
      <w:r w:rsidRPr="00B06E55">
        <w:rPr>
          <w:rFonts w:ascii="Arial" w:eastAsia="Arial" w:hAnsi="Arial" w:cs="Calibri"/>
          <w:spacing w:val="-2"/>
        </w:rPr>
        <w:t xml:space="preserve"> </w:t>
      </w:r>
      <w:r w:rsidRPr="00B06E55">
        <w:rPr>
          <w:rFonts w:ascii="Arial" w:eastAsia="Arial" w:hAnsi="Arial" w:cs="Calibri"/>
        </w:rPr>
        <w:t>modified</w:t>
      </w:r>
      <w:r w:rsidRPr="00B06E55">
        <w:rPr>
          <w:rFonts w:ascii="Arial" w:eastAsia="Arial" w:hAnsi="Arial" w:cs="Calibri"/>
          <w:spacing w:val="-1"/>
        </w:rPr>
        <w:t xml:space="preserve"> these rules. </w:t>
      </w:r>
      <w:r w:rsidRPr="00B06E55">
        <w:rPr>
          <w:rFonts w:ascii="Arial" w:eastAsia="Arial" w:hAnsi="Arial" w:cs="Calibri"/>
        </w:rPr>
        <w:t>For</w:t>
      </w:r>
      <w:r w:rsidRPr="00B06E55">
        <w:rPr>
          <w:rFonts w:ascii="Arial" w:eastAsia="Arial" w:hAnsi="Arial" w:cs="Calibri"/>
          <w:spacing w:val="45"/>
        </w:rPr>
        <w:t xml:space="preserve"> </w:t>
      </w:r>
      <w:r w:rsidRPr="00B06E55">
        <w:rPr>
          <w:rFonts w:ascii="Arial" w:eastAsia="Arial" w:hAnsi="Arial" w:cs="Calibri"/>
          <w:spacing w:val="-1"/>
        </w:rPr>
        <w:t xml:space="preserve">example, in order </w:t>
      </w:r>
      <w:r w:rsidRPr="00B06E55">
        <w:rPr>
          <w:rFonts w:ascii="Arial" w:eastAsia="Arial" w:hAnsi="Arial" w:cs="Calibri"/>
        </w:rPr>
        <w:t>to</w:t>
      </w:r>
      <w:r w:rsidRPr="00B06E55">
        <w:rPr>
          <w:rFonts w:ascii="Arial" w:eastAsia="Arial" w:hAnsi="Arial" w:cs="Calibri"/>
          <w:spacing w:val="-1"/>
        </w:rPr>
        <w:t xml:space="preserve"> </w:t>
      </w:r>
      <w:r w:rsidRPr="00B06E55">
        <w:rPr>
          <w:rFonts w:ascii="Arial" w:eastAsia="Arial" w:hAnsi="Arial" w:cs="Calibri"/>
          <w:spacing w:val="-2"/>
        </w:rPr>
        <w:t>display</w:t>
      </w:r>
      <w:r w:rsidRPr="00B06E55">
        <w:rPr>
          <w:rFonts w:ascii="Arial" w:eastAsia="Arial" w:hAnsi="Arial" w:cs="Calibri"/>
          <w:spacing w:val="-1"/>
        </w:rPr>
        <w:t xml:space="preserve"> annual data, greater</w:t>
      </w:r>
      <w:r w:rsidRPr="00B06E55">
        <w:rPr>
          <w:rFonts w:ascii="Arial" w:eastAsia="Arial" w:hAnsi="Arial" w:cs="Calibri"/>
          <w:spacing w:val="-2"/>
        </w:rPr>
        <w:t xml:space="preserve"> </w:t>
      </w:r>
      <w:r w:rsidRPr="00B06E55">
        <w:rPr>
          <w:rFonts w:ascii="Arial" w:eastAsia="Arial" w:hAnsi="Arial" w:cs="Calibri"/>
          <w:spacing w:val="-1"/>
        </w:rPr>
        <w:t xml:space="preserve">spatial aggregation </w:t>
      </w:r>
      <w:r w:rsidRPr="00B06E55">
        <w:rPr>
          <w:rFonts w:ascii="Arial" w:eastAsia="Arial" w:hAnsi="Arial" w:cs="Calibri"/>
        </w:rPr>
        <w:t>can</w:t>
      </w:r>
      <w:r w:rsidRPr="00B06E55">
        <w:rPr>
          <w:rFonts w:ascii="Arial" w:eastAsia="Arial" w:hAnsi="Arial" w:cs="Calibri"/>
          <w:spacing w:val="-1"/>
        </w:rPr>
        <w:t xml:space="preserve"> be used. </w:t>
      </w:r>
      <w:r w:rsidRPr="00B06E55">
        <w:rPr>
          <w:rFonts w:ascii="Arial" w:eastAsia="Arial" w:hAnsi="Arial" w:cs="Calibri"/>
        </w:rPr>
        <w:t>Once</w:t>
      </w:r>
      <w:r w:rsidRPr="00B06E55">
        <w:rPr>
          <w:rFonts w:ascii="Arial" w:eastAsia="Arial" w:hAnsi="Arial" w:cs="Calibri"/>
          <w:spacing w:val="-1"/>
        </w:rPr>
        <w:t xml:space="preserve"> these</w:t>
      </w:r>
      <w:r w:rsidRPr="00B06E55">
        <w:rPr>
          <w:rFonts w:ascii="Arial" w:eastAsia="Arial" w:hAnsi="Arial" w:cs="Calibri"/>
          <w:spacing w:val="49"/>
        </w:rPr>
        <w:t xml:space="preserve"> </w:t>
      </w:r>
      <w:r w:rsidRPr="00B06E55">
        <w:rPr>
          <w:rFonts w:ascii="Arial" w:eastAsia="Arial" w:hAnsi="Arial" w:cs="Calibri"/>
          <w:spacing w:val="-1"/>
        </w:rPr>
        <w:t xml:space="preserve">rules </w:t>
      </w:r>
      <w:r w:rsidRPr="00B06E55">
        <w:rPr>
          <w:rFonts w:ascii="Arial" w:eastAsia="Arial" w:hAnsi="Arial" w:cs="Calibri"/>
        </w:rPr>
        <w:t>are</w:t>
      </w:r>
      <w:r w:rsidRPr="00B06E55">
        <w:rPr>
          <w:rFonts w:ascii="Arial" w:eastAsia="Arial" w:hAnsi="Arial" w:cs="Calibri"/>
          <w:spacing w:val="-1"/>
        </w:rPr>
        <w:t xml:space="preserve"> decided upon, they </w:t>
      </w:r>
      <w:r w:rsidRPr="00B06E55">
        <w:rPr>
          <w:rFonts w:ascii="Arial" w:eastAsia="Arial" w:hAnsi="Arial" w:cs="Calibri"/>
        </w:rPr>
        <w:t>become</w:t>
      </w:r>
      <w:r w:rsidRPr="00B06E55">
        <w:rPr>
          <w:rFonts w:ascii="Arial" w:eastAsia="Arial" w:hAnsi="Arial" w:cs="Calibri"/>
          <w:spacing w:val="-2"/>
        </w:rPr>
        <w:t xml:space="preserve"> </w:t>
      </w:r>
      <w:r w:rsidRPr="00B06E55">
        <w:rPr>
          <w:rFonts w:ascii="Arial" w:eastAsia="Arial" w:hAnsi="Arial" w:cs="Calibri"/>
          <w:spacing w:val="-1"/>
        </w:rPr>
        <w:t>static.</w:t>
      </w:r>
    </w:p>
    <w:p w14:paraId="21F4C8DB" w14:textId="77777777" w:rsidR="00B06E55" w:rsidRPr="00B06E55" w:rsidRDefault="00B06E55" w:rsidP="00B06E55">
      <w:pPr>
        <w:suppressAutoHyphens/>
        <w:spacing w:before="4"/>
        <w:rPr>
          <w:rFonts w:ascii="Arial" w:eastAsia="Arial" w:hAnsi="Arial" w:cs="Arial"/>
          <w:sz w:val="24"/>
          <w:szCs w:val="24"/>
        </w:rPr>
      </w:pPr>
    </w:p>
    <w:p w14:paraId="46CA4875" w14:textId="77777777" w:rsidR="00B06E55" w:rsidRPr="00B06E55" w:rsidRDefault="00B06E55" w:rsidP="00B06E55">
      <w:pPr>
        <w:suppressAutoHyphens/>
        <w:spacing w:line="288" w:lineRule="auto"/>
        <w:ind w:left="120" w:right="255"/>
        <w:rPr>
          <w:rFonts w:ascii="Arial" w:eastAsia="Arial" w:hAnsi="Arial" w:cs="Calibri"/>
          <w:spacing w:val="-2"/>
        </w:rPr>
      </w:pPr>
      <w:r w:rsidRPr="00B06E55">
        <w:rPr>
          <w:rFonts w:ascii="Arial" w:eastAsia="Arial" w:hAnsi="Arial" w:cs="Calibri"/>
        </w:rPr>
        <w:t>With</w:t>
      </w:r>
      <w:r w:rsidRPr="00B06E55">
        <w:rPr>
          <w:rFonts w:ascii="Arial" w:eastAsia="Arial" w:hAnsi="Arial" w:cs="Calibri"/>
          <w:spacing w:val="-1"/>
        </w:rPr>
        <w:t xml:space="preserve"> dynamic parameter control, </w:t>
      </w:r>
      <w:r w:rsidRPr="00B06E55">
        <w:rPr>
          <w:rFonts w:ascii="Arial" w:eastAsia="Arial" w:hAnsi="Arial" w:cs="Calibri"/>
          <w:spacing w:val="-2"/>
        </w:rPr>
        <w:t>disaggregation</w:t>
      </w:r>
      <w:r w:rsidRPr="00B06E55">
        <w:rPr>
          <w:rFonts w:ascii="Arial" w:eastAsia="Arial" w:hAnsi="Arial" w:cs="Calibri"/>
          <w:spacing w:val="1"/>
        </w:rPr>
        <w:t xml:space="preserve"> </w:t>
      </w:r>
      <w:r w:rsidRPr="00B06E55">
        <w:rPr>
          <w:rFonts w:ascii="Arial" w:eastAsia="Arial" w:hAnsi="Arial" w:cs="Calibri"/>
          <w:spacing w:val="-1"/>
        </w:rPr>
        <w:t xml:space="preserve">is </w:t>
      </w:r>
      <w:r w:rsidRPr="00B06E55">
        <w:rPr>
          <w:rFonts w:ascii="Arial" w:eastAsia="Arial" w:hAnsi="Arial" w:cs="Calibri"/>
          <w:spacing w:val="-2"/>
        </w:rPr>
        <w:t>dependent</w:t>
      </w:r>
      <w:r w:rsidRPr="00B06E55">
        <w:rPr>
          <w:rFonts w:ascii="Arial" w:eastAsia="Arial" w:hAnsi="Arial" w:cs="Calibri"/>
          <w:spacing w:val="-1"/>
        </w:rPr>
        <w:t xml:space="preserve"> on interactive query choices. In</w:t>
      </w:r>
      <w:r w:rsidRPr="00B06E55">
        <w:rPr>
          <w:rFonts w:ascii="Arial" w:eastAsia="Arial" w:hAnsi="Arial" w:cs="Calibri"/>
          <w:spacing w:val="66"/>
        </w:rPr>
        <w:t xml:space="preserve"> </w:t>
      </w:r>
      <w:r w:rsidRPr="00B06E55">
        <w:rPr>
          <w:rFonts w:ascii="Arial" w:eastAsia="Arial" w:hAnsi="Arial" w:cs="Calibri"/>
          <w:spacing w:val="-1"/>
        </w:rPr>
        <w:t>other words,</w:t>
      </w:r>
      <w:r w:rsidRPr="00B06E55">
        <w:rPr>
          <w:rFonts w:ascii="Arial" w:eastAsia="Arial" w:hAnsi="Arial" w:cs="Calibri"/>
          <w:spacing w:val="-2"/>
        </w:rPr>
        <w:t xml:space="preserve"> </w:t>
      </w:r>
      <w:r w:rsidRPr="00B06E55">
        <w:rPr>
          <w:rFonts w:ascii="Arial" w:eastAsia="Arial" w:hAnsi="Arial" w:cs="Calibri"/>
          <w:spacing w:val="-1"/>
        </w:rPr>
        <w:t>adaptive stratification is interdependent,</w:t>
      </w:r>
      <w:r w:rsidRPr="00B06E55">
        <w:rPr>
          <w:rFonts w:ascii="Arial" w:eastAsia="Arial" w:hAnsi="Arial" w:cs="Calibri"/>
          <w:spacing w:val="-3"/>
        </w:rPr>
        <w:t xml:space="preserve"> </w:t>
      </w:r>
      <w:r w:rsidRPr="00B06E55">
        <w:rPr>
          <w:rFonts w:ascii="Arial" w:eastAsia="Arial" w:hAnsi="Arial" w:cs="Calibri"/>
          <w:spacing w:val="-1"/>
        </w:rPr>
        <w:t>conditional on whether other parameters</w:t>
      </w:r>
      <w:r w:rsidRPr="00B06E55">
        <w:rPr>
          <w:rFonts w:ascii="Arial" w:eastAsia="Arial" w:hAnsi="Arial" w:cs="Calibri"/>
          <w:spacing w:val="71"/>
        </w:rPr>
        <w:t xml:space="preserve"> </w:t>
      </w:r>
      <w:r w:rsidRPr="00B06E55">
        <w:rPr>
          <w:rFonts w:ascii="Arial" w:eastAsia="Arial" w:hAnsi="Arial" w:cs="Calibri"/>
          <w:spacing w:val="-1"/>
        </w:rPr>
        <w:t xml:space="preserve">are aggregated. </w:t>
      </w:r>
      <w:r w:rsidRPr="00B06E55">
        <w:rPr>
          <w:rFonts w:ascii="Arial" w:eastAsia="Arial" w:hAnsi="Arial" w:cs="Calibri"/>
        </w:rPr>
        <w:t>With</w:t>
      </w:r>
      <w:r w:rsidRPr="00B06E55">
        <w:rPr>
          <w:rFonts w:ascii="Arial" w:eastAsia="Arial" w:hAnsi="Arial" w:cs="Calibri"/>
          <w:spacing w:val="-1"/>
        </w:rPr>
        <w:t xml:space="preserve"> small numbers, we want more</w:t>
      </w:r>
      <w:r w:rsidRPr="00B06E55">
        <w:rPr>
          <w:rFonts w:ascii="Arial" w:eastAsia="Arial" w:hAnsi="Arial" w:cs="Calibri"/>
        </w:rPr>
        <w:t xml:space="preserve"> </w:t>
      </w:r>
      <w:r w:rsidRPr="00B06E55">
        <w:rPr>
          <w:rFonts w:ascii="Arial" w:eastAsia="Arial" w:hAnsi="Arial" w:cs="Calibri"/>
          <w:spacing w:val="-1"/>
        </w:rPr>
        <w:t xml:space="preserve">aggregation; with larger </w:t>
      </w:r>
      <w:r w:rsidRPr="00B06E55">
        <w:rPr>
          <w:rFonts w:ascii="Arial" w:eastAsia="Arial" w:hAnsi="Arial" w:cs="Calibri"/>
          <w:spacing w:val="-2"/>
        </w:rPr>
        <w:t>numbers,</w:t>
      </w:r>
      <w:r w:rsidRPr="00B06E55">
        <w:rPr>
          <w:rFonts w:ascii="Arial" w:eastAsia="Arial" w:hAnsi="Arial" w:cs="Calibri"/>
          <w:spacing w:val="-1"/>
        </w:rPr>
        <w:t xml:space="preserve"> we</w:t>
      </w:r>
      <w:r w:rsidRPr="00B06E55">
        <w:rPr>
          <w:rFonts w:ascii="Arial" w:eastAsia="Arial" w:hAnsi="Arial" w:cs="Calibri"/>
          <w:spacing w:val="-2"/>
        </w:rPr>
        <w:t xml:space="preserve"> </w:t>
      </w:r>
      <w:r w:rsidRPr="00B06E55">
        <w:rPr>
          <w:rFonts w:ascii="Arial" w:eastAsia="Arial" w:hAnsi="Arial" w:cs="Calibri"/>
          <w:spacing w:val="-1"/>
        </w:rPr>
        <w:t>want</w:t>
      </w:r>
      <w:r w:rsidRPr="00B06E55">
        <w:rPr>
          <w:rFonts w:ascii="Arial" w:eastAsia="Arial" w:hAnsi="Arial" w:cs="Calibri"/>
          <w:spacing w:val="60"/>
        </w:rPr>
        <w:t xml:space="preserve"> </w:t>
      </w:r>
      <w:r w:rsidRPr="00B06E55">
        <w:rPr>
          <w:rFonts w:ascii="Arial" w:eastAsia="Arial" w:hAnsi="Arial" w:cs="Calibri"/>
        </w:rPr>
        <w:t>less</w:t>
      </w:r>
      <w:r w:rsidRPr="00B06E55">
        <w:rPr>
          <w:rFonts w:ascii="Arial" w:eastAsia="Arial" w:hAnsi="Arial" w:cs="Calibri"/>
          <w:spacing w:val="-1"/>
        </w:rPr>
        <w:t xml:space="preserve"> aggregation.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separates various</w:t>
      </w:r>
      <w:r w:rsidRPr="00B06E55">
        <w:rPr>
          <w:rFonts w:ascii="Arial" w:eastAsia="Arial" w:hAnsi="Arial" w:cs="Calibri"/>
        </w:rPr>
        <w:t xml:space="preserve"> topic</w:t>
      </w:r>
      <w:r w:rsidRPr="00B06E55">
        <w:rPr>
          <w:rFonts w:ascii="Arial" w:eastAsia="Arial" w:hAnsi="Arial" w:cs="Calibri"/>
          <w:spacing w:val="-1"/>
        </w:rPr>
        <w:t xml:space="preserve"> areas</w:t>
      </w:r>
      <w:r w:rsidRPr="00B06E55">
        <w:rPr>
          <w:rFonts w:ascii="Arial" w:eastAsia="Arial" w:hAnsi="Arial" w:cs="Calibri"/>
          <w:spacing w:val="-2"/>
        </w:rPr>
        <w:t xml:space="preserve"> </w:t>
      </w:r>
      <w:r w:rsidRPr="00B06E55">
        <w:rPr>
          <w:rFonts w:ascii="Arial" w:eastAsia="Arial" w:hAnsi="Arial" w:cs="Calibri"/>
          <w:spacing w:val="-1"/>
        </w:rPr>
        <w:t xml:space="preserve">in differing levels </w:t>
      </w:r>
      <w:r w:rsidRPr="00B06E55">
        <w:rPr>
          <w:rFonts w:ascii="Arial" w:eastAsia="Arial" w:hAnsi="Arial" w:cs="Calibri"/>
        </w:rPr>
        <w:t>for</w:t>
      </w:r>
      <w:r w:rsidRPr="00B06E55">
        <w:rPr>
          <w:rFonts w:ascii="Arial" w:eastAsia="Arial" w:hAnsi="Arial" w:cs="Calibri"/>
          <w:spacing w:val="-1"/>
        </w:rPr>
        <w:t xml:space="preserve"> adaptive </w:t>
      </w:r>
      <w:r w:rsidRPr="00B06E55">
        <w:rPr>
          <w:rFonts w:ascii="Arial" w:eastAsia="Arial" w:hAnsi="Arial" w:cs="Calibri"/>
          <w:spacing w:val="-2"/>
        </w:rPr>
        <w:t>stratification,</w:t>
      </w:r>
      <w:r w:rsidRPr="00B06E55">
        <w:rPr>
          <w:rFonts w:ascii="Arial" w:eastAsia="Arial" w:hAnsi="Arial" w:cs="Calibri"/>
          <w:spacing w:val="68"/>
        </w:rPr>
        <w:t xml:space="preserve"> </w:t>
      </w:r>
      <w:r w:rsidRPr="00B06E55">
        <w:rPr>
          <w:rFonts w:ascii="Arial" w:eastAsia="Arial" w:hAnsi="Arial" w:cs="Calibri"/>
          <w:spacing w:val="-1"/>
        </w:rPr>
        <w:t xml:space="preserve">termed AS </w:t>
      </w:r>
      <w:r w:rsidRPr="00B06E55">
        <w:rPr>
          <w:rFonts w:ascii="Arial" w:eastAsia="Arial" w:hAnsi="Arial" w:cs="Calibri"/>
          <w:spacing w:val="-2"/>
        </w:rPr>
        <w:t>Levels.</w:t>
      </w:r>
    </w:p>
    <w:p w14:paraId="594A949B" w14:textId="77777777" w:rsidR="00B06E55" w:rsidRPr="00B06E55" w:rsidRDefault="00B06E55" w:rsidP="00B06E55">
      <w:pPr>
        <w:numPr>
          <w:ilvl w:val="0"/>
          <w:numId w:val="34"/>
        </w:numPr>
        <w:tabs>
          <w:tab w:val="left" w:pos="841"/>
        </w:tabs>
        <w:suppressAutoHyphens/>
        <w:spacing w:before="37" w:line="288" w:lineRule="auto"/>
        <w:ind w:right="180"/>
        <w:rPr>
          <w:rFonts w:ascii="Arial" w:eastAsia="Arial" w:hAnsi="Arial" w:cs="Calibri"/>
          <w:spacing w:val="-2"/>
        </w:rPr>
      </w:pPr>
      <w:r w:rsidRPr="00B06E55">
        <w:rPr>
          <w:rFonts w:ascii="Arial" w:eastAsia="Arial" w:hAnsi="Arial" w:cs="Calibri"/>
        </w:rPr>
        <w:t>With</w:t>
      </w:r>
      <w:r w:rsidRPr="00B06E55">
        <w:rPr>
          <w:rFonts w:ascii="Arial" w:eastAsia="Arial" w:hAnsi="Arial" w:cs="Calibri"/>
          <w:spacing w:val="-1"/>
        </w:rPr>
        <w:t xml:space="preserve"> an </w:t>
      </w:r>
      <w:proofErr w:type="spellStart"/>
      <w:r w:rsidRPr="00B06E55">
        <w:rPr>
          <w:rFonts w:ascii="Arial" w:eastAsia="Arial" w:hAnsi="Arial" w:cs="Calibri"/>
          <w:spacing w:val="-1"/>
        </w:rPr>
        <w:t>AS1</w:t>
      </w:r>
      <w:proofErr w:type="spellEnd"/>
      <w:r w:rsidRPr="00B06E55">
        <w:rPr>
          <w:rFonts w:ascii="Arial" w:eastAsia="Arial" w:hAnsi="Arial" w:cs="Calibri"/>
          <w:spacing w:val="-1"/>
        </w:rPr>
        <w:t xml:space="preserve"> (very small numbers), only one stratification </w:t>
      </w:r>
      <w:r w:rsidRPr="00B06E55">
        <w:rPr>
          <w:rFonts w:ascii="Arial" w:eastAsia="Arial" w:hAnsi="Arial" w:cs="Calibri"/>
          <w:spacing w:val="-2"/>
        </w:rPr>
        <w:t>parameter</w:t>
      </w:r>
      <w:r w:rsidRPr="00B06E55">
        <w:rPr>
          <w:rFonts w:ascii="Arial" w:eastAsia="Arial" w:hAnsi="Arial" w:cs="Calibri"/>
        </w:rPr>
        <w:t xml:space="preserve"> </w:t>
      </w:r>
      <w:r w:rsidRPr="00B06E55">
        <w:rPr>
          <w:rFonts w:ascii="Arial" w:eastAsia="Arial" w:hAnsi="Arial" w:cs="Calibri"/>
          <w:spacing w:val="-1"/>
        </w:rPr>
        <w:t xml:space="preserve">is available 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r w:rsidRPr="00B06E55">
        <w:rPr>
          <w:rFonts w:ascii="Arial" w:eastAsia="Arial" w:hAnsi="Arial" w:cs="Calibri"/>
          <w:spacing w:val="37"/>
        </w:rPr>
        <w:t xml:space="preserve"> </w:t>
      </w:r>
      <w:r w:rsidRPr="00B06E55">
        <w:rPr>
          <w:rFonts w:ascii="Arial" w:eastAsia="Arial" w:hAnsi="Arial" w:cs="Calibri"/>
        </w:rPr>
        <w:t>for</w:t>
      </w:r>
      <w:r w:rsidRPr="00B06E55">
        <w:rPr>
          <w:rFonts w:ascii="Arial" w:eastAsia="Arial" w:hAnsi="Arial" w:cs="Calibri"/>
          <w:spacing w:val="-1"/>
        </w:rPr>
        <w:t xml:space="preserve"> example, if a user</w:t>
      </w:r>
      <w:r w:rsidRPr="00B06E55">
        <w:rPr>
          <w:rFonts w:ascii="Arial" w:eastAsia="Arial" w:hAnsi="Arial" w:cs="Calibri"/>
          <w:spacing w:val="-2"/>
        </w:rPr>
        <w:t xml:space="preserve"> </w:t>
      </w:r>
      <w:r w:rsidRPr="00B06E55">
        <w:rPr>
          <w:rFonts w:ascii="Arial" w:eastAsia="Arial" w:hAnsi="Arial" w:cs="Calibri"/>
          <w:spacing w:val="-1"/>
        </w:rPr>
        <w:t xml:space="preserve">selects disaggregation by geography, </w:t>
      </w:r>
      <w:r w:rsidRPr="00B06E55">
        <w:rPr>
          <w:rFonts w:ascii="Arial" w:eastAsia="Arial" w:hAnsi="Arial" w:cs="Calibri"/>
        </w:rPr>
        <w:t>then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remainder of</w:t>
      </w:r>
      <w:r w:rsidRPr="00B06E55">
        <w:rPr>
          <w:rFonts w:ascii="Arial" w:eastAsia="Arial" w:hAnsi="Arial" w:cs="Calibri"/>
          <w:spacing w:val="56"/>
        </w:rPr>
        <w:t xml:space="preserve"> </w:t>
      </w:r>
      <w:r w:rsidRPr="00B06E55">
        <w:rPr>
          <w:rFonts w:ascii="Arial" w:eastAsia="Arial" w:hAnsi="Arial" w:cs="Calibri"/>
          <w:spacing w:val="-1"/>
        </w:rPr>
        <w:t xml:space="preserve">parameters are </w:t>
      </w:r>
      <w:r w:rsidRPr="00B06E55">
        <w:rPr>
          <w:rFonts w:ascii="Arial" w:eastAsia="Arial" w:hAnsi="Arial" w:cs="Calibri"/>
        </w:rPr>
        <w:t>fully</w:t>
      </w:r>
      <w:r w:rsidRPr="00B06E55">
        <w:rPr>
          <w:rFonts w:ascii="Arial" w:eastAsia="Arial" w:hAnsi="Arial" w:cs="Calibri"/>
          <w:spacing w:val="-1"/>
        </w:rPr>
        <w:t xml:space="preserve"> </w:t>
      </w:r>
      <w:r w:rsidRPr="00B06E55">
        <w:rPr>
          <w:rFonts w:ascii="Arial" w:eastAsia="Arial" w:hAnsi="Arial" w:cs="Calibri"/>
          <w:spacing w:val="-2"/>
        </w:rPr>
        <w:t>aggregated.</w:t>
      </w:r>
    </w:p>
    <w:p w14:paraId="1D33F1ED" w14:textId="77777777" w:rsidR="00B06E55" w:rsidRPr="00B06E55" w:rsidRDefault="00B06E55" w:rsidP="00B06E55">
      <w:pPr>
        <w:numPr>
          <w:ilvl w:val="0"/>
          <w:numId w:val="34"/>
        </w:numPr>
        <w:tabs>
          <w:tab w:val="left" w:pos="841"/>
        </w:tabs>
        <w:suppressAutoHyphens/>
        <w:spacing w:before="37" w:line="288" w:lineRule="auto"/>
        <w:ind w:right="180"/>
        <w:rPr>
          <w:rFonts w:ascii="Arial" w:eastAsia="Arial" w:hAnsi="Arial" w:cs="Calibri"/>
          <w:spacing w:val="-1"/>
        </w:rPr>
      </w:pPr>
      <w:r w:rsidRPr="00B06E55">
        <w:rPr>
          <w:rFonts w:ascii="Arial" w:eastAsia="Arial" w:hAnsi="Arial" w:cs="Calibri"/>
        </w:rPr>
        <w:t>With</w:t>
      </w:r>
      <w:r w:rsidRPr="00B06E55">
        <w:rPr>
          <w:rFonts w:ascii="Arial" w:eastAsia="Arial" w:hAnsi="Arial" w:cs="Calibri"/>
          <w:spacing w:val="-1"/>
        </w:rPr>
        <w:t xml:space="preserve"> an </w:t>
      </w:r>
      <w:proofErr w:type="spellStart"/>
      <w:r w:rsidRPr="00B06E55">
        <w:rPr>
          <w:rFonts w:ascii="Arial" w:eastAsia="Arial" w:hAnsi="Arial" w:cs="Calibri"/>
          <w:spacing w:val="-1"/>
        </w:rPr>
        <w:t>AS3</w:t>
      </w:r>
      <w:proofErr w:type="spellEnd"/>
      <w:r w:rsidRPr="00B06E55">
        <w:rPr>
          <w:rFonts w:ascii="Arial" w:eastAsia="Arial" w:hAnsi="Arial" w:cs="Calibri"/>
          <w:spacing w:val="-1"/>
        </w:rPr>
        <w:t xml:space="preserve"> (mid-range numbers), three stratification parameters are available</w:t>
      </w:r>
      <w:r w:rsidRPr="00B06E55">
        <w:rPr>
          <w:rFonts w:ascii="Arial" w:eastAsia="Arial" w:hAnsi="Arial" w:cs="Calibri"/>
          <w:spacing w:val="-2"/>
        </w:rPr>
        <w:t xml:space="preserve"> </w:t>
      </w:r>
      <w:r w:rsidRPr="00B06E55">
        <w:rPr>
          <w:rFonts w:ascii="Arial" w:eastAsia="Arial" w:hAnsi="Arial" w:cs="Calibri"/>
          <w:spacing w:val="-1"/>
        </w:rPr>
        <w:t xml:space="preserve">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r w:rsidRPr="00B06E55">
        <w:rPr>
          <w:rFonts w:ascii="Arial" w:eastAsia="Arial" w:hAnsi="Arial" w:cs="Calibri"/>
          <w:spacing w:val="27"/>
        </w:rPr>
        <w:t xml:space="preserve"> </w:t>
      </w:r>
      <w:r w:rsidRPr="00B06E55">
        <w:rPr>
          <w:rFonts w:ascii="Arial" w:eastAsia="Arial" w:hAnsi="Arial" w:cs="Calibri"/>
        </w:rPr>
        <w:t>for</w:t>
      </w:r>
      <w:r w:rsidRPr="00B06E55">
        <w:rPr>
          <w:rFonts w:ascii="Arial" w:eastAsia="Arial" w:hAnsi="Arial" w:cs="Calibri"/>
          <w:spacing w:val="-1"/>
        </w:rPr>
        <w:t xml:space="preserve"> example, if a user</w:t>
      </w:r>
      <w:r w:rsidRPr="00B06E55">
        <w:rPr>
          <w:rFonts w:ascii="Arial" w:eastAsia="Arial" w:hAnsi="Arial" w:cs="Calibri"/>
          <w:spacing w:val="-2"/>
        </w:rPr>
        <w:t xml:space="preserve"> </w:t>
      </w:r>
      <w:r w:rsidRPr="00B06E55">
        <w:rPr>
          <w:rFonts w:ascii="Arial" w:eastAsia="Arial" w:hAnsi="Arial" w:cs="Calibri"/>
          <w:spacing w:val="-1"/>
        </w:rPr>
        <w:t xml:space="preserve">selects disaggregation by geography, </w:t>
      </w:r>
      <w:r w:rsidRPr="00B06E55">
        <w:rPr>
          <w:rFonts w:ascii="Arial" w:eastAsia="Arial" w:hAnsi="Arial" w:cs="Calibri"/>
        </w:rPr>
        <w:t>time</w:t>
      </w:r>
      <w:r w:rsidRPr="00B06E55">
        <w:rPr>
          <w:rFonts w:ascii="Arial" w:eastAsia="Arial" w:hAnsi="Arial" w:cs="Calibri"/>
          <w:spacing w:val="-1"/>
        </w:rPr>
        <w:t xml:space="preserve"> and gender </w:t>
      </w:r>
      <w:r w:rsidRPr="00B06E55">
        <w:rPr>
          <w:rFonts w:ascii="Arial" w:eastAsia="Arial" w:hAnsi="Arial" w:cs="Calibri"/>
        </w:rPr>
        <w:t>(e.g.,</w:t>
      </w:r>
      <w:r w:rsidRPr="00B06E55">
        <w:rPr>
          <w:rFonts w:ascii="Arial" w:eastAsia="Arial" w:hAnsi="Arial" w:cs="Calibri"/>
          <w:spacing w:val="-2"/>
        </w:rPr>
        <w:t xml:space="preserve"> </w:t>
      </w:r>
      <w:r w:rsidRPr="00B06E55">
        <w:rPr>
          <w:rFonts w:ascii="Arial" w:eastAsia="Arial" w:hAnsi="Arial" w:cs="Calibri"/>
          <w:spacing w:val="-1"/>
        </w:rPr>
        <w:t>annual</w:t>
      </w:r>
      <w:r w:rsidRPr="00B06E55">
        <w:rPr>
          <w:rFonts w:ascii="Arial" w:eastAsia="Arial" w:hAnsi="Arial" w:cs="Calibri"/>
          <w:spacing w:val="34"/>
        </w:rPr>
        <w:t xml:space="preserve"> </w:t>
      </w:r>
      <w:r w:rsidRPr="00B06E55">
        <w:rPr>
          <w:rFonts w:ascii="Arial" w:eastAsia="Arial" w:hAnsi="Arial" w:cs="Calibri"/>
          <w:spacing w:val="-1"/>
        </w:rPr>
        <w:t xml:space="preserve">county-level by gender), </w:t>
      </w:r>
      <w:r w:rsidRPr="00B06E55">
        <w:rPr>
          <w:rFonts w:ascii="Arial" w:eastAsia="Arial" w:hAnsi="Arial" w:cs="Calibri"/>
        </w:rPr>
        <w:t>then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remainder</w:t>
      </w:r>
      <w:r w:rsidRPr="00B06E55">
        <w:rPr>
          <w:rFonts w:ascii="Arial" w:eastAsia="Arial" w:hAnsi="Arial" w:cs="Calibri"/>
          <w:spacing w:val="1"/>
        </w:rPr>
        <w:t xml:space="preserve"> </w:t>
      </w:r>
      <w:r w:rsidRPr="00B06E55">
        <w:rPr>
          <w:rFonts w:ascii="Arial" w:eastAsia="Arial" w:hAnsi="Arial" w:cs="Calibri"/>
          <w:spacing w:val="-1"/>
        </w:rPr>
        <w:t xml:space="preserve">of </w:t>
      </w:r>
      <w:r w:rsidRPr="00B06E55">
        <w:rPr>
          <w:rFonts w:ascii="Arial" w:eastAsia="Arial" w:hAnsi="Arial" w:cs="Calibri"/>
          <w:spacing w:val="-2"/>
        </w:rPr>
        <w:t>parameters</w:t>
      </w:r>
      <w:r w:rsidRPr="00B06E55">
        <w:rPr>
          <w:rFonts w:ascii="Arial" w:eastAsia="Arial" w:hAnsi="Arial" w:cs="Calibri"/>
          <w:spacing w:val="-1"/>
        </w:rPr>
        <w:t xml:space="preserve"> are fully aggregated.</w:t>
      </w:r>
    </w:p>
    <w:p w14:paraId="6CD4CEFC" w14:textId="77777777" w:rsidR="00B06E55" w:rsidRPr="00B06E55" w:rsidRDefault="00B06E55" w:rsidP="00B06E55">
      <w:pPr>
        <w:numPr>
          <w:ilvl w:val="0"/>
          <w:numId w:val="34"/>
        </w:numPr>
        <w:tabs>
          <w:tab w:val="left" w:pos="840"/>
        </w:tabs>
        <w:suppressAutoHyphens/>
        <w:spacing w:line="288" w:lineRule="auto"/>
        <w:ind w:right="255"/>
        <w:rPr>
          <w:rFonts w:ascii="Arial" w:eastAsia="Arial" w:hAnsi="Arial" w:cs="Calibri"/>
          <w:spacing w:val="-2"/>
        </w:rPr>
      </w:pPr>
      <w:r w:rsidRPr="00B06E55">
        <w:rPr>
          <w:rFonts w:ascii="Arial" w:eastAsia="Arial" w:hAnsi="Arial" w:cs="Calibri"/>
        </w:rPr>
        <w:t>With</w:t>
      </w:r>
      <w:r w:rsidRPr="00B06E55">
        <w:rPr>
          <w:rFonts w:ascii="Arial" w:eastAsia="Arial" w:hAnsi="Arial" w:cs="Calibri"/>
          <w:spacing w:val="-1"/>
        </w:rPr>
        <w:t xml:space="preserve"> an </w:t>
      </w:r>
      <w:proofErr w:type="spellStart"/>
      <w:r w:rsidRPr="00B06E55">
        <w:rPr>
          <w:rFonts w:ascii="Arial" w:eastAsia="Arial" w:hAnsi="Arial" w:cs="Calibri"/>
          <w:spacing w:val="-1"/>
        </w:rPr>
        <w:t>AS5</w:t>
      </w:r>
      <w:proofErr w:type="spellEnd"/>
      <w:r w:rsidRPr="00B06E55">
        <w:rPr>
          <w:rFonts w:ascii="Arial" w:eastAsia="Arial" w:hAnsi="Arial" w:cs="Calibri"/>
          <w:spacing w:val="-1"/>
        </w:rPr>
        <w:t xml:space="preserve"> (large </w:t>
      </w:r>
      <w:r w:rsidRPr="00B06E55">
        <w:rPr>
          <w:rFonts w:ascii="Arial" w:eastAsia="Arial" w:hAnsi="Arial" w:cs="Calibri"/>
          <w:spacing w:val="-2"/>
        </w:rPr>
        <w:t>numbers),</w:t>
      </w:r>
      <w:r w:rsidRPr="00B06E55">
        <w:rPr>
          <w:rFonts w:ascii="Arial" w:eastAsia="Arial" w:hAnsi="Arial" w:cs="Calibri"/>
          <w:spacing w:val="-1"/>
        </w:rPr>
        <w:t xml:space="preserve"> </w:t>
      </w:r>
      <w:r w:rsidRPr="00B06E55">
        <w:rPr>
          <w:rFonts w:ascii="Arial" w:eastAsia="Arial" w:hAnsi="Arial" w:cs="Calibri"/>
        </w:rPr>
        <w:t>five</w:t>
      </w:r>
      <w:r w:rsidRPr="00B06E55">
        <w:rPr>
          <w:rFonts w:ascii="Arial" w:eastAsia="Arial" w:hAnsi="Arial" w:cs="Calibri"/>
          <w:spacing w:val="-1"/>
        </w:rPr>
        <w:t xml:space="preserve"> stratification parameters are available at </w:t>
      </w:r>
      <w:r w:rsidRPr="00B06E55">
        <w:rPr>
          <w:rFonts w:ascii="Arial" w:eastAsia="Arial" w:hAnsi="Arial" w:cs="Calibri"/>
        </w:rPr>
        <w:t>a</w:t>
      </w:r>
      <w:r w:rsidRPr="00B06E55">
        <w:rPr>
          <w:rFonts w:ascii="Arial" w:eastAsia="Arial" w:hAnsi="Arial" w:cs="Calibri"/>
          <w:spacing w:val="-1"/>
        </w:rPr>
        <w:t xml:space="preserve"> </w:t>
      </w:r>
      <w:r w:rsidRPr="00B06E55">
        <w:rPr>
          <w:rFonts w:ascii="Arial" w:eastAsia="Arial" w:hAnsi="Arial" w:cs="Calibri"/>
        </w:rPr>
        <w:t>time;</w:t>
      </w:r>
      <w:r w:rsidRPr="00B06E55">
        <w:rPr>
          <w:rFonts w:ascii="Arial" w:eastAsia="Arial" w:hAnsi="Arial" w:cs="Calibri"/>
          <w:spacing w:val="-1"/>
        </w:rPr>
        <w:t xml:space="preserve"> </w:t>
      </w:r>
      <w:r w:rsidRPr="00B06E55">
        <w:rPr>
          <w:rFonts w:ascii="Arial" w:eastAsia="Arial" w:hAnsi="Arial" w:cs="Calibri"/>
        </w:rPr>
        <w:t>for</w:t>
      </w:r>
      <w:r w:rsidRPr="00B06E55">
        <w:rPr>
          <w:rFonts w:ascii="Arial" w:eastAsia="Arial" w:hAnsi="Arial" w:cs="Calibri"/>
          <w:spacing w:val="35"/>
        </w:rPr>
        <w:t xml:space="preserve"> </w:t>
      </w:r>
      <w:r w:rsidRPr="00B06E55">
        <w:rPr>
          <w:rFonts w:ascii="Arial" w:eastAsia="Arial" w:hAnsi="Arial" w:cs="Calibri"/>
        </w:rPr>
        <w:t>example, if</w:t>
      </w:r>
      <w:r w:rsidRPr="00B06E55">
        <w:rPr>
          <w:rFonts w:ascii="Arial" w:eastAsia="Arial" w:hAnsi="Arial" w:cs="Calibri"/>
          <w:spacing w:val="-1"/>
        </w:rPr>
        <w:t xml:space="preserve"> a </w:t>
      </w:r>
      <w:r w:rsidRPr="00B06E55">
        <w:rPr>
          <w:rFonts w:ascii="Arial" w:eastAsia="Arial" w:hAnsi="Arial" w:cs="Calibri"/>
        </w:rPr>
        <w:t>user</w:t>
      </w:r>
      <w:r w:rsidRPr="00B06E55">
        <w:rPr>
          <w:rFonts w:ascii="Arial" w:eastAsia="Arial" w:hAnsi="Arial" w:cs="Calibri"/>
          <w:spacing w:val="-2"/>
        </w:rPr>
        <w:t xml:space="preserve"> </w:t>
      </w:r>
      <w:r w:rsidRPr="00B06E55">
        <w:rPr>
          <w:rFonts w:ascii="Arial" w:eastAsia="Arial" w:hAnsi="Arial" w:cs="Calibri"/>
          <w:spacing w:val="-1"/>
        </w:rPr>
        <w:t>selects disaggregation</w:t>
      </w:r>
      <w:r w:rsidRPr="00B06E55">
        <w:rPr>
          <w:rFonts w:ascii="Arial" w:eastAsia="Arial" w:hAnsi="Arial" w:cs="Calibri"/>
          <w:spacing w:val="-2"/>
        </w:rPr>
        <w:t xml:space="preserve"> </w:t>
      </w:r>
      <w:r w:rsidRPr="00B06E55">
        <w:rPr>
          <w:rFonts w:ascii="Arial" w:eastAsia="Arial" w:hAnsi="Arial" w:cs="Calibri"/>
          <w:spacing w:val="-1"/>
        </w:rPr>
        <w:t xml:space="preserve">by geography, </w:t>
      </w:r>
      <w:r w:rsidRPr="00B06E55">
        <w:rPr>
          <w:rFonts w:ascii="Arial" w:eastAsia="Arial" w:hAnsi="Arial" w:cs="Calibri"/>
        </w:rPr>
        <w:t>time,</w:t>
      </w:r>
      <w:r w:rsidRPr="00B06E55">
        <w:rPr>
          <w:rFonts w:ascii="Arial" w:eastAsia="Arial" w:hAnsi="Arial" w:cs="Calibri"/>
          <w:spacing w:val="-1"/>
        </w:rPr>
        <w:t xml:space="preserve"> age group, gender</w:t>
      </w:r>
      <w:r w:rsidRPr="00B06E55">
        <w:rPr>
          <w:rFonts w:ascii="Arial" w:eastAsia="Arial" w:hAnsi="Arial" w:cs="Calibri"/>
          <w:spacing w:val="-2"/>
        </w:rPr>
        <w:t xml:space="preserve"> </w:t>
      </w:r>
      <w:r w:rsidRPr="00B06E55">
        <w:rPr>
          <w:rFonts w:ascii="Arial" w:eastAsia="Arial" w:hAnsi="Arial" w:cs="Calibri"/>
          <w:spacing w:val="-1"/>
        </w:rPr>
        <w:t>and race</w:t>
      </w:r>
      <w:r w:rsidRPr="00B06E55">
        <w:rPr>
          <w:rFonts w:ascii="Arial" w:eastAsia="Arial" w:hAnsi="Arial" w:cs="Calibri"/>
          <w:spacing w:val="63"/>
        </w:rPr>
        <w:t xml:space="preserve"> </w:t>
      </w:r>
      <w:r w:rsidRPr="00B06E55">
        <w:rPr>
          <w:rFonts w:ascii="Arial" w:eastAsia="Arial" w:hAnsi="Arial" w:cs="Calibri"/>
          <w:spacing w:val="-1"/>
        </w:rPr>
        <w:t>(e.g., annual</w:t>
      </w:r>
      <w:r w:rsidRPr="00B06E55">
        <w:rPr>
          <w:rFonts w:ascii="Arial" w:eastAsia="Arial" w:hAnsi="Arial" w:cs="Calibri"/>
          <w:spacing w:val="-2"/>
        </w:rPr>
        <w:t xml:space="preserve"> </w:t>
      </w:r>
      <w:r w:rsidRPr="00B06E55">
        <w:rPr>
          <w:rFonts w:ascii="Arial" w:eastAsia="Arial" w:hAnsi="Arial" w:cs="Calibri"/>
          <w:spacing w:val="-1"/>
        </w:rPr>
        <w:t>county-level by age, race and</w:t>
      </w:r>
      <w:r w:rsidRPr="00B06E55">
        <w:rPr>
          <w:rFonts w:ascii="Arial" w:eastAsia="Arial" w:hAnsi="Arial" w:cs="Calibri"/>
          <w:spacing w:val="1"/>
        </w:rPr>
        <w:t xml:space="preserve"> </w:t>
      </w:r>
      <w:r w:rsidRPr="00B06E55">
        <w:rPr>
          <w:rFonts w:ascii="Arial" w:eastAsia="Arial" w:hAnsi="Arial" w:cs="Calibri"/>
          <w:spacing w:val="-1"/>
        </w:rPr>
        <w:t>gender),</w:t>
      </w:r>
      <w:r w:rsidRPr="00B06E55">
        <w:rPr>
          <w:rFonts w:ascii="Arial" w:eastAsia="Arial" w:hAnsi="Arial" w:cs="Calibri"/>
          <w:spacing w:val="-2"/>
        </w:rPr>
        <w:t xml:space="preserve"> </w:t>
      </w:r>
      <w:r w:rsidRPr="00B06E55">
        <w:rPr>
          <w:rFonts w:ascii="Arial" w:eastAsia="Arial" w:hAnsi="Arial" w:cs="Calibri"/>
        </w:rPr>
        <w:t>then</w:t>
      </w:r>
      <w:r w:rsidRPr="00B06E55">
        <w:rPr>
          <w:rFonts w:ascii="Arial" w:eastAsia="Arial" w:hAnsi="Arial" w:cs="Calibri"/>
          <w:spacing w:val="-1"/>
        </w:rPr>
        <w:t xml:space="preserve"> </w:t>
      </w:r>
      <w:r w:rsidRPr="00B06E55">
        <w:rPr>
          <w:rFonts w:ascii="Arial" w:eastAsia="Arial" w:hAnsi="Arial" w:cs="Calibri"/>
        </w:rPr>
        <w:t>the</w:t>
      </w:r>
      <w:r w:rsidRPr="00B06E55">
        <w:rPr>
          <w:rFonts w:ascii="Arial" w:eastAsia="Arial" w:hAnsi="Arial" w:cs="Calibri"/>
          <w:spacing w:val="-1"/>
        </w:rPr>
        <w:t xml:space="preserve"> remainder of parameters</w:t>
      </w:r>
      <w:r w:rsidRPr="00B06E55">
        <w:rPr>
          <w:rFonts w:ascii="Arial" w:eastAsia="Arial" w:hAnsi="Arial" w:cs="Calibri"/>
          <w:spacing w:val="50"/>
        </w:rPr>
        <w:t xml:space="preserve"> </w:t>
      </w:r>
      <w:r w:rsidRPr="00B06E55">
        <w:rPr>
          <w:rFonts w:ascii="Arial" w:eastAsia="Arial" w:hAnsi="Arial" w:cs="Calibri"/>
          <w:spacing w:val="-1"/>
        </w:rPr>
        <w:t xml:space="preserve">are </w:t>
      </w:r>
      <w:r w:rsidRPr="00B06E55">
        <w:rPr>
          <w:rFonts w:ascii="Arial" w:eastAsia="Arial" w:hAnsi="Arial" w:cs="Calibri"/>
        </w:rPr>
        <w:t>fully</w:t>
      </w:r>
      <w:r w:rsidRPr="00B06E55">
        <w:rPr>
          <w:rFonts w:ascii="Arial" w:eastAsia="Arial" w:hAnsi="Arial" w:cs="Calibri"/>
          <w:spacing w:val="-1"/>
        </w:rPr>
        <w:t xml:space="preserve"> </w:t>
      </w:r>
      <w:r w:rsidRPr="00B06E55">
        <w:rPr>
          <w:rFonts w:ascii="Arial" w:eastAsia="Arial" w:hAnsi="Arial" w:cs="Calibri"/>
          <w:spacing w:val="-2"/>
        </w:rPr>
        <w:t>aggregated.</w:t>
      </w:r>
    </w:p>
    <w:p w14:paraId="3B159B19" w14:textId="77777777" w:rsidR="00B06E55" w:rsidRPr="00B06E55" w:rsidRDefault="00B06E55" w:rsidP="00B06E55">
      <w:pPr>
        <w:suppressAutoHyphens/>
        <w:spacing w:before="4"/>
        <w:rPr>
          <w:rFonts w:ascii="Arial" w:eastAsia="Arial" w:hAnsi="Arial" w:cs="Arial"/>
          <w:sz w:val="24"/>
          <w:szCs w:val="24"/>
        </w:rPr>
      </w:pPr>
    </w:p>
    <w:p w14:paraId="46EBEA2B" w14:textId="77777777" w:rsidR="00B06E55" w:rsidRPr="00B06E55" w:rsidRDefault="00B06E55" w:rsidP="00B06E55">
      <w:pPr>
        <w:suppressAutoHyphens/>
        <w:spacing w:line="288" w:lineRule="auto"/>
        <w:ind w:left="119"/>
        <w:rPr>
          <w:rFonts w:ascii="Arial" w:eastAsia="Arial" w:hAnsi="Arial" w:cs="Calibri"/>
          <w:spacing w:val="-1"/>
        </w:rPr>
      </w:pPr>
      <w:r w:rsidRPr="00B06E55">
        <w:rPr>
          <w:rFonts w:ascii="Arial" w:eastAsia="Arial" w:hAnsi="Arial" w:cs="Calibri"/>
        </w:rPr>
        <w:t>The</w:t>
      </w:r>
      <w:r w:rsidRPr="00B06E55">
        <w:rPr>
          <w:rFonts w:ascii="Arial" w:eastAsia="Arial" w:hAnsi="Arial" w:cs="Calibri"/>
          <w:spacing w:val="-1"/>
        </w:rPr>
        <w:t xml:space="preserve"> </w:t>
      </w:r>
      <w:proofErr w:type="spellStart"/>
      <w:r w:rsidRPr="00B06E55">
        <w:rPr>
          <w:rFonts w:ascii="Arial" w:eastAsia="Arial" w:hAnsi="Arial" w:cs="Calibri"/>
          <w:spacing w:val="-1"/>
        </w:rPr>
        <w:t>WTN</w:t>
      </w:r>
      <w:proofErr w:type="spellEnd"/>
      <w:r w:rsidRPr="00B06E55">
        <w:rPr>
          <w:rFonts w:ascii="Arial" w:eastAsia="Arial" w:hAnsi="Arial" w:cs="Calibri"/>
          <w:spacing w:val="-1"/>
        </w:rPr>
        <w:t xml:space="preserve"> thresholds</w:t>
      </w:r>
      <w:r w:rsidRPr="00B06E55">
        <w:rPr>
          <w:rFonts w:ascii="Arial" w:eastAsia="Arial" w:hAnsi="Arial" w:cs="Calibri"/>
        </w:rPr>
        <w:t xml:space="preserve"> for</w:t>
      </w:r>
      <w:r w:rsidRPr="00B06E55">
        <w:rPr>
          <w:rFonts w:ascii="Arial" w:eastAsia="Arial" w:hAnsi="Arial" w:cs="Calibri"/>
          <w:spacing w:val="-1"/>
        </w:rPr>
        <w:t xml:space="preserve"> </w:t>
      </w:r>
      <w:r w:rsidRPr="00B06E55">
        <w:rPr>
          <w:rFonts w:ascii="Arial" w:eastAsia="Arial" w:hAnsi="Arial" w:cs="Calibri"/>
        </w:rPr>
        <w:t>Adaptive</w:t>
      </w:r>
      <w:r w:rsidRPr="00B06E55">
        <w:rPr>
          <w:rFonts w:ascii="Arial" w:eastAsia="Arial" w:hAnsi="Arial" w:cs="Calibri"/>
          <w:spacing w:val="-1"/>
        </w:rPr>
        <w:t xml:space="preserve"> </w:t>
      </w:r>
      <w:r w:rsidRPr="00B06E55">
        <w:rPr>
          <w:rFonts w:ascii="Arial" w:eastAsia="Arial" w:hAnsi="Arial" w:cs="Calibri"/>
        </w:rPr>
        <w:t>Stratification</w:t>
      </w:r>
      <w:r w:rsidRPr="00B06E55">
        <w:rPr>
          <w:rFonts w:ascii="Arial" w:eastAsia="Arial" w:hAnsi="Arial" w:cs="Calibri"/>
          <w:spacing w:val="-1"/>
        </w:rPr>
        <w:t xml:space="preserve"> are:</w:t>
      </w:r>
    </w:p>
    <w:p w14:paraId="63835686" w14:textId="77777777" w:rsidR="00B06E55" w:rsidRPr="00B06E55" w:rsidRDefault="00B06E55" w:rsidP="00B06E55">
      <w:pPr>
        <w:suppressAutoHyphens/>
        <w:spacing w:before="4"/>
        <w:rPr>
          <w:rFonts w:ascii="Arial" w:eastAsia="Arial" w:hAnsi="Arial" w:cs="Arial"/>
          <w:sz w:val="24"/>
          <w:szCs w:val="24"/>
        </w:rPr>
      </w:pPr>
    </w:p>
    <w:p w14:paraId="409B49E4"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AS1</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w:t>
      </w:r>
      <w:r w:rsidRPr="00B06E55">
        <w:rPr>
          <w:rFonts w:ascii="Arial" w:eastAsia="Arial" w:hAnsi="Arial" w:cs="Calibri"/>
        </w:rPr>
        <w:t>&lt;</w:t>
      </w:r>
      <w:r w:rsidRPr="00B06E55">
        <w:rPr>
          <w:rFonts w:ascii="Arial" w:eastAsia="Arial" w:hAnsi="Arial" w:cs="Calibri"/>
          <w:spacing w:val="-1"/>
        </w:rPr>
        <w:t xml:space="preserve"> </w:t>
      </w:r>
      <w:r w:rsidRPr="00B06E55">
        <w:rPr>
          <w:rFonts w:ascii="Arial" w:eastAsia="Arial" w:hAnsi="Arial" w:cs="Calibri"/>
        </w:rPr>
        <w:t>100</w:t>
      </w:r>
      <w:r w:rsidRPr="00B06E55">
        <w:rPr>
          <w:rFonts w:ascii="Arial" w:eastAsia="Arial" w:hAnsi="Arial" w:cs="Calibri"/>
          <w:spacing w:val="-2"/>
        </w:rPr>
        <w:t xml:space="preserve"> </w:t>
      </w:r>
      <w:r w:rsidRPr="00B06E55">
        <w:rPr>
          <w:rFonts w:ascii="Arial" w:eastAsia="Arial" w:hAnsi="Arial" w:cs="Calibri"/>
          <w:spacing w:val="-1"/>
        </w:rPr>
        <w:t xml:space="preserve">cases </w:t>
      </w:r>
      <w:r w:rsidRPr="00B06E55">
        <w:rPr>
          <w:rFonts w:ascii="Arial" w:eastAsia="Arial" w:hAnsi="Arial" w:cs="Calibri"/>
        </w:rPr>
        <w:t>per</w:t>
      </w:r>
      <w:r w:rsidRPr="00B06E55">
        <w:rPr>
          <w:rFonts w:ascii="Arial" w:eastAsia="Arial" w:hAnsi="Arial" w:cs="Calibri"/>
          <w:spacing w:val="-1"/>
        </w:rPr>
        <w:t xml:space="preserve"> year statewide</w:t>
      </w:r>
    </w:p>
    <w:p w14:paraId="206E894B"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AS2</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100-499 cases per </w:t>
      </w:r>
      <w:r w:rsidRPr="00B06E55">
        <w:rPr>
          <w:rFonts w:ascii="Arial" w:eastAsia="Arial" w:hAnsi="Arial" w:cs="Calibri"/>
        </w:rPr>
        <w:t>year</w:t>
      </w:r>
      <w:r w:rsidRPr="00B06E55">
        <w:rPr>
          <w:rFonts w:ascii="Arial" w:eastAsia="Arial" w:hAnsi="Arial" w:cs="Calibri"/>
          <w:spacing w:val="-1"/>
        </w:rPr>
        <w:t xml:space="preserve"> statewide</w:t>
      </w:r>
    </w:p>
    <w:p w14:paraId="4B95D770"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AS3</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500-999 cases per </w:t>
      </w:r>
      <w:r w:rsidRPr="00B06E55">
        <w:rPr>
          <w:rFonts w:ascii="Arial" w:eastAsia="Arial" w:hAnsi="Arial" w:cs="Calibri"/>
        </w:rPr>
        <w:t>year</w:t>
      </w:r>
      <w:r w:rsidRPr="00B06E55">
        <w:rPr>
          <w:rFonts w:ascii="Arial" w:eastAsia="Arial" w:hAnsi="Arial" w:cs="Calibri"/>
          <w:spacing w:val="-1"/>
        </w:rPr>
        <w:t xml:space="preserve"> statewide</w:t>
      </w:r>
    </w:p>
    <w:p w14:paraId="4E76D1AF"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AS4</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1000-4999</w:t>
      </w:r>
      <w:r w:rsidRPr="00B06E55">
        <w:rPr>
          <w:rFonts w:ascii="Arial" w:eastAsia="Arial" w:hAnsi="Arial" w:cs="Calibri"/>
          <w:spacing w:val="-2"/>
        </w:rPr>
        <w:t xml:space="preserve"> </w:t>
      </w:r>
      <w:r w:rsidRPr="00B06E55">
        <w:rPr>
          <w:rFonts w:ascii="Arial" w:eastAsia="Arial" w:hAnsi="Arial" w:cs="Calibri"/>
          <w:spacing w:val="-1"/>
        </w:rPr>
        <w:t xml:space="preserve">cases per </w:t>
      </w:r>
      <w:r w:rsidRPr="00B06E55">
        <w:rPr>
          <w:rFonts w:ascii="Arial" w:eastAsia="Arial" w:hAnsi="Arial" w:cs="Calibri"/>
        </w:rPr>
        <w:t>year</w:t>
      </w:r>
      <w:r w:rsidRPr="00B06E55">
        <w:rPr>
          <w:rFonts w:ascii="Arial" w:eastAsia="Arial" w:hAnsi="Arial" w:cs="Calibri"/>
          <w:spacing w:val="-2"/>
        </w:rPr>
        <w:t xml:space="preserve"> </w:t>
      </w:r>
      <w:r w:rsidRPr="00B06E55">
        <w:rPr>
          <w:rFonts w:ascii="Arial" w:eastAsia="Arial" w:hAnsi="Arial" w:cs="Calibri"/>
          <w:spacing w:val="-1"/>
        </w:rPr>
        <w:t>statewide</w:t>
      </w:r>
    </w:p>
    <w:p w14:paraId="3F56F2ED" w14:textId="77777777" w:rsidR="00B06E55" w:rsidRPr="00B06E55" w:rsidRDefault="00B06E55" w:rsidP="00B06E55">
      <w:pPr>
        <w:numPr>
          <w:ilvl w:val="0"/>
          <w:numId w:val="34"/>
        </w:numPr>
        <w:tabs>
          <w:tab w:val="left" w:pos="840"/>
        </w:tabs>
        <w:suppressAutoHyphens/>
        <w:spacing w:line="244" w:lineRule="exact"/>
        <w:ind w:left="120"/>
        <w:rPr>
          <w:rFonts w:ascii="Arial" w:eastAsia="Arial" w:hAnsi="Arial" w:cs="Calibri"/>
          <w:spacing w:val="-1"/>
        </w:rPr>
      </w:pPr>
      <w:proofErr w:type="spellStart"/>
      <w:r w:rsidRPr="00B06E55">
        <w:rPr>
          <w:rFonts w:ascii="Arial" w:eastAsia="Arial" w:hAnsi="Arial" w:cs="Calibri"/>
        </w:rPr>
        <w:t>AS5</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5000-99,999</w:t>
      </w:r>
      <w:r w:rsidRPr="00B06E55">
        <w:rPr>
          <w:rFonts w:ascii="Arial" w:eastAsia="Arial" w:hAnsi="Arial" w:cs="Calibri"/>
          <w:spacing w:val="-2"/>
        </w:rPr>
        <w:t xml:space="preserve"> </w:t>
      </w:r>
      <w:r w:rsidRPr="00B06E55">
        <w:rPr>
          <w:rFonts w:ascii="Arial" w:eastAsia="Arial" w:hAnsi="Arial" w:cs="Calibri"/>
          <w:spacing w:val="-1"/>
        </w:rPr>
        <w:t xml:space="preserve">cases per </w:t>
      </w:r>
      <w:r w:rsidRPr="00B06E55">
        <w:rPr>
          <w:rFonts w:ascii="Arial" w:eastAsia="Arial" w:hAnsi="Arial" w:cs="Calibri"/>
        </w:rPr>
        <w:t>year</w:t>
      </w:r>
      <w:r w:rsidRPr="00B06E55">
        <w:rPr>
          <w:rFonts w:ascii="Arial" w:eastAsia="Arial" w:hAnsi="Arial" w:cs="Calibri"/>
          <w:spacing w:val="-2"/>
        </w:rPr>
        <w:t xml:space="preserve"> </w:t>
      </w:r>
      <w:r w:rsidRPr="00B06E55">
        <w:rPr>
          <w:rFonts w:ascii="Arial" w:eastAsia="Arial" w:hAnsi="Arial" w:cs="Calibri"/>
          <w:spacing w:val="-1"/>
        </w:rPr>
        <w:t>statewide</w:t>
      </w:r>
    </w:p>
    <w:p w14:paraId="05B24B76" w14:textId="77777777" w:rsidR="00B06E55" w:rsidRPr="00B06E55" w:rsidRDefault="00B06E55" w:rsidP="00B06E55">
      <w:pPr>
        <w:numPr>
          <w:ilvl w:val="0"/>
          <w:numId w:val="34"/>
        </w:numPr>
        <w:tabs>
          <w:tab w:val="left" w:pos="840"/>
        </w:tabs>
        <w:suppressAutoHyphens/>
        <w:spacing w:line="288" w:lineRule="auto"/>
        <w:ind w:left="120"/>
        <w:rPr>
          <w:rFonts w:ascii="Arial" w:eastAsia="Arial" w:hAnsi="Arial" w:cs="Calibri"/>
          <w:spacing w:val="-1"/>
        </w:rPr>
      </w:pPr>
      <w:proofErr w:type="spellStart"/>
      <w:r w:rsidRPr="00B06E55">
        <w:rPr>
          <w:rFonts w:ascii="Arial" w:eastAsia="Arial" w:hAnsi="Arial" w:cs="Calibri"/>
        </w:rPr>
        <w:t>AS6</w:t>
      </w:r>
      <w:proofErr w:type="spellEnd"/>
      <w:r w:rsidRPr="00B06E55">
        <w:rPr>
          <w:rFonts w:ascii="Arial" w:eastAsia="Arial" w:hAnsi="Arial" w:cs="Calibri"/>
          <w:spacing w:val="-1"/>
        </w:rPr>
        <w:t xml:space="preserve"> </w:t>
      </w:r>
      <w:r w:rsidRPr="00B06E55">
        <w:rPr>
          <w:rFonts w:ascii="Arial" w:eastAsia="Arial" w:hAnsi="Arial" w:cs="Calibri"/>
        </w:rPr>
        <w:t>=</w:t>
      </w:r>
      <w:r w:rsidRPr="00B06E55">
        <w:rPr>
          <w:rFonts w:ascii="Arial" w:eastAsia="Arial" w:hAnsi="Arial" w:cs="Calibri"/>
          <w:spacing w:val="-1"/>
        </w:rPr>
        <w:t xml:space="preserve"> 100,000+ </w:t>
      </w:r>
      <w:r w:rsidRPr="00B06E55">
        <w:rPr>
          <w:rFonts w:ascii="Arial" w:eastAsia="Arial" w:hAnsi="Arial" w:cs="Calibri"/>
        </w:rPr>
        <w:t>cases</w:t>
      </w:r>
      <w:r w:rsidRPr="00B06E55">
        <w:rPr>
          <w:rFonts w:ascii="Arial" w:eastAsia="Arial" w:hAnsi="Arial" w:cs="Calibri"/>
          <w:spacing w:val="-1"/>
        </w:rPr>
        <w:t xml:space="preserve"> per</w:t>
      </w:r>
      <w:r w:rsidRPr="00B06E55">
        <w:rPr>
          <w:rFonts w:ascii="Arial" w:eastAsia="Arial" w:hAnsi="Arial" w:cs="Calibri"/>
          <w:spacing w:val="-2"/>
        </w:rPr>
        <w:t xml:space="preserve"> </w:t>
      </w:r>
      <w:r w:rsidRPr="00B06E55">
        <w:rPr>
          <w:rFonts w:ascii="Arial" w:eastAsia="Arial" w:hAnsi="Arial" w:cs="Calibri"/>
        </w:rPr>
        <w:t>year</w:t>
      </w:r>
      <w:r w:rsidRPr="00B06E55">
        <w:rPr>
          <w:rFonts w:ascii="Arial" w:eastAsia="Arial" w:hAnsi="Arial" w:cs="Calibri"/>
          <w:spacing w:val="-1"/>
        </w:rPr>
        <w:t xml:space="preserve"> statewide</w:t>
      </w:r>
    </w:p>
    <w:p w14:paraId="2405ADC8" w14:textId="77777777" w:rsidR="00B06E55" w:rsidRPr="00B06E55" w:rsidRDefault="00B06E55" w:rsidP="00B06E55">
      <w:pPr>
        <w:suppressAutoHyphens/>
        <w:spacing w:before="1"/>
        <w:rPr>
          <w:rFonts w:ascii="Arial" w:eastAsia="Arial" w:hAnsi="Arial" w:cs="Arial"/>
          <w:sz w:val="24"/>
          <w:szCs w:val="24"/>
        </w:rPr>
      </w:pPr>
    </w:p>
    <w:p w14:paraId="440499AB" w14:textId="3A93AE01" w:rsidR="00E65937" w:rsidRPr="00424C4C" w:rsidRDefault="00B06E55" w:rsidP="00B06E55">
      <w:pPr>
        <w:spacing w:before="5" w:line="276" w:lineRule="auto"/>
        <w:rPr>
          <w:rFonts w:asciiTheme="minorHAnsi" w:hAnsiTheme="minorHAnsi"/>
          <w:sz w:val="24"/>
          <w:szCs w:val="24"/>
        </w:rPr>
      </w:pPr>
      <w:r w:rsidRPr="00B06E55">
        <w:rPr>
          <w:rFonts w:ascii="Calibri" w:eastAsia="Droid Sans Fallback" w:hAnsi="Calibri" w:cs="Calibri"/>
          <w:sz w:val="22"/>
          <w:szCs w:val="22"/>
        </w:rPr>
        <w:t>This</w:t>
      </w:r>
      <w:r w:rsidRPr="00B06E55">
        <w:rPr>
          <w:rFonts w:ascii="Calibri" w:eastAsia="Droid Sans Fallback" w:hAnsi="Calibri" w:cs="Calibri"/>
          <w:spacing w:val="-2"/>
          <w:sz w:val="22"/>
          <w:szCs w:val="22"/>
        </w:rPr>
        <w:t xml:space="preserve"> </w:t>
      </w:r>
      <w:proofErr w:type="spellStart"/>
      <w:r w:rsidRPr="00B06E55">
        <w:rPr>
          <w:rFonts w:ascii="Calibri" w:eastAsia="Droid Sans Fallback" w:hAnsi="Calibri" w:cs="Calibri"/>
          <w:sz w:val="22"/>
          <w:szCs w:val="22"/>
        </w:rPr>
        <w:t>WTN</w:t>
      </w:r>
      <w:proofErr w:type="spellEnd"/>
      <w:r w:rsidRPr="00B06E55">
        <w:rPr>
          <w:rFonts w:ascii="Calibri" w:eastAsia="Droid Sans Fallback" w:hAnsi="Calibri" w:cs="Calibri"/>
          <w:spacing w:val="-1"/>
          <w:sz w:val="22"/>
          <w:szCs w:val="22"/>
        </w:rPr>
        <w:t xml:space="preserve"> practice is </w:t>
      </w:r>
      <w:r w:rsidRPr="00B06E55">
        <w:rPr>
          <w:rFonts w:ascii="Calibri" w:eastAsia="Droid Sans Fallback" w:hAnsi="Calibri" w:cs="Calibri"/>
          <w:sz w:val="22"/>
          <w:szCs w:val="22"/>
        </w:rPr>
        <w:t>a</w:t>
      </w:r>
      <w:r w:rsidRPr="00B06E55">
        <w:rPr>
          <w:rFonts w:ascii="Calibri" w:eastAsia="Droid Sans Fallback" w:hAnsi="Calibri" w:cs="Calibri"/>
          <w:spacing w:val="-1"/>
          <w:sz w:val="22"/>
          <w:szCs w:val="22"/>
        </w:rPr>
        <w:t xml:space="preserve"> rule-based protocol.</w:t>
      </w:r>
      <w:r w:rsidRPr="00B06E55">
        <w:rPr>
          <w:rFonts w:ascii="Calibri" w:eastAsia="Droid Sans Fallback" w:hAnsi="Calibri" w:cs="Calibri"/>
          <w:spacing w:val="2"/>
          <w:sz w:val="22"/>
          <w:szCs w:val="22"/>
        </w:rPr>
        <w:t xml:space="preserve"> </w:t>
      </w:r>
      <w:r w:rsidRPr="00B06E55">
        <w:rPr>
          <w:rFonts w:ascii="Calibri" w:eastAsia="Droid Sans Fallback" w:hAnsi="Calibri" w:cs="Calibri"/>
          <w:spacing w:val="-2"/>
          <w:sz w:val="22"/>
          <w:szCs w:val="22"/>
        </w:rPr>
        <w:t>Thresholds</w:t>
      </w:r>
      <w:r w:rsidRPr="00B06E55">
        <w:rPr>
          <w:rFonts w:ascii="Calibri" w:eastAsia="Droid Sans Fallback" w:hAnsi="Calibri" w:cs="Calibri"/>
          <w:spacing w:val="-1"/>
          <w:sz w:val="22"/>
          <w:szCs w:val="22"/>
        </w:rPr>
        <w:t xml:space="preserve"> </w:t>
      </w:r>
      <w:r w:rsidRPr="00B06E55">
        <w:rPr>
          <w:rFonts w:ascii="Calibri" w:eastAsia="Droid Sans Fallback" w:hAnsi="Calibri" w:cs="Calibri"/>
          <w:spacing w:val="-2"/>
          <w:sz w:val="22"/>
          <w:szCs w:val="22"/>
        </w:rPr>
        <w:t>between</w:t>
      </w:r>
      <w:r w:rsidRPr="00B06E55">
        <w:rPr>
          <w:rFonts w:ascii="Calibri" w:eastAsia="Droid Sans Fallback" w:hAnsi="Calibri" w:cs="Calibri"/>
          <w:spacing w:val="-1"/>
          <w:sz w:val="22"/>
          <w:szCs w:val="22"/>
        </w:rPr>
        <w:t xml:space="preserve"> adjacent levels</w:t>
      </w:r>
      <w:r w:rsidRPr="00B06E55">
        <w:rPr>
          <w:rFonts w:ascii="Calibri" w:eastAsia="Droid Sans Fallback" w:hAnsi="Calibri" w:cs="Calibri"/>
          <w:sz w:val="22"/>
          <w:szCs w:val="22"/>
        </w:rPr>
        <w:t xml:space="preserve"> </w:t>
      </w:r>
      <w:r w:rsidRPr="00B06E55">
        <w:rPr>
          <w:rFonts w:ascii="Calibri" w:eastAsia="Droid Sans Fallback" w:hAnsi="Calibri" w:cs="Calibri"/>
          <w:spacing w:val="-1"/>
          <w:sz w:val="22"/>
          <w:szCs w:val="22"/>
        </w:rPr>
        <w:t xml:space="preserve">of </w:t>
      </w:r>
      <w:r w:rsidRPr="00B06E55">
        <w:rPr>
          <w:rFonts w:ascii="Calibri" w:eastAsia="Droid Sans Fallback" w:hAnsi="Calibri" w:cs="Calibri"/>
          <w:sz w:val="22"/>
          <w:szCs w:val="22"/>
        </w:rPr>
        <w:t>Adaptive</w:t>
      </w:r>
      <w:r w:rsidRPr="00B06E55">
        <w:rPr>
          <w:rFonts w:ascii="Calibri" w:eastAsia="Droid Sans Fallback" w:hAnsi="Calibri" w:cs="Calibri"/>
          <w:spacing w:val="47"/>
          <w:sz w:val="22"/>
          <w:szCs w:val="22"/>
        </w:rPr>
        <w:t xml:space="preserve"> </w:t>
      </w:r>
      <w:r w:rsidRPr="00B06E55">
        <w:rPr>
          <w:rFonts w:ascii="Calibri" w:eastAsia="Droid Sans Fallback" w:hAnsi="Calibri" w:cs="Calibri"/>
          <w:sz w:val="22"/>
          <w:szCs w:val="22"/>
        </w:rPr>
        <w:t>Stratification</w:t>
      </w:r>
      <w:r w:rsidRPr="00B06E55">
        <w:rPr>
          <w:rFonts w:ascii="Calibri" w:eastAsia="Droid Sans Fallback" w:hAnsi="Calibri" w:cs="Calibri"/>
          <w:spacing w:val="-2"/>
          <w:sz w:val="22"/>
          <w:szCs w:val="22"/>
        </w:rPr>
        <w:t xml:space="preserve"> </w:t>
      </w:r>
      <w:r w:rsidRPr="00B06E55">
        <w:rPr>
          <w:rFonts w:ascii="Calibri" w:eastAsia="Droid Sans Fallback" w:hAnsi="Calibri" w:cs="Calibri"/>
          <w:spacing w:val="-1"/>
          <w:sz w:val="22"/>
          <w:szCs w:val="22"/>
        </w:rPr>
        <w:t xml:space="preserve">are </w:t>
      </w:r>
      <w:r w:rsidRPr="00B06E55">
        <w:rPr>
          <w:rFonts w:ascii="Calibri" w:eastAsia="Droid Sans Fallback" w:hAnsi="Calibri" w:cs="Calibri"/>
          <w:spacing w:val="-2"/>
          <w:sz w:val="22"/>
          <w:szCs w:val="22"/>
        </w:rPr>
        <w:t>independent</w:t>
      </w:r>
      <w:r w:rsidRPr="00B06E55">
        <w:rPr>
          <w:rFonts w:ascii="Calibri" w:eastAsia="Droid Sans Fallback" w:hAnsi="Calibri" w:cs="Calibri"/>
          <w:spacing w:val="-1"/>
          <w:sz w:val="22"/>
          <w:szCs w:val="22"/>
        </w:rPr>
        <w:t xml:space="preserve"> of </w:t>
      </w:r>
      <w:r w:rsidRPr="00B06E55">
        <w:rPr>
          <w:rFonts w:ascii="Calibri" w:eastAsia="Droid Sans Fallback" w:hAnsi="Calibri" w:cs="Calibri"/>
          <w:sz w:val="22"/>
          <w:szCs w:val="22"/>
        </w:rPr>
        <w:t>topic</w:t>
      </w:r>
      <w:r w:rsidRPr="00B06E55">
        <w:rPr>
          <w:rFonts w:ascii="Calibri" w:eastAsia="Droid Sans Fallback" w:hAnsi="Calibri" w:cs="Calibri"/>
          <w:spacing w:val="-1"/>
          <w:sz w:val="22"/>
          <w:szCs w:val="22"/>
        </w:rPr>
        <w:t xml:space="preserve"> area </w:t>
      </w:r>
      <w:r w:rsidRPr="00B06E55">
        <w:rPr>
          <w:rFonts w:ascii="Calibri" w:eastAsia="Droid Sans Fallback" w:hAnsi="Calibri" w:cs="Calibri"/>
          <w:sz w:val="22"/>
          <w:szCs w:val="22"/>
        </w:rPr>
        <w:t>(i.e.,</w:t>
      </w:r>
      <w:r w:rsidRPr="003D174A">
        <w:rPr>
          <w:rFonts w:ascii="Calibri" w:eastAsia="Droid Sans Fallback" w:hAnsi="Calibri" w:cs="Calibri"/>
          <w:sz w:val="22"/>
          <w:szCs w:val="22"/>
        </w:rPr>
        <w:t xml:space="preserve"> </w:t>
      </w:r>
      <w:r w:rsidR="003D174A" w:rsidRPr="003D174A">
        <w:rPr>
          <w:rFonts w:ascii="Calibri" w:eastAsia="Droid Sans Fallback" w:hAnsi="Calibri" w:cs="Calibri"/>
          <w:sz w:val="22"/>
          <w:szCs w:val="22"/>
        </w:rPr>
        <w:t>standardized across all topic areas).</w:t>
      </w:r>
    </w:p>
    <w:sectPr w:rsidR="00E65937" w:rsidRPr="00424C4C" w:rsidSect="00375349">
      <w:footerReference w:type="default" r:id="rId83"/>
      <w:pgSz w:w="12240" w:h="15840"/>
      <w:pgMar w:top="108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riam Bright" w:date="2020-06-23T09:22:00Z" w:initials="MB">
    <w:p w14:paraId="17ECE165" w14:textId="77777777" w:rsidR="00A5488C" w:rsidRDefault="00A5488C">
      <w:pPr>
        <w:pStyle w:val="CommentText"/>
      </w:pPr>
      <w:r>
        <w:rPr>
          <w:rStyle w:val="CommentReference"/>
        </w:rPr>
        <w:annotationRef/>
      </w:r>
      <w:r>
        <w:t>WSHA comments are provided on the following pages:</w:t>
      </w:r>
    </w:p>
    <w:p w14:paraId="134BB2E3" w14:textId="77777777" w:rsidR="00A5488C" w:rsidRDefault="00A5488C">
      <w:pPr>
        <w:pStyle w:val="CommentText"/>
      </w:pPr>
      <w:r>
        <w:t xml:space="preserve">1, 12, 13, 18, and 21. </w:t>
      </w:r>
    </w:p>
    <w:p w14:paraId="452E5E0E" w14:textId="77777777" w:rsidR="00A5488C" w:rsidRDefault="00A5488C">
      <w:pPr>
        <w:pStyle w:val="CommentText"/>
      </w:pPr>
    </w:p>
    <w:p w14:paraId="2CACD00D" w14:textId="0F3C47A4" w:rsidR="00A5488C" w:rsidRDefault="00A5488C">
      <w:pPr>
        <w:pStyle w:val="CommentText"/>
      </w:pPr>
      <w:r>
        <w:t xml:space="preserve">To delete the comments prior to printing, click on the Microsoft Office Review tab at the top of the screen and click Delete All Comments in Document. </w:t>
      </w:r>
    </w:p>
  </w:comment>
  <w:comment w:id="1" w:author="Miriam Bright" w:date="2020-05-04T13:35:00Z" w:initials="MB">
    <w:p w14:paraId="0EA1114F" w14:textId="0F0A68D0" w:rsidR="00791B14" w:rsidRDefault="00791B14">
      <w:pPr>
        <w:pStyle w:val="CommentText"/>
      </w:pPr>
      <w:r>
        <w:rPr>
          <w:rStyle w:val="CommentReference"/>
        </w:rPr>
        <w:annotationRef/>
      </w:r>
      <w:r>
        <w:t>Populate</w:t>
      </w:r>
    </w:p>
  </w:comment>
  <w:comment w:id="2" w:author="Miriam Bright" w:date="2020-05-04T13:35:00Z" w:initials="MB">
    <w:p w14:paraId="1D639F53" w14:textId="73FE1E43" w:rsidR="00791B14" w:rsidRDefault="00791B14">
      <w:pPr>
        <w:pStyle w:val="CommentText"/>
      </w:pPr>
      <w:r>
        <w:rPr>
          <w:rStyle w:val="CommentReference"/>
        </w:rPr>
        <w:annotationRef/>
      </w:r>
      <w:r>
        <w:t>Populate and provide a wet signature.</w:t>
      </w:r>
    </w:p>
  </w:comment>
  <w:comment w:id="3" w:author="Miriam Bright" w:date="2020-05-04T13:36:00Z" w:initials="MB">
    <w:p w14:paraId="72233BAC" w14:textId="79A7E8CA" w:rsidR="00791B14" w:rsidRDefault="00791B14">
      <w:pPr>
        <w:pStyle w:val="CommentText"/>
      </w:pPr>
      <w:r>
        <w:rPr>
          <w:rStyle w:val="CommentReference"/>
        </w:rPr>
        <w:annotationRef/>
      </w:r>
      <w:r>
        <w:t>Populate</w:t>
      </w:r>
    </w:p>
  </w:comment>
  <w:comment w:id="4" w:author="Miriam Bright" w:date="2020-05-04T13:37:00Z" w:initials="MB">
    <w:p w14:paraId="0F091CEB" w14:textId="74B04288" w:rsidR="00791B14" w:rsidRDefault="00791B14">
      <w:pPr>
        <w:pStyle w:val="CommentText"/>
      </w:pPr>
      <w:r>
        <w:rPr>
          <w:rStyle w:val="CommentReference"/>
        </w:rPr>
        <w:annotationRef/>
      </w:r>
      <w:r>
        <w:t>Populate</w:t>
      </w:r>
    </w:p>
  </w:comment>
  <w:comment w:id="9" w:author="Miriam Bright" w:date="2020-05-04T13:37:00Z" w:initials="MB">
    <w:p w14:paraId="28F54428" w14:textId="3E561E6B" w:rsidR="00791B14" w:rsidRDefault="00791B14">
      <w:pPr>
        <w:pStyle w:val="CommentText"/>
      </w:pPr>
      <w:r>
        <w:rPr>
          <w:rStyle w:val="CommentReference"/>
        </w:rPr>
        <w:annotationRef/>
      </w:r>
      <w:r>
        <w:t>Populate and provide a wet signature.</w:t>
      </w:r>
    </w:p>
  </w:comment>
  <w:comment w:id="10" w:author="Miriam Bright" w:date="2020-05-04T13:37:00Z" w:initials="MB">
    <w:p w14:paraId="1181B041" w14:textId="066ACB6E" w:rsidR="00791B14" w:rsidRDefault="00791B14">
      <w:pPr>
        <w:pStyle w:val="CommentText"/>
      </w:pPr>
      <w:r>
        <w:t xml:space="preserve">To grant a hospital user access to RHINO, </w:t>
      </w:r>
      <w:r>
        <w:rPr>
          <w:rStyle w:val="CommentReference"/>
        </w:rPr>
        <w:annotationRef/>
      </w:r>
      <w:r>
        <w:t xml:space="preserve">populate and provide a wet signature. Leave blank if you do not want to grant access to a hospital user. </w:t>
      </w:r>
    </w:p>
    <w:p w14:paraId="16AC0AEA" w14:textId="77777777" w:rsidR="00791B14" w:rsidRDefault="00791B14">
      <w:pPr>
        <w:pStyle w:val="CommentText"/>
      </w:pPr>
    </w:p>
    <w:p w14:paraId="08D9C5DE" w14:textId="01F40833" w:rsidR="00791B14" w:rsidRDefault="00791B14">
      <w:pPr>
        <w:pStyle w:val="CommentText"/>
      </w:pPr>
      <w:r>
        <w:t>WSHA has already submitted WSHA’s user forms to DOH.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ACD00D" w15:done="0"/>
  <w15:commentEx w15:paraId="0EA1114F" w15:done="0"/>
  <w15:commentEx w15:paraId="1D639F53" w15:done="0"/>
  <w15:commentEx w15:paraId="72233BAC" w15:done="0"/>
  <w15:commentEx w15:paraId="0F091CEB" w15:done="0"/>
  <w15:commentEx w15:paraId="28F54428" w15:done="0"/>
  <w15:commentEx w15:paraId="08D9C5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858" w16cex:dateUtc="2020-06-23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ACD00D" w16cid:durableId="229C4858"/>
  <w16cid:commentId w16cid:paraId="0EA1114F" w16cid:durableId="225A9896"/>
  <w16cid:commentId w16cid:paraId="1D639F53" w16cid:durableId="225A98AD"/>
  <w16cid:commentId w16cid:paraId="72233BAC" w16cid:durableId="225A98F8"/>
  <w16cid:commentId w16cid:paraId="0F091CEB" w16cid:durableId="225A9901"/>
  <w16cid:commentId w16cid:paraId="28F54428" w16cid:durableId="225A9911"/>
  <w16cid:commentId w16cid:paraId="08D9C5DE" w16cid:durableId="225A99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56C33" w14:textId="77777777" w:rsidR="00404760" w:rsidRDefault="00404760" w:rsidP="00C75F27">
      <w:r>
        <w:separator/>
      </w:r>
    </w:p>
  </w:endnote>
  <w:endnote w:type="continuationSeparator" w:id="0">
    <w:p w14:paraId="30D8E9D7" w14:textId="77777777" w:rsidR="00404760" w:rsidRDefault="00404760" w:rsidP="00C7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BDCA" w14:textId="462C9CDC" w:rsidR="00791B14" w:rsidRDefault="00791B14">
    <w:pPr>
      <w:pStyle w:val="Footer"/>
      <w:jc w:val="right"/>
    </w:pPr>
  </w:p>
  <w:p w14:paraId="3A0B5616" w14:textId="77777777" w:rsidR="00791B14" w:rsidRDefault="00791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956863"/>
      <w:docPartObj>
        <w:docPartGallery w:val="Page Numbers (Bottom of Page)"/>
        <w:docPartUnique/>
      </w:docPartObj>
    </w:sdtPr>
    <w:sdtEndPr>
      <w:rPr>
        <w:noProof/>
      </w:rPr>
    </w:sdtEndPr>
    <w:sdtContent>
      <w:p w14:paraId="281F7241" w14:textId="11A33BCF" w:rsidR="00791B14" w:rsidRDefault="00791B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FD6CE3" w14:textId="77777777" w:rsidR="00791B14" w:rsidRDefault="0079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10147"/>
      <w:docPartObj>
        <w:docPartGallery w:val="Page Numbers (Bottom of Page)"/>
        <w:docPartUnique/>
      </w:docPartObj>
    </w:sdtPr>
    <w:sdtEndPr>
      <w:rPr>
        <w:noProof/>
      </w:rPr>
    </w:sdtEndPr>
    <w:sdtContent>
      <w:p w14:paraId="5717B81C" w14:textId="257B0D62" w:rsidR="00791B14" w:rsidRDefault="00791B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3CFC7F" w14:textId="77777777" w:rsidR="00791B14" w:rsidRDefault="0079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7DE6" w14:textId="77777777" w:rsidR="00404760" w:rsidRDefault="00404760" w:rsidP="00C75F27">
      <w:r>
        <w:separator/>
      </w:r>
    </w:p>
  </w:footnote>
  <w:footnote w:type="continuationSeparator" w:id="0">
    <w:p w14:paraId="7510D94C" w14:textId="77777777" w:rsidR="00404760" w:rsidRDefault="00404760" w:rsidP="00C7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D47"/>
    <w:multiLevelType w:val="multilevel"/>
    <w:tmpl w:val="2710D5FC"/>
    <w:lvl w:ilvl="0">
      <w:start w:val="1"/>
      <w:numFmt w:val="bullet"/>
      <w:lvlText w:val=""/>
      <w:lvlJc w:val="left"/>
      <w:pPr>
        <w:ind w:left="839" w:hanging="361"/>
      </w:pPr>
      <w:rPr>
        <w:rFonts w:ascii="Symbol" w:hAnsi="Symbol" w:cs="Symbol" w:hint="default"/>
        <w:sz w:val="20"/>
        <w:szCs w:val="20"/>
      </w:rPr>
    </w:lvl>
    <w:lvl w:ilvl="1">
      <w:start w:val="1"/>
      <w:numFmt w:val="bullet"/>
      <w:lvlText w:val=""/>
      <w:lvlJc w:val="left"/>
      <w:pPr>
        <w:ind w:left="1643" w:hanging="361"/>
      </w:pPr>
      <w:rPr>
        <w:rFonts w:ascii="Symbol" w:hAnsi="Symbol" w:cs="Symbol" w:hint="default"/>
      </w:rPr>
    </w:lvl>
    <w:lvl w:ilvl="2">
      <w:start w:val="1"/>
      <w:numFmt w:val="bullet"/>
      <w:lvlText w:val=""/>
      <w:lvlJc w:val="left"/>
      <w:pPr>
        <w:ind w:left="2447" w:hanging="361"/>
      </w:pPr>
      <w:rPr>
        <w:rFonts w:ascii="Symbol" w:hAnsi="Symbol" w:cs="Symbol" w:hint="default"/>
      </w:rPr>
    </w:lvl>
    <w:lvl w:ilvl="3">
      <w:start w:val="1"/>
      <w:numFmt w:val="bullet"/>
      <w:lvlText w:val=""/>
      <w:lvlJc w:val="left"/>
      <w:pPr>
        <w:ind w:left="3251" w:hanging="361"/>
      </w:pPr>
      <w:rPr>
        <w:rFonts w:ascii="Symbol" w:hAnsi="Symbol" w:cs="Symbol" w:hint="default"/>
      </w:rPr>
    </w:lvl>
    <w:lvl w:ilvl="4">
      <w:start w:val="1"/>
      <w:numFmt w:val="bullet"/>
      <w:lvlText w:val=""/>
      <w:lvlJc w:val="left"/>
      <w:pPr>
        <w:ind w:left="4055" w:hanging="361"/>
      </w:pPr>
      <w:rPr>
        <w:rFonts w:ascii="Symbol" w:hAnsi="Symbol" w:cs="Symbol" w:hint="default"/>
      </w:rPr>
    </w:lvl>
    <w:lvl w:ilvl="5">
      <w:start w:val="1"/>
      <w:numFmt w:val="bullet"/>
      <w:lvlText w:val=""/>
      <w:lvlJc w:val="left"/>
      <w:pPr>
        <w:ind w:left="4859" w:hanging="361"/>
      </w:pPr>
      <w:rPr>
        <w:rFonts w:ascii="Symbol" w:hAnsi="Symbol" w:cs="Symbol" w:hint="default"/>
      </w:rPr>
    </w:lvl>
    <w:lvl w:ilvl="6">
      <w:start w:val="1"/>
      <w:numFmt w:val="bullet"/>
      <w:lvlText w:val=""/>
      <w:lvlJc w:val="left"/>
      <w:pPr>
        <w:ind w:left="5663" w:hanging="361"/>
      </w:pPr>
      <w:rPr>
        <w:rFonts w:ascii="Symbol" w:hAnsi="Symbol" w:cs="Symbol" w:hint="default"/>
      </w:rPr>
    </w:lvl>
    <w:lvl w:ilvl="7">
      <w:start w:val="1"/>
      <w:numFmt w:val="bullet"/>
      <w:lvlText w:val=""/>
      <w:lvlJc w:val="left"/>
      <w:pPr>
        <w:ind w:left="6467" w:hanging="361"/>
      </w:pPr>
      <w:rPr>
        <w:rFonts w:ascii="Symbol" w:hAnsi="Symbol" w:cs="Symbol" w:hint="default"/>
      </w:rPr>
    </w:lvl>
    <w:lvl w:ilvl="8">
      <w:start w:val="1"/>
      <w:numFmt w:val="bullet"/>
      <w:lvlText w:val=""/>
      <w:lvlJc w:val="left"/>
      <w:pPr>
        <w:ind w:left="7271" w:hanging="361"/>
      </w:pPr>
      <w:rPr>
        <w:rFonts w:ascii="Symbol" w:hAnsi="Symbol" w:cs="Symbol" w:hint="default"/>
      </w:rPr>
    </w:lvl>
  </w:abstractNum>
  <w:abstractNum w:abstractNumId="1" w15:restartNumberingAfterBreak="0">
    <w:nsid w:val="080C6B1A"/>
    <w:multiLevelType w:val="hybridMultilevel"/>
    <w:tmpl w:val="4814B9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165E8"/>
    <w:multiLevelType w:val="hybridMultilevel"/>
    <w:tmpl w:val="814489B4"/>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D3036"/>
    <w:multiLevelType w:val="hybridMultilevel"/>
    <w:tmpl w:val="AB34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179E5"/>
    <w:multiLevelType w:val="hybridMultilevel"/>
    <w:tmpl w:val="1AB4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F7DEC"/>
    <w:multiLevelType w:val="multilevel"/>
    <w:tmpl w:val="36C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45BDC"/>
    <w:multiLevelType w:val="hybridMultilevel"/>
    <w:tmpl w:val="C632F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0D7D1C"/>
    <w:multiLevelType w:val="hybridMultilevel"/>
    <w:tmpl w:val="FB48872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875BD"/>
    <w:multiLevelType w:val="hybridMultilevel"/>
    <w:tmpl w:val="287C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66C5D"/>
    <w:multiLevelType w:val="hybridMultilevel"/>
    <w:tmpl w:val="D4520D6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CA2326"/>
    <w:multiLevelType w:val="hybridMultilevel"/>
    <w:tmpl w:val="609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77948"/>
    <w:multiLevelType w:val="hybridMultilevel"/>
    <w:tmpl w:val="EADCB0DC"/>
    <w:lvl w:ilvl="0" w:tplc="04090015">
      <w:start w:val="1"/>
      <w:numFmt w:val="upperLetter"/>
      <w:lvlText w:val="%1."/>
      <w:lvlJc w:val="left"/>
      <w:pPr>
        <w:ind w:left="360" w:hanging="360"/>
      </w:pPr>
    </w:lvl>
    <w:lvl w:ilvl="1" w:tplc="9B4AE184">
      <w:start w:val="1"/>
      <w:numFmt w:val="decimal"/>
      <w:lvlText w:val="%2."/>
      <w:lvlJc w:val="left"/>
      <w:pPr>
        <w:ind w:left="1080" w:hanging="360"/>
      </w:pPr>
      <w:rPr>
        <w:rFonts w:ascii="Calibri" w:eastAsia="Times New Roman"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52A81"/>
    <w:multiLevelType w:val="hybridMultilevel"/>
    <w:tmpl w:val="FFCAB33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EC40D1"/>
    <w:multiLevelType w:val="multilevel"/>
    <w:tmpl w:val="970AFAE4"/>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14" w15:restartNumberingAfterBreak="0">
    <w:nsid w:val="2FC67564"/>
    <w:multiLevelType w:val="multilevel"/>
    <w:tmpl w:val="882CA642"/>
    <w:lvl w:ilvl="0">
      <w:start w:val="1"/>
      <w:numFmt w:val="bullet"/>
      <w:lvlText w:val=""/>
      <w:lvlJc w:val="left"/>
      <w:pPr>
        <w:ind w:left="839" w:hanging="361"/>
      </w:pPr>
      <w:rPr>
        <w:rFonts w:ascii="Symbol" w:hAnsi="Symbol" w:cs="Symbol" w:hint="default"/>
        <w:sz w:val="20"/>
        <w:szCs w:val="20"/>
      </w:rPr>
    </w:lvl>
    <w:lvl w:ilvl="1">
      <w:start w:val="1"/>
      <w:numFmt w:val="bullet"/>
      <w:lvlText w:val=""/>
      <w:lvlJc w:val="left"/>
      <w:pPr>
        <w:ind w:left="1200" w:hanging="361"/>
      </w:pPr>
      <w:rPr>
        <w:rFonts w:ascii="Symbol" w:hAnsi="Symbol" w:cs="Symbol" w:hint="default"/>
        <w:sz w:val="20"/>
        <w:szCs w:val="20"/>
      </w:rPr>
    </w:lvl>
    <w:lvl w:ilvl="2">
      <w:start w:val="1"/>
      <w:numFmt w:val="bullet"/>
      <w:lvlText w:val=""/>
      <w:lvlJc w:val="left"/>
      <w:pPr>
        <w:ind w:left="1200" w:hanging="361"/>
      </w:pPr>
      <w:rPr>
        <w:rFonts w:ascii="Symbol" w:hAnsi="Symbol" w:cs="Symbol" w:hint="default"/>
      </w:rPr>
    </w:lvl>
    <w:lvl w:ilvl="3">
      <w:start w:val="1"/>
      <w:numFmt w:val="bullet"/>
      <w:lvlText w:val=""/>
      <w:lvlJc w:val="left"/>
      <w:pPr>
        <w:ind w:left="2157" w:hanging="361"/>
      </w:pPr>
      <w:rPr>
        <w:rFonts w:ascii="Symbol" w:hAnsi="Symbol" w:cs="Symbol" w:hint="default"/>
      </w:rPr>
    </w:lvl>
    <w:lvl w:ilvl="4">
      <w:start w:val="1"/>
      <w:numFmt w:val="bullet"/>
      <w:lvlText w:val=""/>
      <w:lvlJc w:val="left"/>
      <w:pPr>
        <w:ind w:left="3115" w:hanging="361"/>
      </w:pPr>
      <w:rPr>
        <w:rFonts w:ascii="Symbol" w:hAnsi="Symbol" w:cs="Symbol" w:hint="default"/>
      </w:rPr>
    </w:lvl>
    <w:lvl w:ilvl="5">
      <w:start w:val="1"/>
      <w:numFmt w:val="bullet"/>
      <w:lvlText w:val=""/>
      <w:lvlJc w:val="left"/>
      <w:pPr>
        <w:ind w:left="4072" w:hanging="361"/>
      </w:pPr>
      <w:rPr>
        <w:rFonts w:ascii="Symbol" w:hAnsi="Symbol" w:cs="Symbol" w:hint="default"/>
      </w:rPr>
    </w:lvl>
    <w:lvl w:ilvl="6">
      <w:start w:val="1"/>
      <w:numFmt w:val="bullet"/>
      <w:lvlText w:val=""/>
      <w:lvlJc w:val="left"/>
      <w:pPr>
        <w:ind w:left="5030" w:hanging="361"/>
      </w:pPr>
      <w:rPr>
        <w:rFonts w:ascii="Symbol" w:hAnsi="Symbol" w:cs="Symbol" w:hint="default"/>
      </w:rPr>
    </w:lvl>
    <w:lvl w:ilvl="7">
      <w:start w:val="1"/>
      <w:numFmt w:val="bullet"/>
      <w:lvlText w:val=""/>
      <w:lvlJc w:val="left"/>
      <w:pPr>
        <w:ind w:left="5987" w:hanging="361"/>
      </w:pPr>
      <w:rPr>
        <w:rFonts w:ascii="Symbol" w:hAnsi="Symbol" w:cs="Symbol" w:hint="default"/>
      </w:rPr>
    </w:lvl>
    <w:lvl w:ilvl="8">
      <w:start w:val="1"/>
      <w:numFmt w:val="bullet"/>
      <w:lvlText w:val=""/>
      <w:lvlJc w:val="left"/>
      <w:pPr>
        <w:ind w:left="6945" w:hanging="361"/>
      </w:pPr>
      <w:rPr>
        <w:rFonts w:ascii="Symbol" w:hAnsi="Symbol" w:cs="Symbol" w:hint="default"/>
      </w:rPr>
    </w:lvl>
  </w:abstractNum>
  <w:abstractNum w:abstractNumId="15" w15:restartNumberingAfterBreak="0">
    <w:nsid w:val="375D3BF5"/>
    <w:multiLevelType w:val="hybridMultilevel"/>
    <w:tmpl w:val="EB2A2D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92504AC"/>
    <w:multiLevelType w:val="hybridMultilevel"/>
    <w:tmpl w:val="E214D162"/>
    <w:lvl w:ilvl="0" w:tplc="5774889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8236D5"/>
    <w:multiLevelType w:val="hybridMultilevel"/>
    <w:tmpl w:val="A49E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05168"/>
    <w:multiLevelType w:val="multilevel"/>
    <w:tmpl w:val="16EE2F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rPr>
        <w:rFonts w:ascii="Calibri" w:eastAsia="Times New Roman" w:hAnsi="Calibri"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301942"/>
    <w:multiLevelType w:val="hybridMultilevel"/>
    <w:tmpl w:val="F4BA283A"/>
    <w:lvl w:ilvl="0" w:tplc="A9D86B6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700D64"/>
    <w:multiLevelType w:val="multilevel"/>
    <w:tmpl w:val="C2083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547D6D"/>
    <w:multiLevelType w:val="hybridMultilevel"/>
    <w:tmpl w:val="5A96B4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096580"/>
    <w:multiLevelType w:val="multilevel"/>
    <w:tmpl w:val="3648C570"/>
    <w:lvl w:ilvl="0">
      <w:start w:val="1"/>
      <w:numFmt w:val="bullet"/>
      <w:lvlText w:val=""/>
      <w:lvlJc w:val="left"/>
      <w:pPr>
        <w:ind w:left="835" w:hanging="360"/>
      </w:pPr>
      <w:rPr>
        <w:rFonts w:ascii="Symbol" w:hAnsi="Symbol" w:cs="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cs="Wingdings" w:hint="default"/>
      </w:rPr>
    </w:lvl>
    <w:lvl w:ilvl="3">
      <w:start w:val="1"/>
      <w:numFmt w:val="bullet"/>
      <w:lvlText w:val=""/>
      <w:lvlJc w:val="left"/>
      <w:pPr>
        <w:ind w:left="2995" w:hanging="360"/>
      </w:pPr>
      <w:rPr>
        <w:rFonts w:ascii="Symbol" w:hAnsi="Symbol" w:cs="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cs="Wingdings" w:hint="default"/>
      </w:rPr>
    </w:lvl>
    <w:lvl w:ilvl="6">
      <w:start w:val="1"/>
      <w:numFmt w:val="bullet"/>
      <w:lvlText w:val=""/>
      <w:lvlJc w:val="left"/>
      <w:pPr>
        <w:ind w:left="5155" w:hanging="360"/>
      </w:pPr>
      <w:rPr>
        <w:rFonts w:ascii="Symbol" w:hAnsi="Symbol" w:cs="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cs="Wingdings" w:hint="default"/>
      </w:rPr>
    </w:lvl>
  </w:abstractNum>
  <w:abstractNum w:abstractNumId="23" w15:restartNumberingAfterBreak="0">
    <w:nsid w:val="4F9377D0"/>
    <w:multiLevelType w:val="hybridMultilevel"/>
    <w:tmpl w:val="7A3E1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084D53"/>
    <w:multiLevelType w:val="multilevel"/>
    <w:tmpl w:val="57BC3942"/>
    <w:lvl w:ilvl="0">
      <w:start w:val="1"/>
      <w:numFmt w:val="bullet"/>
      <w:lvlText w:val=""/>
      <w:lvlJc w:val="left"/>
      <w:pPr>
        <w:ind w:left="841" w:hanging="361"/>
      </w:pPr>
      <w:rPr>
        <w:rFonts w:ascii="Symbol" w:hAnsi="Symbol" w:cs="Symbol" w:hint="default"/>
        <w:sz w:val="18"/>
        <w:szCs w:val="18"/>
      </w:rPr>
    </w:lvl>
    <w:lvl w:ilvl="1">
      <w:start w:val="1"/>
      <w:numFmt w:val="bullet"/>
      <w:lvlText w:val=""/>
      <w:lvlJc w:val="left"/>
      <w:pPr>
        <w:ind w:left="1681" w:hanging="361"/>
      </w:pPr>
      <w:rPr>
        <w:rFonts w:ascii="Symbol" w:hAnsi="Symbol" w:cs="Symbol" w:hint="default"/>
      </w:rPr>
    </w:lvl>
    <w:lvl w:ilvl="2">
      <w:start w:val="1"/>
      <w:numFmt w:val="bullet"/>
      <w:lvlText w:val=""/>
      <w:lvlJc w:val="left"/>
      <w:pPr>
        <w:ind w:left="2521" w:hanging="361"/>
      </w:pPr>
      <w:rPr>
        <w:rFonts w:ascii="Symbol" w:hAnsi="Symbol" w:cs="Symbol" w:hint="default"/>
      </w:rPr>
    </w:lvl>
    <w:lvl w:ilvl="3">
      <w:start w:val="1"/>
      <w:numFmt w:val="bullet"/>
      <w:lvlText w:val=""/>
      <w:lvlJc w:val="left"/>
      <w:pPr>
        <w:ind w:left="3361" w:hanging="361"/>
      </w:pPr>
      <w:rPr>
        <w:rFonts w:ascii="Symbol" w:hAnsi="Symbol" w:cs="Symbol" w:hint="default"/>
      </w:rPr>
    </w:lvl>
    <w:lvl w:ilvl="4">
      <w:start w:val="1"/>
      <w:numFmt w:val="bullet"/>
      <w:lvlText w:val=""/>
      <w:lvlJc w:val="left"/>
      <w:pPr>
        <w:ind w:left="4201" w:hanging="361"/>
      </w:pPr>
      <w:rPr>
        <w:rFonts w:ascii="Symbol" w:hAnsi="Symbol" w:cs="Symbol" w:hint="default"/>
      </w:rPr>
    </w:lvl>
    <w:lvl w:ilvl="5">
      <w:start w:val="1"/>
      <w:numFmt w:val="bullet"/>
      <w:lvlText w:val=""/>
      <w:lvlJc w:val="left"/>
      <w:pPr>
        <w:ind w:left="5041" w:hanging="361"/>
      </w:pPr>
      <w:rPr>
        <w:rFonts w:ascii="Symbol" w:hAnsi="Symbol" w:cs="Symbol" w:hint="default"/>
      </w:rPr>
    </w:lvl>
    <w:lvl w:ilvl="6">
      <w:start w:val="1"/>
      <w:numFmt w:val="bullet"/>
      <w:lvlText w:val=""/>
      <w:lvlJc w:val="left"/>
      <w:pPr>
        <w:ind w:left="5881" w:hanging="361"/>
      </w:pPr>
      <w:rPr>
        <w:rFonts w:ascii="Symbol" w:hAnsi="Symbol" w:cs="Symbol" w:hint="default"/>
      </w:rPr>
    </w:lvl>
    <w:lvl w:ilvl="7">
      <w:start w:val="1"/>
      <w:numFmt w:val="bullet"/>
      <w:lvlText w:val=""/>
      <w:lvlJc w:val="left"/>
      <w:pPr>
        <w:ind w:left="6721" w:hanging="361"/>
      </w:pPr>
      <w:rPr>
        <w:rFonts w:ascii="Symbol" w:hAnsi="Symbol" w:cs="Symbol" w:hint="default"/>
      </w:rPr>
    </w:lvl>
    <w:lvl w:ilvl="8">
      <w:start w:val="1"/>
      <w:numFmt w:val="bullet"/>
      <w:lvlText w:val=""/>
      <w:lvlJc w:val="left"/>
      <w:pPr>
        <w:ind w:left="7561" w:hanging="361"/>
      </w:pPr>
      <w:rPr>
        <w:rFonts w:ascii="Symbol" w:hAnsi="Symbol" w:cs="Symbol" w:hint="default"/>
      </w:rPr>
    </w:lvl>
  </w:abstractNum>
  <w:abstractNum w:abstractNumId="25" w15:restartNumberingAfterBreak="0">
    <w:nsid w:val="53204053"/>
    <w:multiLevelType w:val="hybridMultilevel"/>
    <w:tmpl w:val="EEC0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7611BC"/>
    <w:multiLevelType w:val="multilevel"/>
    <w:tmpl w:val="1102B8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37D1958"/>
    <w:multiLevelType w:val="hybridMultilevel"/>
    <w:tmpl w:val="EBF6E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4021B04"/>
    <w:multiLevelType w:val="hybridMultilevel"/>
    <w:tmpl w:val="36780612"/>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15:restartNumberingAfterBreak="0">
    <w:nsid w:val="576B7141"/>
    <w:multiLevelType w:val="hybridMultilevel"/>
    <w:tmpl w:val="B23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F4D5D"/>
    <w:multiLevelType w:val="hybridMultilevel"/>
    <w:tmpl w:val="EEA01BBA"/>
    <w:lvl w:ilvl="0" w:tplc="0CCE9C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A1773"/>
    <w:multiLevelType w:val="hybridMultilevel"/>
    <w:tmpl w:val="77B278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1E7509"/>
    <w:multiLevelType w:val="hybridMultilevel"/>
    <w:tmpl w:val="466C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20FB8"/>
    <w:multiLevelType w:val="hybridMultilevel"/>
    <w:tmpl w:val="0910E718"/>
    <w:lvl w:ilvl="0" w:tplc="1D0243C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5DC631E6"/>
    <w:multiLevelType w:val="hybridMultilevel"/>
    <w:tmpl w:val="F2A64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C3C0B"/>
    <w:multiLevelType w:val="hybridMultilevel"/>
    <w:tmpl w:val="3EEC4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3A423C"/>
    <w:multiLevelType w:val="multilevel"/>
    <w:tmpl w:val="7A6AD844"/>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37" w15:restartNumberingAfterBreak="0">
    <w:nsid w:val="66103505"/>
    <w:multiLevelType w:val="hybridMultilevel"/>
    <w:tmpl w:val="5C6AE85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4333F"/>
    <w:multiLevelType w:val="hybridMultilevel"/>
    <w:tmpl w:val="9E0A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E4A12"/>
    <w:multiLevelType w:val="hybridMultilevel"/>
    <w:tmpl w:val="9CC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D1A1F"/>
    <w:multiLevelType w:val="multilevel"/>
    <w:tmpl w:val="9E825C70"/>
    <w:lvl w:ilvl="0">
      <w:start w:val="1"/>
      <w:numFmt w:val="bullet"/>
      <w:lvlText w:val=""/>
      <w:lvlJc w:val="left"/>
      <w:pPr>
        <w:ind w:left="835" w:hanging="360"/>
      </w:pPr>
      <w:rPr>
        <w:rFonts w:ascii="Symbol" w:hAnsi="Symbol" w:cs="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cs="Wingdings" w:hint="default"/>
      </w:rPr>
    </w:lvl>
    <w:lvl w:ilvl="3">
      <w:start w:val="1"/>
      <w:numFmt w:val="bullet"/>
      <w:lvlText w:val=""/>
      <w:lvlJc w:val="left"/>
      <w:pPr>
        <w:ind w:left="2995" w:hanging="360"/>
      </w:pPr>
      <w:rPr>
        <w:rFonts w:ascii="Symbol" w:hAnsi="Symbol" w:cs="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cs="Wingdings" w:hint="default"/>
      </w:rPr>
    </w:lvl>
    <w:lvl w:ilvl="6">
      <w:start w:val="1"/>
      <w:numFmt w:val="bullet"/>
      <w:lvlText w:val=""/>
      <w:lvlJc w:val="left"/>
      <w:pPr>
        <w:ind w:left="5155" w:hanging="360"/>
      </w:pPr>
      <w:rPr>
        <w:rFonts w:ascii="Symbol" w:hAnsi="Symbol" w:cs="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cs="Wingdings" w:hint="default"/>
      </w:rPr>
    </w:lvl>
  </w:abstractNum>
  <w:abstractNum w:abstractNumId="41" w15:restartNumberingAfterBreak="0">
    <w:nsid w:val="6C5E165A"/>
    <w:multiLevelType w:val="hybridMultilevel"/>
    <w:tmpl w:val="B9E4D2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2C284B"/>
    <w:multiLevelType w:val="multilevel"/>
    <w:tmpl w:val="18D05512"/>
    <w:lvl w:ilvl="0">
      <w:start w:val="1"/>
      <w:numFmt w:val="bullet"/>
      <w:lvlText w:val=""/>
      <w:lvlJc w:val="left"/>
      <w:pPr>
        <w:ind w:left="839" w:hanging="361"/>
      </w:pPr>
      <w:rPr>
        <w:rFonts w:ascii="Symbol" w:hAnsi="Symbol" w:cs="Symbol" w:hint="default"/>
        <w:sz w:val="20"/>
        <w:szCs w:val="20"/>
      </w:rPr>
    </w:lvl>
    <w:lvl w:ilvl="1">
      <w:start w:val="1"/>
      <w:numFmt w:val="bullet"/>
      <w:lvlText w:val=""/>
      <w:lvlJc w:val="left"/>
      <w:pPr>
        <w:ind w:left="1641" w:hanging="361"/>
      </w:pPr>
      <w:rPr>
        <w:rFonts w:ascii="Symbol" w:hAnsi="Symbol" w:cs="Symbol" w:hint="default"/>
      </w:rPr>
    </w:lvl>
    <w:lvl w:ilvl="2">
      <w:start w:val="1"/>
      <w:numFmt w:val="bullet"/>
      <w:lvlText w:val=""/>
      <w:lvlJc w:val="left"/>
      <w:pPr>
        <w:ind w:left="2443" w:hanging="361"/>
      </w:pPr>
      <w:rPr>
        <w:rFonts w:ascii="Symbol" w:hAnsi="Symbol" w:cs="Symbol" w:hint="default"/>
      </w:rPr>
    </w:lvl>
    <w:lvl w:ilvl="3">
      <w:start w:val="1"/>
      <w:numFmt w:val="bullet"/>
      <w:lvlText w:val=""/>
      <w:lvlJc w:val="left"/>
      <w:pPr>
        <w:ind w:left="3245" w:hanging="361"/>
      </w:pPr>
      <w:rPr>
        <w:rFonts w:ascii="Symbol" w:hAnsi="Symbol" w:cs="Symbol" w:hint="default"/>
      </w:rPr>
    </w:lvl>
    <w:lvl w:ilvl="4">
      <w:start w:val="1"/>
      <w:numFmt w:val="bullet"/>
      <w:lvlText w:val=""/>
      <w:lvlJc w:val="left"/>
      <w:pPr>
        <w:ind w:left="4047" w:hanging="361"/>
      </w:pPr>
      <w:rPr>
        <w:rFonts w:ascii="Symbol" w:hAnsi="Symbol" w:cs="Symbol" w:hint="default"/>
      </w:rPr>
    </w:lvl>
    <w:lvl w:ilvl="5">
      <w:start w:val="1"/>
      <w:numFmt w:val="bullet"/>
      <w:lvlText w:val=""/>
      <w:lvlJc w:val="left"/>
      <w:pPr>
        <w:ind w:left="4849" w:hanging="361"/>
      </w:pPr>
      <w:rPr>
        <w:rFonts w:ascii="Symbol" w:hAnsi="Symbol" w:cs="Symbol" w:hint="default"/>
      </w:rPr>
    </w:lvl>
    <w:lvl w:ilvl="6">
      <w:start w:val="1"/>
      <w:numFmt w:val="bullet"/>
      <w:lvlText w:val=""/>
      <w:lvlJc w:val="left"/>
      <w:pPr>
        <w:ind w:left="5651" w:hanging="361"/>
      </w:pPr>
      <w:rPr>
        <w:rFonts w:ascii="Symbol" w:hAnsi="Symbol" w:cs="Symbol" w:hint="default"/>
      </w:rPr>
    </w:lvl>
    <w:lvl w:ilvl="7">
      <w:start w:val="1"/>
      <w:numFmt w:val="bullet"/>
      <w:lvlText w:val=""/>
      <w:lvlJc w:val="left"/>
      <w:pPr>
        <w:ind w:left="6453" w:hanging="361"/>
      </w:pPr>
      <w:rPr>
        <w:rFonts w:ascii="Symbol" w:hAnsi="Symbol" w:cs="Symbol" w:hint="default"/>
      </w:rPr>
    </w:lvl>
    <w:lvl w:ilvl="8">
      <w:start w:val="1"/>
      <w:numFmt w:val="bullet"/>
      <w:lvlText w:val=""/>
      <w:lvlJc w:val="left"/>
      <w:pPr>
        <w:ind w:left="7256" w:hanging="361"/>
      </w:pPr>
      <w:rPr>
        <w:rFonts w:ascii="Symbol" w:hAnsi="Symbol" w:cs="Symbol" w:hint="default"/>
      </w:rPr>
    </w:lvl>
  </w:abstractNum>
  <w:abstractNum w:abstractNumId="43" w15:restartNumberingAfterBreak="0">
    <w:nsid w:val="75AC0789"/>
    <w:multiLevelType w:val="hybridMultilevel"/>
    <w:tmpl w:val="79D8BDC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3F31EC"/>
    <w:multiLevelType w:val="hybridMultilevel"/>
    <w:tmpl w:val="9950FBA8"/>
    <w:lvl w:ilvl="0" w:tplc="158AC81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35880"/>
    <w:multiLevelType w:val="multilevel"/>
    <w:tmpl w:val="FA2E58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15:restartNumberingAfterBreak="0">
    <w:nsid w:val="7ADC1CBF"/>
    <w:multiLevelType w:val="hybridMultilevel"/>
    <w:tmpl w:val="69429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5946F7"/>
    <w:multiLevelType w:val="multilevel"/>
    <w:tmpl w:val="6B08817E"/>
    <w:lvl w:ilvl="0">
      <w:start w:val="1"/>
      <w:numFmt w:val="bullet"/>
      <w:lvlText w:val=""/>
      <w:lvlJc w:val="left"/>
      <w:pPr>
        <w:ind w:left="840" w:hanging="360"/>
      </w:pPr>
      <w:rPr>
        <w:rFonts w:ascii="Symbol" w:hAnsi="Symbol" w:cs="Symbol" w:hint="default"/>
        <w:sz w:val="24"/>
        <w:szCs w:val="24"/>
      </w:rPr>
    </w:lvl>
    <w:lvl w:ilvl="1">
      <w:start w:val="1"/>
      <w:numFmt w:val="bullet"/>
      <w:lvlText w:val=""/>
      <w:lvlJc w:val="left"/>
      <w:pPr>
        <w:ind w:left="1642" w:hanging="360"/>
      </w:pPr>
      <w:rPr>
        <w:rFonts w:ascii="Symbol" w:hAnsi="Symbol" w:cs="Symbol" w:hint="default"/>
      </w:rPr>
    </w:lvl>
    <w:lvl w:ilvl="2">
      <w:start w:val="1"/>
      <w:numFmt w:val="bullet"/>
      <w:lvlText w:val=""/>
      <w:lvlJc w:val="left"/>
      <w:pPr>
        <w:ind w:left="2444" w:hanging="360"/>
      </w:pPr>
      <w:rPr>
        <w:rFonts w:ascii="Symbol" w:hAnsi="Symbol" w:cs="Symbol" w:hint="default"/>
      </w:rPr>
    </w:lvl>
    <w:lvl w:ilvl="3">
      <w:start w:val="1"/>
      <w:numFmt w:val="bullet"/>
      <w:lvlText w:val=""/>
      <w:lvlJc w:val="left"/>
      <w:pPr>
        <w:ind w:left="3246" w:hanging="360"/>
      </w:pPr>
      <w:rPr>
        <w:rFonts w:ascii="Symbol" w:hAnsi="Symbol" w:cs="Symbol" w:hint="default"/>
      </w:rPr>
    </w:lvl>
    <w:lvl w:ilvl="4">
      <w:start w:val="1"/>
      <w:numFmt w:val="bullet"/>
      <w:lvlText w:val=""/>
      <w:lvlJc w:val="left"/>
      <w:pPr>
        <w:ind w:left="4048" w:hanging="360"/>
      </w:pPr>
      <w:rPr>
        <w:rFonts w:ascii="Symbol" w:hAnsi="Symbol" w:cs="Symbol" w:hint="default"/>
      </w:rPr>
    </w:lvl>
    <w:lvl w:ilvl="5">
      <w:start w:val="1"/>
      <w:numFmt w:val="bullet"/>
      <w:lvlText w:val=""/>
      <w:lvlJc w:val="left"/>
      <w:pPr>
        <w:ind w:left="4850" w:hanging="360"/>
      </w:pPr>
      <w:rPr>
        <w:rFonts w:ascii="Symbol" w:hAnsi="Symbol" w:cs="Symbol" w:hint="default"/>
      </w:rPr>
    </w:lvl>
    <w:lvl w:ilvl="6">
      <w:start w:val="1"/>
      <w:numFmt w:val="bullet"/>
      <w:lvlText w:val=""/>
      <w:lvlJc w:val="left"/>
      <w:pPr>
        <w:ind w:left="5652" w:hanging="360"/>
      </w:pPr>
      <w:rPr>
        <w:rFonts w:ascii="Symbol" w:hAnsi="Symbol" w:cs="Symbol" w:hint="default"/>
      </w:rPr>
    </w:lvl>
    <w:lvl w:ilvl="7">
      <w:start w:val="1"/>
      <w:numFmt w:val="bullet"/>
      <w:lvlText w:val=""/>
      <w:lvlJc w:val="left"/>
      <w:pPr>
        <w:ind w:left="6454" w:hanging="360"/>
      </w:pPr>
      <w:rPr>
        <w:rFonts w:ascii="Symbol" w:hAnsi="Symbol" w:cs="Symbol" w:hint="default"/>
      </w:rPr>
    </w:lvl>
    <w:lvl w:ilvl="8">
      <w:start w:val="1"/>
      <w:numFmt w:val="bullet"/>
      <w:lvlText w:val=""/>
      <w:lvlJc w:val="left"/>
      <w:pPr>
        <w:ind w:left="7256" w:hanging="360"/>
      </w:pPr>
      <w:rPr>
        <w:rFonts w:ascii="Symbol" w:hAnsi="Symbol" w:cs="Symbol" w:hint="default"/>
      </w:rPr>
    </w:lvl>
  </w:abstractNum>
  <w:abstractNum w:abstractNumId="48" w15:restartNumberingAfterBreak="0">
    <w:nsid w:val="7FE37035"/>
    <w:multiLevelType w:val="multilevel"/>
    <w:tmpl w:val="DC9607C2"/>
    <w:lvl w:ilvl="0">
      <w:start w:val="15"/>
      <w:numFmt w:val="decimal"/>
      <w:lvlText w:val="%1."/>
      <w:lvlJc w:val="left"/>
      <w:pPr>
        <w:ind w:left="120" w:hanging="334"/>
      </w:pPr>
      <w:rPr>
        <w:spacing w:val="-1"/>
        <w:sz w:val="20"/>
        <w:szCs w:val="20"/>
      </w:rPr>
    </w:lvl>
    <w:lvl w:ilvl="1">
      <w:start w:val="1"/>
      <w:numFmt w:val="bullet"/>
      <w:lvlText w:val=""/>
      <w:lvlJc w:val="left"/>
      <w:pPr>
        <w:ind w:left="839" w:hanging="361"/>
      </w:pPr>
      <w:rPr>
        <w:rFonts w:ascii="Symbol" w:hAnsi="Symbol" w:cs="Symbol" w:hint="default"/>
        <w:sz w:val="20"/>
        <w:szCs w:val="20"/>
      </w:rPr>
    </w:lvl>
    <w:lvl w:ilvl="2">
      <w:start w:val="1"/>
      <w:numFmt w:val="bullet"/>
      <w:lvlText w:val=""/>
      <w:lvlJc w:val="left"/>
      <w:pPr>
        <w:ind w:left="1733" w:hanging="361"/>
      </w:pPr>
      <w:rPr>
        <w:rFonts w:ascii="Symbol" w:hAnsi="Symbol" w:cs="Symbol" w:hint="default"/>
      </w:rPr>
    </w:lvl>
    <w:lvl w:ilvl="3">
      <w:start w:val="1"/>
      <w:numFmt w:val="bullet"/>
      <w:lvlText w:val=""/>
      <w:lvlJc w:val="left"/>
      <w:pPr>
        <w:ind w:left="2626" w:hanging="361"/>
      </w:pPr>
      <w:rPr>
        <w:rFonts w:ascii="Symbol" w:hAnsi="Symbol" w:cs="Symbol" w:hint="default"/>
      </w:rPr>
    </w:lvl>
    <w:lvl w:ilvl="4">
      <w:start w:val="1"/>
      <w:numFmt w:val="bullet"/>
      <w:lvlText w:val=""/>
      <w:lvlJc w:val="left"/>
      <w:pPr>
        <w:ind w:left="3519" w:hanging="361"/>
      </w:pPr>
      <w:rPr>
        <w:rFonts w:ascii="Symbol" w:hAnsi="Symbol" w:cs="Symbol" w:hint="default"/>
      </w:rPr>
    </w:lvl>
    <w:lvl w:ilvl="5">
      <w:start w:val="1"/>
      <w:numFmt w:val="bullet"/>
      <w:lvlText w:val=""/>
      <w:lvlJc w:val="left"/>
      <w:pPr>
        <w:ind w:left="4413" w:hanging="361"/>
      </w:pPr>
      <w:rPr>
        <w:rFonts w:ascii="Symbol" w:hAnsi="Symbol" w:cs="Symbol" w:hint="default"/>
      </w:rPr>
    </w:lvl>
    <w:lvl w:ilvl="6">
      <w:start w:val="1"/>
      <w:numFmt w:val="bullet"/>
      <w:lvlText w:val=""/>
      <w:lvlJc w:val="left"/>
      <w:pPr>
        <w:ind w:left="5306" w:hanging="361"/>
      </w:pPr>
      <w:rPr>
        <w:rFonts w:ascii="Symbol" w:hAnsi="Symbol" w:cs="Symbol" w:hint="default"/>
      </w:rPr>
    </w:lvl>
    <w:lvl w:ilvl="7">
      <w:start w:val="1"/>
      <w:numFmt w:val="bullet"/>
      <w:lvlText w:val=""/>
      <w:lvlJc w:val="left"/>
      <w:pPr>
        <w:ind w:left="6199" w:hanging="361"/>
      </w:pPr>
      <w:rPr>
        <w:rFonts w:ascii="Symbol" w:hAnsi="Symbol" w:cs="Symbol" w:hint="default"/>
      </w:rPr>
    </w:lvl>
    <w:lvl w:ilvl="8">
      <w:start w:val="1"/>
      <w:numFmt w:val="bullet"/>
      <w:lvlText w:val=""/>
      <w:lvlJc w:val="left"/>
      <w:pPr>
        <w:ind w:left="7093" w:hanging="361"/>
      </w:pPr>
      <w:rPr>
        <w:rFonts w:ascii="Symbol" w:hAnsi="Symbol" w:cs="Symbol" w:hint="default"/>
      </w:rPr>
    </w:lvl>
  </w:abstractNum>
  <w:num w:numId="1">
    <w:abstractNumId w:val="11"/>
  </w:num>
  <w:num w:numId="2">
    <w:abstractNumId w:val="10"/>
  </w:num>
  <w:num w:numId="3">
    <w:abstractNumId w:val="38"/>
  </w:num>
  <w:num w:numId="4">
    <w:abstractNumId w:val="12"/>
  </w:num>
  <w:num w:numId="5">
    <w:abstractNumId w:val="17"/>
  </w:num>
  <w:num w:numId="6">
    <w:abstractNumId w:val="4"/>
  </w:num>
  <w:num w:numId="7">
    <w:abstractNumId w:val="35"/>
  </w:num>
  <w:num w:numId="8">
    <w:abstractNumId w:val="7"/>
  </w:num>
  <w:num w:numId="9">
    <w:abstractNumId w:val="1"/>
  </w:num>
  <w:num w:numId="10">
    <w:abstractNumId w:val="23"/>
  </w:num>
  <w:num w:numId="11">
    <w:abstractNumId w:val="31"/>
  </w:num>
  <w:num w:numId="12">
    <w:abstractNumId w:val="20"/>
  </w:num>
  <w:num w:numId="13">
    <w:abstractNumId w:val="25"/>
  </w:num>
  <w:num w:numId="14">
    <w:abstractNumId w:val="9"/>
  </w:num>
  <w:num w:numId="1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1"/>
  </w:num>
  <w:num w:numId="18">
    <w:abstractNumId w:val="37"/>
  </w:num>
  <w:num w:numId="19">
    <w:abstractNumId w:val="2"/>
  </w:num>
  <w:num w:numId="20">
    <w:abstractNumId w:val="6"/>
  </w:num>
  <w:num w:numId="21">
    <w:abstractNumId w:val="5"/>
  </w:num>
  <w:num w:numId="22">
    <w:abstractNumId w:val="41"/>
  </w:num>
  <w:num w:numId="23">
    <w:abstractNumId w:val="30"/>
  </w:num>
  <w:num w:numId="24">
    <w:abstractNumId w:val="33"/>
  </w:num>
  <w:num w:numId="25">
    <w:abstractNumId w:val="18"/>
  </w:num>
  <w:num w:numId="26">
    <w:abstractNumId w:val="15"/>
  </w:num>
  <w:num w:numId="27">
    <w:abstractNumId w:val="19"/>
  </w:num>
  <w:num w:numId="28">
    <w:abstractNumId w:val="16"/>
  </w:num>
  <w:num w:numId="29">
    <w:abstractNumId w:val="46"/>
  </w:num>
  <w:num w:numId="30">
    <w:abstractNumId w:val="3"/>
  </w:num>
  <w:num w:numId="31">
    <w:abstractNumId w:val="32"/>
  </w:num>
  <w:num w:numId="32">
    <w:abstractNumId w:val="34"/>
  </w:num>
  <w:num w:numId="33">
    <w:abstractNumId w:val="26"/>
  </w:num>
  <w:num w:numId="34">
    <w:abstractNumId w:val="0"/>
  </w:num>
  <w:num w:numId="35">
    <w:abstractNumId w:val="24"/>
  </w:num>
  <w:num w:numId="36">
    <w:abstractNumId w:val="48"/>
  </w:num>
  <w:num w:numId="37">
    <w:abstractNumId w:val="42"/>
  </w:num>
  <w:num w:numId="38">
    <w:abstractNumId w:val="47"/>
  </w:num>
  <w:num w:numId="39">
    <w:abstractNumId w:val="14"/>
  </w:num>
  <w:num w:numId="40">
    <w:abstractNumId w:val="36"/>
  </w:num>
  <w:num w:numId="41">
    <w:abstractNumId w:val="13"/>
  </w:num>
  <w:num w:numId="42">
    <w:abstractNumId w:val="22"/>
  </w:num>
  <w:num w:numId="43">
    <w:abstractNumId w:val="40"/>
  </w:num>
  <w:num w:numId="44">
    <w:abstractNumId w:val="28"/>
  </w:num>
  <w:num w:numId="45">
    <w:abstractNumId w:val="27"/>
  </w:num>
  <w:num w:numId="46">
    <w:abstractNumId w:val="45"/>
  </w:num>
  <w:num w:numId="47">
    <w:abstractNumId w:val="39"/>
  </w:num>
  <w:num w:numId="48">
    <w:abstractNumId w:val="29"/>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iam Bright">
    <w15:presenceInfo w15:providerId="Windows Live" w15:userId="6973b5679c7d3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73"/>
    <w:rsid w:val="0000660A"/>
    <w:rsid w:val="00012780"/>
    <w:rsid w:val="000147EB"/>
    <w:rsid w:val="00023518"/>
    <w:rsid w:val="00032336"/>
    <w:rsid w:val="00034F6C"/>
    <w:rsid w:val="0003524E"/>
    <w:rsid w:val="00035788"/>
    <w:rsid w:val="000376E8"/>
    <w:rsid w:val="00040684"/>
    <w:rsid w:val="00042CDA"/>
    <w:rsid w:val="0006224E"/>
    <w:rsid w:val="000706BC"/>
    <w:rsid w:val="0007256F"/>
    <w:rsid w:val="00075EB1"/>
    <w:rsid w:val="000773B5"/>
    <w:rsid w:val="00081A1B"/>
    <w:rsid w:val="000857C2"/>
    <w:rsid w:val="00096C46"/>
    <w:rsid w:val="000A37C1"/>
    <w:rsid w:val="000A6F2D"/>
    <w:rsid w:val="000B11E5"/>
    <w:rsid w:val="000B1D83"/>
    <w:rsid w:val="000B4101"/>
    <w:rsid w:val="000C0EDD"/>
    <w:rsid w:val="000C136D"/>
    <w:rsid w:val="000C3DF8"/>
    <w:rsid w:val="000D4A93"/>
    <w:rsid w:val="000E248A"/>
    <w:rsid w:val="000E3081"/>
    <w:rsid w:val="000F30A2"/>
    <w:rsid w:val="000F353A"/>
    <w:rsid w:val="000F4558"/>
    <w:rsid w:val="000F45DC"/>
    <w:rsid w:val="00101F38"/>
    <w:rsid w:val="00105670"/>
    <w:rsid w:val="001067B9"/>
    <w:rsid w:val="0011228B"/>
    <w:rsid w:val="00117224"/>
    <w:rsid w:val="001426F0"/>
    <w:rsid w:val="00151B47"/>
    <w:rsid w:val="00152B51"/>
    <w:rsid w:val="00160A02"/>
    <w:rsid w:val="00171A60"/>
    <w:rsid w:val="00176DE1"/>
    <w:rsid w:val="00186995"/>
    <w:rsid w:val="00191646"/>
    <w:rsid w:val="001967DB"/>
    <w:rsid w:val="001A2392"/>
    <w:rsid w:val="001A3ECB"/>
    <w:rsid w:val="001A729F"/>
    <w:rsid w:val="001B1767"/>
    <w:rsid w:val="001C3ED1"/>
    <w:rsid w:val="001D1359"/>
    <w:rsid w:val="001E393B"/>
    <w:rsid w:val="001E5DEB"/>
    <w:rsid w:val="001E6B4C"/>
    <w:rsid w:val="001F4BD9"/>
    <w:rsid w:val="00201913"/>
    <w:rsid w:val="00212280"/>
    <w:rsid w:val="00212554"/>
    <w:rsid w:val="002129D1"/>
    <w:rsid w:val="00217AB5"/>
    <w:rsid w:val="002262AF"/>
    <w:rsid w:val="00230158"/>
    <w:rsid w:val="0023043D"/>
    <w:rsid w:val="002304DC"/>
    <w:rsid w:val="00255377"/>
    <w:rsid w:val="00277757"/>
    <w:rsid w:val="002778C0"/>
    <w:rsid w:val="002862B8"/>
    <w:rsid w:val="00286E4F"/>
    <w:rsid w:val="00297094"/>
    <w:rsid w:val="00297C4A"/>
    <w:rsid w:val="002A14FA"/>
    <w:rsid w:val="002A2FD5"/>
    <w:rsid w:val="002B1C6B"/>
    <w:rsid w:val="002B3DE2"/>
    <w:rsid w:val="002B3F37"/>
    <w:rsid w:val="002C5CA5"/>
    <w:rsid w:val="002C6BEA"/>
    <w:rsid w:val="002D4B2C"/>
    <w:rsid w:val="002D5895"/>
    <w:rsid w:val="002E3AB2"/>
    <w:rsid w:val="002E7D20"/>
    <w:rsid w:val="002F1EE7"/>
    <w:rsid w:val="00312EBF"/>
    <w:rsid w:val="00313792"/>
    <w:rsid w:val="00321E7E"/>
    <w:rsid w:val="00326143"/>
    <w:rsid w:val="00331990"/>
    <w:rsid w:val="0033357E"/>
    <w:rsid w:val="0034589C"/>
    <w:rsid w:val="00347CB7"/>
    <w:rsid w:val="003515A5"/>
    <w:rsid w:val="003524A2"/>
    <w:rsid w:val="00361046"/>
    <w:rsid w:val="003618BA"/>
    <w:rsid w:val="00364978"/>
    <w:rsid w:val="00365102"/>
    <w:rsid w:val="00365484"/>
    <w:rsid w:val="00366161"/>
    <w:rsid w:val="0037240A"/>
    <w:rsid w:val="00372D1D"/>
    <w:rsid w:val="0037408C"/>
    <w:rsid w:val="00375349"/>
    <w:rsid w:val="003770B0"/>
    <w:rsid w:val="00380E84"/>
    <w:rsid w:val="00391C88"/>
    <w:rsid w:val="00391E55"/>
    <w:rsid w:val="00393C67"/>
    <w:rsid w:val="003A18E2"/>
    <w:rsid w:val="003B1406"/>
    <w:rsid w:val="003B23FD"/>
    <w:rsid w:val="003B273D"/>
    <w:rsid w:val="003B36D7"/>
    <w:rsid w:val="003B7233"/>
    <w:rsid w:val="003B7560"/>
    <w:rsid w:val="003C3F4E"/>
    <w:rsid w:val="003C537B"/>
    <w:rsid w:val="003C680D"/>
    <w:rsid w:val="003D0740"/>
    <w:rsid w:val="003D174A"/>
    <w:rsid w:val="003D70E9"/>
    <w:rsid w:val="003D79D5"/>
    <w:rsid w:val="003E7C3C"/>
    <w:rsid w:val="003F0328"/>
    <w:rsid w:val="003F3ACE"/>
    <w:rsid w:val="00404760"/>
    <w:rsid w:val="00410D72"/>
    <w:rsid w:val="00417415"/>
    <w:rsid w:val="00424C4C"/>
    <w:rsid w:val="00430559"/>
    <w:rsid w:val="00430951"/>
    <w:rsid w:val="00434889"/>
    <w:rsid w:val="004362AC"/>
    <w:rsid w:val="004375E8"/>
    <w:rsid w:val="004427D7"/>
    <w:rsid w:val="004429D5"/>
    <w:rsid w:val="00444988"/>
    <w:rsid w:val="00447493"/>
    <w:rsid w:val="00454D3B"/>
    <w:rsid w:val="00460429"/>
    <w:rsid w:val="004671FD"/>
    <w:rsid w:val="00470F00"/>
    <w:rsid w:val="004711F5"/>
    <w:rsid w:val="0047203D"/>
    <w:rsid w:val="0047758B"/>
    <w:rsid w:val="00481FB3"/>
    <w:rsid w:val="0048698E"/>
    <w:rsid w:val="00486AFB"/>
    <w:rsid w:val="00491DD7"/>
    <w:rsid w:val="004977A3"/>
    <w:rsid w:val="004A4C15"/>
    <w:rsid w:val="004B1B36"/>
    <w:rsid w:val="004B276F"/>
    <w:rsid w:val="004B3862"/>
    <w:rsid w:val="004B49E3"/>
    <w:rsid w:val="004B5490"/>
    <w:rsid w:val="004B6DEE"/>
    <w:rsid w:val="004C08F6"/>
    <w:rsid w:val="004C3643"/>
    <w:rsid w:val="004D34D7"/>
    <w:rsid w:val="004E6D54"/>
    <w:rsid w:val="004F3DA5"/>
    <w:rsid w:val="00503C28"/>
    <w:rsid w:val="0050649A"/>
    <w:rsid w:val="00511B70"/>
    <w:rsid w:val="00511CA4"/>
    <w:rsid w:val="00515873"/>
    <w:rsid w:val="00516D3B"/>
    <w:rsid w:val="005225AD"/>
    <w:rsid w:val="00536745"/>
    <w:rsid w:val="0054212E"/>
    <w:rsid w:val="00545E3A"/>
    <w:rsid w:val="00547A93"/>
    <w:rsid w:val="005506A3"/>
    <w:rsid w:val="00556D06"/>
    <w:rsid w:val="00557CC0"/>
    <w:rsid w:val="00557CED"/>
    <w:rsid w:val="005657F6"/>
    <w:rsid w:val="00567153"/>
    <w:rsid w:val="00570D5D"/>
    <w:rsid w:val="00570FFA"/>
    <w:rsid w:val="005838E2"/>
    <w:rsid w:val="00585EBE"/>
    <w:rsid w:val="00586CA2"/>
    <w:rsid w:val="005947F1"/>
    <w:rsid w:val="00595915"/>
    <w:rsid w:val="00597A82"/>
    <w:rsid w:val="00597F01"/>
    <w:rsid w:val="005A22B1"/>
    <w:rsid w:val="005A2924"/>
    <w:rsid w:val="005B4872"/>
    <w:rsid w:val="005C2D16"/>
    <w:rsid w:val="005C693D"/>
    <w:rsid w:val="005D2922"/>
    <w:rsid w:val="005D48D9"/>
    <w:rsid w:val="005D5C0D"/>
    <w:rsid w:val="005D5E2A"/>
    <w:rsid w:val="005E0624"/>
    <w:rsid w:val="005E3C33"/>
    <w:rsid w:val="005E48C5"/>
    <w:rsid w:val="005F2988"/>
    <w:rsid w:val="005F4077"/>
    <w:rsid w:val="005F4D9D"/>
    <w:rsid w:val="00601B52"/>
    <w:rsid w:val="0061464F"/>
    <w:rsid w:val="00624BF8"/>
    <w:rsid w:val="006263F1"/>
    <w:rsid w:val="006276C5"/>
    <w:rsid w:val="0064088F"/>
    <w:rsid w:val="00653409"/>
    <w:rsid w:val="00656FDE"/>
    <w:rsid w:val="00664D47"/>
    <w:rsid w:val="00670AC7"/>
    <w:rsid w:val="00671F53"/>
    <w:rsid w:val="00672823"/>
    <w:rsid w:val="006760E8"/>
    <w:rsid w:val="00684248"/>
    <w:rsid w:val="0069108C"/>
    <w:rsid w:val="00691751"/>
    <w:rsid w:val="00695516"/>
    <w:rsid w:val="00695F44"/>
    <w:rsid w:val="006A767F"/>
    <w:rsid w:val="006B09B2"/>
    <w:rsid w:val="006B1B1E"/>
    <w:rsid w:val="006C42F2"/>
    <w:rsid w:val="006C5084"/>
    <w:rsid w:val="006E1CA1"/>
    <w:rsid w:val="006E6505"/>
    <w:rsid w:val="006E7345"/>
    <w:rsid w:val="006F6165"/>
    <w:rsid w:val="006F61E6"/>
    <w:rsid w:val="006F687D"/>
    <w:rsid w:val="006F768E"/>
    <w:rsid w:val="00701B8C"/>
    <w:rsid w:val="007061CA"/>
    <w:rsid w:val="00706ED8"/>
    <w:rsid w:val="00707555"/>
    <w:rsid w:val="00707812"/>
    <w:rsid w:val="007101E1"/>
    <w:rsid w:val="007131B0"/>
    <w:rsid w:val="0071544B"/>
    <w:rsid w:val="00725E91"/>
    <w:rsid w:val="007321ED"/>
    <w:rsid w:val="0073609C"/>
    <w:rsid w:val="00737713"/>
    <w:rsid w:val="00751238"/>
    <w:rsid w:val="007538FB"/>
    <w:rsid w:val="00763377"/>
    <w:rsid w:val="007653BB"/>
    <w:rsid w:val="007667C0"/>
    <w:rsid w:val="00771816"/>
    <w:rsid w:val="00773599"/>
    <w:rsid w:val="00790155"/>
    <w:rsid w:val="00791A63"/>
    <w:rsid w:val="00791B14"/>
    <w:rsid w:val="0079267D"/>
    <w:rsid w:val="007958F0"/>
    <w:rsid w:val="007A2ED9"/>
    <w:rsid w:val="007A4459"/>
    <w:rsid w:val="007A4753"/>
    <w:rsid w:val="007A57A6"/>
    <w:rsid w:val="007C4411"/>
    <w:rsid w:val="007C45A2"/>
    <w:rsid w:val="007C4E4D"/>
    <w:rsid w:val="007D06A7"/>
    <w:rsid w:val="007D22E7"/>
    <w:rsid w:val="007D7899"/>
    <w:rsid w:val="007E0109"/>
    <w:rsid w:val="007E3788"/>
    <w:rsid w:val="007E3849"/>
    <w:rsid w:val="007F0E5B"/>
    <w:rsid w:val="007F2455"/>
    <w:rsid w:val="007F3ADF"/>
    <w:rsid w:val="007F4817"/>
    <w:rsid w:val="007F5292"/>
    <w:rsid w:val="00815795"/>
    <w:rsid w:val="0081736B"/>
    <w:rsid w:val="00824611"/>
    <w:rsid w:val="008254A6"/>
    <w:rsid w:val="00834BF8"/>
    <w:rsid w:val="00835C82"/>
    <w:rsid w:val="00862989"/>
    <w:rsid w:val="00864AEB"/>
    <w:rsid w:val="00880C5E"/>
    <w:rsid w:val="008816EF"/>
    <w:rsid w:val="008879EF"/>
    <w:rsid w:val="008932B8"/>
    <w:rsid w:val="00893B84"/>
    <w:rsid w:val="00895324"/>
    <w:rsid w:val="008A2B74"/>
    <w:rsid w:val="008A3423"/>
    <w:rsid w:val="008A360F"/>
    <w:rsid w:val="008A3F76"/>
    <w:rsid w:val="008A72E3"/>
    <w:rsid w:val="008B291F"/>
    <w:rsid w:val="008B296D"/>
    <w:rsid w:val="008C5E5E"/>
    <w:rsid w:val="008D19F0"/>
    <w:rsid w:val="008D6E92"/>
    <w:rsid w:val="008E184D"/>
    <w:rsid w:val="008E234D"/>
    <w:rsid w:val="008E767F"/>
    <w:rsid w:val="008F0928"/>
    <w:rsid w:val="008F1931"/>
    <w:rsid w:val="008F1DE5"/>
    <w:rsid w:val="00902F75"/>
    <w:rsid w:val="00911294"/>
    <w:rsid w:val="00913124"/>
    <w:rsid w:val="00927FFB"/>
    <w:rsid w:val="00936138"/>
    <w:rsid w:val="009416C0"/>
    <w:rsid w:val="00950631"/>
    <w:rsid w:val="00960D1F"/>
    <w:rsid w:val="00962FCE"/>
    <w:rsid w:val="009642C2"/>
    <w:rsid w:val="00972474"/>
    <w:rsid w:val="009726F6"/>
    <w:rsid w:val="00984E85"/>
    <w:rsid w:val="00990ACB"/>
    <w:rsid w:val="00993143"/>
    <w:rsid w:val="009A02CA"/>
    <w:rsid w:val="009B178D"/>
    <w:rsid w:val="009C0E24"/>
    <w:rsid w:val="009C6914"/>
    <w:rsid w:val="009D3C71"/>
    <w:rsid w:val="009E33E0"/>
    <w:rsid w:val="009F001E"/>
    <w:rsid w:val="009F0B96"/>
    <w:rsid w:val="00A01822"/>
    <w:rsid w:val="00A10AAB"/>
    <w:rsid w:val="00A3086B"/>
    <w:rsid w:val="00A34C12"/>
    <w:rsid w:val="00A40962"/>
    <w:rsid w:val="00A42371"/>
    <w:rsid w:val="00A5488C"/>
    <w:rsid w:val="00A56677"/>
    <w:rsid w:val="00A56AFF"/>
    <w:rsid w:val="00A60D95"/>
    <w:rsid w:val="00A61F59"/>
    <w:rsid w:val="00A6267C"/>
    <w:rsid w:val="00A64D4D"/>
    <w:rsid w:val="00A67EA0"/>
    <w:rsid w:val="00A7348A"/>
    <w:rsid w:val="00A74ACF"/>
    <w:rsid w:val="00A75B81"/>
    <w:rsid w:val="00A84B9B"/>
    <w:rsid w:val="00A93EA0"/>
    <w:rsid w:val="00A95331"/>
    <w:rsid w:val="00A9793E"/>
    <w:rsid w:val="00AA0A53"/>
    <w:rsid w:val="00AA5417"/>
    <w:rsid w:val="00AA6551"/>
    <w:rsid w:val="00AB4A52"/>
    <w:rsid w:val="00AB60C4"/>
    <w:rsid w:val="00AC3B45"/>
    <w:rsid w:val="00AC4484"/>
    <w:rsid w:val="00AC643C"/>
    <w:rsid w:val="00AD02C8"/>
    <w:rsid w:val="00AE4BFF"/>
    <w:rsid w:val="00B03FD9"/>
    <w:rsid w:val="00B06E55"/>
    <w:rsid w:val="00B14451"/>
    <w:rsid w:val="00B2703A"/>
    <w:rsid w:val="00B319DD"/>
    <w:rsid w:val="00B3331C"/>
    <w:rsid w:val="00B34AA7"/>
    <w:rsid w:val="00B34E7E"/>
    <w:rsid w:val="00B36D9F"/>
    <w:rsid w:val="00B465BB"/>
    <w:rsid w:val="00B50A90"/>
    <w:rsid w:val="00B50B01"/>
    <w:rsid w:val="00B578EB"/>
    <w:rsid w:val="00B65A22"/>
    <w:rsid w:val="00B7763C"/>
    <w:rsid w:val="00B91799"/>
    <w:rsid w:val="00B9187F"/>
    <w:rsid w:val="00B929DD"/>
    <w:rsid w:val="00B934C6"/>
    <w:rsid w:val="00B970E7"/>
    <w:rsid w:val="00BA1CC1"/>
    <w:rsid w:val="00BA1FFD"/>
    <w:rsid w:val="00BA2E33"/>
    <w:rsid w:val="00BB19CE"/>
    <w:rsid w:val="00BB6EE1"/>
    <w:rsid w:val="00BB73F0"/>
    <w:rsid w:val="00BC5359"/>
    <w:rsid w:val="00BF634F"/>
    <w:rsid w:val="00C06C5B"/>
    <w:rsid w:val="00C16261"/>
    <w:rsid w:val="00C17FD2"/>
    <w:rsid w:val="00C20D16"/>
    <w:rsid w:val="00C22E5B"/>
    <w:rsid w:val="00C333A7"/>
    <w:rsid w:val="00C335EB"/>
    <w:rsid w:val="00C40BD3"/>
    <w:rsid w:val="00C45FD5"/>
    <w:rsid w:val="00C50891"/>
    <w:rsid w:val="00C53B95"/>
    <w:rsid w:val="00C60114"/>
    <w:rsid w:val="00C60611"/>
    <w:rsid w:val="00C62CD9"/>
    <w:rsid w:val="00C62EB5"/>
    <w:rsid w:val="00C63EDF"/>
    <w:rsid w:val="00C64173"/>
    <w:rsid w:val="00C646EB"/>
    <w:rsid w:val="00C64AA0"/>
    <w:rsid w:val="00C66C54"/>
    <w:rsid w:val="00C74FB4"/>
    <w:rsid w:val="00C75F27"/>
    <w:rsid w:val="00C82239"/>
    <w:rsid w:val="00C921E7"/>
    <w:rsid w:val="00C95360"/>
    <w:rsid w:val="00C954B9"/>
    <w:rsid w:val="00CA3131"/>
    <w:rsid w:val="00CA4A63"/>
    <w:rsid w:val="00CA59DD"/>
    <w:rsid w:val="00CA69C5"/>
    <w:rsid w:val="00CB0C9D"/>
    <w:rsid w:val="00CB5F49"/>
    <w:rsid w:val="00CC2FC3"/>
    <w:rsid w:val="00CC3FC3"/>
    <w:rsid w:val="00CD78E0"/>
    <w:rsid w:val="00CE44D0"/>
    <w:rsid w:val="00CE5B26"/>
    <w:rsid w:val="00CE7F40"/>
    <w:rsid w:val="00CF2248"/>
    <w:rsid w:val="00CF2B5B"/>
    <w:rsid w:val="00CF5051"/>
    <w:rsid w:val="00CF667D"/>
    <w:rsid w:val="00CF7595"/>
    <w:rsid w:val="00D025D8"/>
    <w:rsid w:val="00D07AAB"/>
    <w:rsid w:val="00D13CB0"/>
    <w:rsid w:val="00D16524"/>
    <w:rsid w:val="00D179BB"/>
    <w:rsid w:val="00D2281B"/>
    <w:rsid w:val="00D32FA9"/>
    <w:rsid w:val="00D36428"/>
    <w:rsid w:val="00D44E9C"/>
    <w:rsid w:val="00D50AA3"/>
    <w:rsid w:val="00D526FF"/>
    <w:rsid w:val="00D577FA"/>
    <w:rsid w:val="00D70689"/>
    <w:rsid w:val="00D74099"/>
    <w:rsid w:val="00D75937"/>
    <w:rsid w:val="00D7632B"/>
    <w:rsid w:val="00D767AB"/>
    <w:rsid w:val="00D76E41"/>
    <w:rsid w:val="00D8353B"/>
    <w:rsid w:val="00DA0292"/>
    <w:rsid w:val="00DA1902"/>
    <w:rsid w:val="00DA3896"/>
    <w:rsid w:val="00DA5E34"/>
    <w:rsid w:val="00DA685C"/>
    <w:rsid w:val="00DA7031"/>
    <w:rsid w:val="00DB23E5"/>
    <w:rsid w:val="00DB280D"/>
    <w:rsid w:val="00DB3E23"/>
    <w:rsid w:val="00DB7266"/>
    <w:rsid w:val="00DC6483"/>
    <w:rsid w:val="00DC78FD"/>
    <w:rsid w:val="00DD1FB9"/>
    <w:rsid w:val="00DE6DF9"/>
    <w:rsid w:val="00DE71E2"/>
    <w:rsid w:val="00DE7ED7"/>
    <w:rsid w:val="00DF0C3B"/>
    <w:rsid w:val="00DF126A"/>
    <w:rsid w:val="00DF3574"/>
    <w:rsid w:val="00DF42BA"/>
    <w:rsid w:val="00DF7907"/>
    <w:rsid w:val="00E00B7D"/>
    <w:rsid w:val="00E014AB"/>
    <w:rsid w:val="00E0231C"/>
    <w:rsid w:val="00E1675F"/>
    <w:rsid w:val="00E251FF"/>
    <w:rsid w:val="00E42173"/>
    <w:rsid w:val="00E446EF"/>
    <w:rsid w:val="00E46271"/>
    <w:rsid w:val="00E477D2"/>
    <w:rsid w:val="00E51966"/>
    <w:rsid w:val="00E51A49"/>
    <w:rsid w:val="00E555E4"/>
    <w:rsid w:val="00E6208F"/>
    <w:rsid w:val="00E65937"/>
    <w:rsid w:val="00E66411"/>
    <w:rsid w:val="00E6687E"/>
    <w:rsid w:val="00E67348"/>
    <w:rsid w:val="00E720F0"/>
    <w:rsid w:val="00E72478"/>
    <w:rsid w:val="00E82AC9"/>
    <w:rsid w:val="00E907F0"/>
    <w:rsid w:val="00E9235C"/>
    <w:rsid w:val="00EA2D50"/>
    <w:rsid w:val="00EA7627"/>
    <w:rsid w:val="00EB257B"/>
    <w:rsid w:val="00EB5A0B"/>
    <w:rsid w:val="00EC0A37"/>
    <w:rsid w:val="00EC1973"/>
    <w:rsid w:val="00EC3D0E"/>
    <w:rsid w:val="00EC47AD"/>
    <w:rsid w:val="00EC5E70"/>
    <w:rsid w:val="00EC66D7"/>
    <w:rsid w:val="00ED7470"/>
    <w:rsid w:val="00EE759F"/>
    <w:rsid w:val="00EF0458"/>
    <w:rsid w:val="00EF332F"/>
    <w:rsid w:val="00EF348E"/>
    <w:rsid w:val="00EF443E"/>
    <w:rsid w:val="00EF6412"/>
    <w:rsid w:val="00EF7C17"/>
    <w:rsid w:val="00F04CDC"/>
    <w:rsid w:val="00F07794"/>
    <w:rsid w:val="00F14014"/>
    <w:rsid w:val="00F20511"/>
    <w:rsid w:val="00F21E12"/>
    <w:rsid w:val="00F24480"/>
    <w:rsid w:val="00F3149D"/>
    <w:rsid w:val="00F32544"/>
    <w:rsid w:val="00F32932"/>
    <w:rsid w:val="00F34939"/>
    <w:rsid w:val="00F3543F"/>
    <w:rsid w:val="00F35874"/>
    <w:rsid w:val="00F37D6A"/>
    <w:rsid w:val="00F60161"/>
    <w:rsid w:val="00F6240B"/>
    <w:rsid w:val="00F637B9"/>
    <w:rsid w:val="00F643CA"/>
    <w:rsid w:val="00F72776"/>
    <w:rsid w:val="00F7466E"/>
    <w:rsid w:val="00F75712"/>
    <w:rsid w:val="00F9291C"/>
    <w:rsid w:val="00F94A24"/>
    <w:rsid w:val="00F9783F"/>
    <w:rsid w:val="00FA2572"/>
    <w:rsid w:val="00FB3C16"/>
    <w:rsid w:val="00FB4A43"/>
    <w:rsid w:val="00FB5A52"/>
    <w:rsid w:val="00FC0DA0"/>
    <w:rsid w:val="00FD432C"/>
    <w:rsid w:val="00FE5171"/>
    <w:rsid w:val="00FF00A7"/>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ostalCode"/>
  <w:shapeDefaults>
    <o:shapedefaults v:ext="edit" spidmax="1026"/>
    <o:shapelayout v:ext="edit">
      <o:idmap v:ext="edit" data="1"/>
    </o:shapelayout>
  </w:shapeDefaults>
  <w:decimalSymbol w:val="."/>
  <w:listSeparator w:val=","/>
  <w14:docId w14:val="014AC917"/>
  <w15:docId w15:val="{8B0E13DC-32D6-41BC-8E2F-DF6B3604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73"/>
    <w:rPr>
      <w:rFonts w:ascii="Courier" w:eastAsia="Times New Roman" w:hAnsi="Courier"/>
    </w:rPr>
  </w:style>
  <w:style w:type="paragraph" w:styleId="Heading1">
    <w:name w:val="heading 1"/>
    <w:basedOn w:val="Normal"/>
    <w:next w:val="Normal"/>
    <w:link w:val="Heading1Char"/>
    <w:uiPriority w:val="1"/>
    <w:qFormat/>
    <w:rsid w:val="00515873"/>
    <w:pPr>
      <w:keepNext/>
      <w:ind w:left="180" w:hanging="180"/>
      <w:jc w:val="center"/>
      <w:outlineLvl w:val="0"/>
    </w:pPr>
    <w:rPr>
      <w:rFonts w:ascii="Times New Roman" w:hAnsi="Times New Roman"/>
      <w:sz w:val="24"/>
      <w:lang w:val="x-none" w:eastAsia="x-none"/>
    </w:rPr>
  </w:style>
  <w:style w:type="paragraph" w:styleId="Heading2">
    <w:name w:val="heading 2"/>
    <w:basedOn w:val="Normal"/>
    <w:next w:val="Normal"/>
    <w:link w:val="Heading2Char"/>
    <w:uiPriority w:val="1"/>
    <w:unhideWhenUsed/>
    <w:qFormat/>
    <w:rsid w:val="00515873"/>
    <w:pPr>
      <w:keepNext/>
      <w:keepLines/>
      <w:spacing w:before="200"/>
      <w:outlineLvl w:val="1"/>
    </w:pPr>
    <w:rPr>
      <w:rFonts w:ascii="Cambria" w:hAnsi="Cambria"/>
      <w:b/>
      <w:bCs/>
      <w:color w:val="4F81BD"/>
      <w:sz w:val="26"/>
      <w:szCs w:val="26"/>
      <w:lang w:val="x-none" w:eastAsia="x-none"/>
    </w:rPr>
  </w:style>
  <w:style w:type="paragraph" w:styleId="Heading3">
    <w:name w:val="heading 3"/>
    <w:basedOn w:val="Heading2"/>
    <w:link w:val="Heading3Char"/>
    <w:qFormat/>
    <w:rsid w:val="00515873"/>
    <w:pPr>
      <w:keepNext w:val="0"/>
      <w:keepLines w:val="0"/>
      <w:widowControl w:val="0"/>
      <w:tabs>
        <w:tab w:val="num" w:pos="1440"/>
      </w:tabs>
      <w:spacing w:before="0" w:after="240"/>
      <w:ind w:left="1440" w:hanging="360"/>
      <w:outlineLvl w:val="2"/>
    </w:pPr>
    <w:rPr>
      <w:rFonts w:ascii="Arial" w:hAnsi="Arial"/>
      <w:b w:val="0"/>
      <w:iCs/>
      <w:color w:val="auto"/>
      <w:kern w:val="32"/>
      <w:sz w:val="20"/>
      <w:szCs w:val="20"/>
    </w:rPr>
  </w:style>
  <w:style w:type="paragraph" w:styleId="Heading4">
    <w:name w:val="heading 4"/>
    <w:basedOn w:val="Normal"/>
    <w:next w:val="Normal"/>
    <w:link w:val="Heading4Char"/>
    <w:uiPriority w:val="9"/>
    <w:semiHidden/>
    <w:unhideWhenUsed/>
    <w:qFormat/>
    <w:rsid w:val="004429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15873"/>
    <w:rPr>
      <w:rFonts w:ascii="Times New Roman" w:eastAsia="Times New Roman" w:hAnsi="Times New Roman" w:cs="Times New Roman"/>
      <w:sz w:val="24"/>
      <w:szCs w:val="20"/>
    </w:rPr>
  </w:style>
  <w:style w:type="character" w:customStyle="1" w:styleId="Heading3Char">
    <w:name w:val="Heading 3 Char"/>
    <w:link w:val="Heading3"/>
    <w:rsid w:val="00515873"/>
    <w:rPr>
      <w:rFonts w:ascii="Arial" w:eastAsia="Times New Roman" w:hAnsi="Arial" w:cs="Arial"/>
      <w:bCs/>
      <w:iCs/>
      <w:kern w:val="32"/>
    </w:rPr>
  </w:style>
  <w:style w:type="paragraph" w:styleId="Caption">
    <w:name w:val="caption"/>
    <w:basedOn w:val="Normal"/>
    <w:next w:val="Normal"/>
    <w:qFormat/>
    <w:rsid w:val="00515873"/>
    <w:rPr>
      <w:sz w:val="24"/>
    </w:rPr>
  </w:style>
  <w:style w:type="paragraph" w:styleId="Footer">
    <w:name w:val="footer"/>
    <w:basedOn w:val="Normal"/>
    <w:link w:val="FooterChar"/>
    <w:uiPriority w:val="99"/>
    <w:rsid w:val="00515873"/>
    <w:pPr>
      <w:tabs>
        <w:tab w:val="center" w:pos="4320"/>
        <w:tab w:val="right" w:pos="8640"/>
      </w:tabs>
    </w:pPr>
    <w:rPr>
      <w:lang w:val="x-none" w:eastAsia="x-none"/>
    </w:rPr>
  </w:style>
  <w:style w:type="character" w:customStyle="1" w:styleId="FooterChar">
    <w:name w:val="Footer Char"/>
    <w:link w:val="Footer"/>
    <w:uiPriority w:val="99"/>
    <w:rsid w:val="00515873"/>
    <w:rPr>
      <w:rFonts w:ascii="Courier" w:eastAsia="Times New Roman" w:hAnsi="Courier" w:cs="Times New Roman"/>
      <w:sz w:val="20"/>
      <w:szCs w:val="20"/>
    </w:rPr>
  </w:style>
  <w:style w:type="character" w:styleId="PageNumber">
    <w:name w:val="page number"/>
    <w:basedOn w:val="DefaultParagraphFont"/>
    <w:rsid w:val="00515873"/>
  </w:style>
  <w:style w:type="paragraph" w:styleId="BodyText2">
    <w:name w:val="Body Text 2"/>
    <w:basedOn w:val="Normal"/>
    <w:link w:val="BodyText2Char"/>
    <w:rsid w:val="00515873"/>
    <w:pPr>
      <w:ind w:left="1440" w:hanging="720"/>
    </w:pPr>
    <w:rPr>
      <w:lang w:val="x-none" w:eastAsia="x-none"/>
    </w:rPr>
  </w:style>
  <w:style w:type="character" w:customStyle="1" w:styleId="BodyText2Char">
    <w:name w:val="Body Text 2 Char"/>
    <w:link w:val="BodyText2"/>
    <w:rsid w:val="00515873"/>
    <w:rPr>
      <w:rFonts w:ascii="Courier" w:eastAsia="Times New Roman" w:hAnsi="Courier" w:cs="Times New Roman"/>
      <w:sz w:val="20"/>
      <w:szCs w:val="20"/>
    </w:rPr>
  </w:style>
  <w:style w:type="paragraph" w:styleId="BodyTextIndent2">
    <w:name w:val="Body Text Indent 2"/>
    <w:basedOn w:val="Normal"/>
    <w:link w:val="BodyTextIndent2Char"/>
    <w:rsid w:val="00515873"/>
    <w:pPr>
      <w:ind w:left="1440"/>
    </w:pPr>
    <w:rPr>
      <w:rFonts w:ascii="Times New Roman" w:hAnsi="Times New Roman"/>
      <w:sz w:val="24"/>
      <w:lang w:val="x-none" w:eastAsia="x-none"/>
    </w:rPr>
  </w:style>
  <w:style w:type="character" w:customStyle="1" w:styleId="BodyTextIndent2Char">
    <w:name w:val="Body Text Indent 2 Char"/>
    <w:link w:val="BodyTextIndent2"/>
    <w:rsid w:val="00515873"/>
    <w:rPr>
      <w:rFonts w:ascii="Times New Roman" w:eastAsia="Times New Roman" w:hAnsi="Times New Roman" w:cs="Times New Roman"/>
      <w:sz w:val="24"/>
      <w:szCs w:val="20"/>
    </w:rPr>
  </w:style>
  <w:style w:type="paragraph" w:styleId="BodyTextIndent3">
    <w:name w:val="Body Text Indent 3"/>
    <w:basedOn w:val="Normal"/>
    <w:link w:val="BodyTextIndent3Char"/>
    <w:rsid w:val="00515873"/>
    <w:pPr>
      <w:ind w:left="2160" w:hanging="1440"/>
    </w:pPr>
    <w:rPr>
      <w:rFonts w:ascii="Times New Roman" w:hAnsi="Times New Roman"/>
      <w:sz w:val="24"/>
      <w:lang w:val="x-none" w:eastAsia="x-none"/>
    </w:rPr>
  </w:style>
  <w:style w:type="character" w:customStyle="1" w:styleId="BodyTextIndent3Char">
    <w:name w:val="Body Text Indent 3 Char"/>
    <w:link w:val="BodyTextIndent3"/>
    <w:rsid w:val="00515873"/>
    <w:rPr>
      <w:rFonts w:ascii="Times New Roman" w:eastAsia="Times New Roman" w:hAnsi="Times New Roman" w:cs="Times New Roman"/>
      <w:sz w:val="24"/>
      <w:szCs w:val="20"/>
    </w:rPr>
  </w:style>
  <w:style w:type="paragraph" w:styleId="BodyTextIndent">
    <w:name w:val="Body Text Indent"/>
    <w:basedOn w:val="Normal"/>
    <w:link w:val="BodyTextIndentChar"/>
    <w:rsid w:val="00515873"/>
    <w:pPr>
      <w:ind w:left="720" w:hanging="720"/>
    </w:pPr>
    <w:rPr>
      <w:snapToGrid w:val="0"/>
      <w:lang w:val="x-none" w:eastAsia="x-none"/>
    </w:rPr>
  </w:style>
  <w:style w:type="character" w:customStyle="1" w:styleId="BodyTextIndentChar">
    <w:name w:val="Body Text Indent Char"/>
    <w:link w:val="BodyTextIndent"/>
    <w:rsid w:val="00515873"/>
    <w:rPr>
      <w:rFonts w:ascii="Courier" w:eastAsia="Times New Roman" w:hAnsi="Courier" w:cs="Times New Roman"/>
      <w:snapToGrid w:val="0"/>
      <w:sz w:val="20"/>
      <w:szCs w:val="20"/>
    </w:rPr>
  </w:style>
  <w:style w:type="paragraph" w:styleId="BodyText">
    <w:name w:val="Body Text"/>
    <w:basedOn w:val="Normal"/>
    <w:link w:val="BodyTextChar"/>
    <w:rsid w:val="00515873"/>
    <w:rPr>
      <w:rFonts w:ascii="Times New Roman" w:hAnsi="Times New Roman"/>
      <w:snapToGrid w:val="0"/>
      <w:sz w:val="24"/>
      <w:lang w:val="x-none" w:eastAsia="x-none"/>
    </w:rPr>
  </w:style>
  <w:style w:type="character" w:customStyle="1" w:styleId="BodyTextChar">
    <w:name w:val="Body Text Char"/>
    <w:link w:val="BodyText"/>
    <w:rsid w:val="00515873"/>
    <w:rPr>
      <w:rFonts w:ascii="Times New Roman" w:eastAsia="Times New Roman" w:hAnsi="Times New Roman" w:cs="Times New Roman"/>
      <w:snapToGrid w:val="0"/>
      <w:sz w:val="24"/>
      <w:szCs w:val="20"/>
    </w:rPr>
  </w:style>
  <w:style w:type="character" w:styleId="Hyperlink">
    <w:name w:val="Hyperlink"/>
    <w:uiPriority w:val="99"/>
    <w:rsid w:val="00515873"/>
    <w:rPr>
      <w:color w:val="0000FF"/>
      <w:u w:val="single"/>
    </w:rPr>
  </w:style>
  <w:style w:type="paragraph" w:styleId="NormalWeb">
    <w:name w:val="Normal (Web)"/>
    <w:basedOn w:val="Normal"/>
    <w:uiPriority w:val="99"/>
    <w:rsid w:val="00515873"/>
    <w:pPr>
      <w:spacing w:before="100" w:beforeAutospacing="1" w:after="100" w:afterAutospacing="1"/>
    </w:pPr>
    <w:rPr>
      <w:rFonts w:ascii="Times New Roman" w:hAnsi="Times New Roman"/>
      <w:sz w:val="24"/>
      <w:szCs w:val="24"/>
    </w:rPr>
  </w:style>
  <w:style w:type="character" w:customStyle="1" w:styleId="Heading2Char">
    <w:name w:val="Heading 2 Char"/>
    <w:link w:val="Heading2"/>
    <w:uiPriority w:val="9"/>
    <w:semiHidden/>
    <w:rsid w:val="00515873"/>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5E0624"/>
    <w:rPr>
      <w:rFonts w:ascii="Consolas" w:eastAsia="Calibri" w:hAnsi="Consolas"/>
      <w:sz w:val="21"/>
      <w:szCs w:val="21"/>
      <w:lang w:val="x-none" w:eastAsia="x-none"/>
    </w:rPr>
  </w:style>
  <w:style w:type="character" w:customStyle="1" w:styleId="PlainTextChar">
    <w:name w:val="Plain Text Char"/>
    <w:link w:val="PlainText"/>
    <w:uiPriority w:val="99"/>
    <w:rsid w:val="005E0624"/>
    <w:rPr>
      <w:rFonts w:ascii="Consolas" w:eastAsia="Calibri" w:hAnsi="Consolas" w:cs="Times New Roman"/>
      <w:sz w:val="21"/>
      <w:szCs w:val="21"/>
    </w:rPr>
  </w:style>
  <w:style w:type="paragraph" w:styleId="Header">
    <w:name w:val="header"/>
    <w:basedOn w:val="Normal"/>
    <w:link w:val="HeaderChar"/>
    <w:uiPriority w:val="99"/>
    <w:unhideWhenUsed/>
    <w:rsid w:val="00F94A24"/>
    <w:pPr>
      <w:tabs>
        <w:tab w:val="center" w:pos="4680"/>
        <w:tab w:val="right" w:pos="9360"/>
      </w:tabs>
    </w:pPr>
    <w:rPr>
      <w:lang w:val="x-none" w:eastAsia="x-none"/>
    </w:rPr>
  </w:style>
  <w:style w:type="character" w:customStyle="1" w:styleId="HeaderChar">
    <w:name w:val="Header Char"/>
    <w:link w:val="Header"/>
    <w:uiPriority w:val="99"/>
    <w:rsid w:val="00F94A24"/>
    <w:rPr>
      <w:rFonts w:ascii="Courier" w:eastAsia="Times New Roman" w:hAnsi="Courier"/>
    </w:rPr>
  </w:style>
  <w:style w:type="paragraph" w:styleId="ListParagraph">
    <w:name w:val="List Paragraph"/>
    <w:basedOn w:val="Normal"/>
    <w:uiPriority w:val="34"/>
    <w:qFormat/>
    <w:rsid w:val="00331990"/>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6F768E"/>
    <w:rPr>
      <w:color w:val="800080"/>
      <w:u w:val="single"/>
    </w:rPr>
  </w:style>
  <w:style w:type="paragraph" w:styleId="BalloonText">
    <w:name w:val="Balloon Text"/>
    <w:basedOn w:val="Normal"/>
    <w:link w:val="BalloonTextChar"/>
    <w:uiPriority w:val="99"/>
    <w:semiHidden/>
    <w:unhideWhenUsed/>
    <w:rsid w:val="004F3DA5"/>
    <w:rPr>
      <w:rFonts w:ascii="Tahoma" w:hAnsi="Tahoma" w:cs="Tahoma"/>
      <w:sz w:val="16"/>
      <w:szCs w:val="16"/>
    </w:rPr>
  </w:style>
  <w:style w:type="character" w:customStyle="1" w:styleId="BalloonTextChar">
    <w:name w:val="Balloon Text Char"/>
    <w:link w:val="BalloonText"/>
    <w:uiPriority w:val="99"/>
    <w:semiHidden/>
    <w:rsid w:val="004F3DA5"/>
    <w:rPr>
      <w:rFonts w:ascii="Tahoma" w:eastAsia="Times New Roman" w:hAnsi="Tahoma" w:cs="Tahoma"/>
      <w:sz w:val="16"/>
      <w:szCs w:val="16"/>
    </w:rPr>
  </w:style>
  <w:style w:type="character" w:styleId="CommentReference">
    <w:name w:val="annotation reference"/>
    <w:uiPriority w:val="99"/>
    <w:semiHidden/>
    <w:unhideWhenUsed/>
    <w:rsid w:val="00117224"/>
    <w:rPr>
      <w:sz w:val="16"/>
      <w:szCs w:val="16"/>
    </w:rPr>
  </w:style>
  <w:style w:type="paragraph" w:styleId="CommentText">
    <w:name w:val="annotation text"/>
    <w:basedOn w:val="Normal"/>
    <w:link w:val="CommentTextChar"/>
    <w:uiPriority w:val="99"/>
    <w:semiHidden/>
    <w:unhideWhenUsed/>
    <w:rsid w:val="00117224"/>
  </w:style>
  <w:style w:type="character" w:customStyle="1" w:styleId="CommentTextChar">
    <w:name w:val="Comment Text Char"/>
    <w:link w:val="CommentText"/>
    <w:uiPriority w:val="99"/>
    <w:semiHidden/>
    <w:rsid w:val="00117224"/>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17224"/>
    <w:rPr>
      <w:b/>
      <w:bCs/>
    </w:rPr>
  </w:style>
  <w:style w:type="character" w:customStyle="1" w:styleId="CommentSubjectChar">
    <w:name w:val="Comment Subject Char"/>
    <w:link w:val="CommentSubject"/>
    <w:uiPriority w:val="99"/>
    <w:semiHidden/>
    <w:rsid w:val="00117224"/>
    <w:rPr>
      <w:rFonts w:ascii="Courier" w:eastAsia="Times New Roman" w:hAnsi="Courier"/>
      <w:b/>
      <w:bCs/>
    </w:rPr>
  </w:style>
  <w:style w:type="paragraph" w:styleId="Revision">
    <w:name w:val="Revision"/>
    <w:hidden/>
    <w:uiPriority w:val="99"/>
    <w:semiHidden/>
    <w:rsid w:val="00C22E5B"/>
    <w:rPr>
      <w:rFonts w:ascii="Courier" w:eastAsia="Times New Roman" w:hAnsi="Courier"/>
    </w:rPr>
  </w:style>
  <w:style w:type="character" w:customStyle="1" w:styleId="Heading4Char">
    <w:name w:val="Heading 4 Char"/>
    <w:basedOn w:val="DefaultParagraphFont"/>
    <w:link w:val="Heading4"/>
    <w:uiPriority w:val="9"/>
    <w:semiHidden/>
    <w:rsid w:val="004429D5"/>
    <w:rPr>
      <w:rFonts w:asciiTheme="majorHAnsi" w:eastAsiaTheme="majorEastAsia" w:hAnsiTheme="majorHAnsi" w:cstheme="majorBidi"/>
      <w:i/>
      <w:iCs/>
      <w:color w:val="365F91" w:themeColor="accent1" w:themeShade="BF"/>
    </w:rPr>
  </w:style>
  <w:style w:type="character" w:customStyle="1" w:styleId="InternetLink">
    <w:name w:val="Internet Link"/>
    <w:basedOn w:val="DefaultParagraphFont"/>
    <w:uiPriority w:val="99"/>
    <w:unhideWhenUsed/>
    <w:rsid w:val="00F24480"/>
    <w:rPr>
      <w:color w:val="0000FF"/>
      <w:u w:val="single"/>
    </w:rPr>
  </w:style>
  <w:style w:type="character" w:customStyle="1" w:styleId="ListLabel1">
    <w:name w:val="ListLabel 1"/>
    <w:rsid w:val="00F24480"/>
    <w:rPr>
      <w:rFonts w:eastAsia="Symbol"/>
      <w:sz w:val="20"/>
      <w:szCs w:val="20"/>
    </w:rPr>
  </w:style>
  <w:style w:type="character" w:customStyle="1" w:styleId="ListLabel2">
    <w:name w:val="ListLabel 2"/>
    <w:rsid w:val="00F24480"/>
    <w:rPr>
      <w:rFonts w:eastAsia="Symbol"/>
      <w:sz w:val="18"/>
      <w:szCs w:val="18"/>
    </w:rPr>
  </w:style>
  <w:style w:type="character" w:customStyle="1" w:styleId="ListLabel3">
    <w:name w:val="ListLabel 3"/>
    <w:rsid w:val="00F24480"/>
    <w:rPr>
      <w:rFonts w:eastAsia="Arial"/>
      <w:spacing w:val="-1"/>
      <w:sz w:val="20"/>
      <w:szCs w:val="20"/>
    </w:rPr>
  </w:style>
  <w:style w:type="character" w:customStyle="1" w:styleId="ListLabel4">
    <w:name w:val="ListLabel 4"/>
    <w:rsid w:val="00F24480"/>
    <w:rPr>
      <w:rFonts w:eastAsia="Symbol"/>
      <w:sz w:val="24"/>
      <w:szCs w:val="24"/>
    </w:rPr>
  </w:style>
  <w:style w:type="character" w:customStyle="1" w:styleId="ListLabel5">
    <w:name w:val="ListLabel 5"/>
    <w:rsid w:val="00F24480"/>
    <w:rPr>
      <w:rFonts w:cs="Courier New"/>
    </w:rPr>
  </w:style>
  <w:style w:type="paragraph" w:customStyle="1" w:styleId="Heading">
    <w:name w:val="Heading"/>
    <w:basedOn w:val="Normal"/>
    <w:next w:val="TextBody"/>
    <w:rsid w:val="00F24480"/>
    <w:pPr>
      <w:keepNext/>
      <w:suppressAutoHyphens/>
      <w:spacing w:before="240" w:after="120"/>
    </w:pPr>
    <w:rPr>
      <w:rFonts w:ascii="Liberation Sans" w:eastAsia="Droid Sans Fallback" w:hAnsi="Liberation Sans" w:cs="FreeSans"/>
      <w:sz w:val="28"/>
      <w:szCs w:val="28"/>
    </w:rPr>
  </w:style>
  <w:style w:type="paragraph" w:customStyle="1" w:styleId="TextBody">
    <w:name w:val="Text Body"/>
    <w:basedOn w:val="Normal"/>
    <w:uiPriority w:val="1"/>
    <w:qFormat/>
    <w:rsid w:val="00F24480"/>
    <w:pPr>
      <w:suppressAutoHyphens/>
      <w:spacing w:line="288" w:lineRule="auto"/>
      <w:ind w:left="120"/>
    </w:pPr>
    <w:rPr>
      <w:rFonts w:ascii="Arial" w:eastAsia="Arial" w:hAnsi="Arial" w:cs="Calibri"/>
    </w:rPr>
  </w:style>
  <w:style w:type="paragraph" w:styleId="List">
    <w:name w:val="List"/>
    <w:basedOn w:val="TextBody"/>
    <w:rsid w:val="00F24480"/>
    <w:rPr>
      <w:rFonts w:cs="FreeSans"/>
    </w:rPr>
  </w:style>
  <w:style w:type="paragraph" w:customStyle="1" w:styleId="Index">
    <w:name w:val="Index"/>
    <w:basedOn w:val="Normal"/>
    <w:rsid w:val="00F24480"/>
    <w:pPr>
      <w:suppressLineNumbers/>
      <w:suppressAutoHyphens/>
    </w:pPr>
    <w:rPr>
      <w:rFonts w:ascii="Calibri" w:eastAsia="Droid Sans Fallback" w:hAnsi="Calibri" w:cs="FreeSans"/>
      <w:sz w:val="22"/>
      <w:szCs w:val="22"/>
    </w:rPr>
  </w:style>
  <w:style w:type="paragraph" w:customStyle="1" w:styleId="TableParagraph">
    <w:name w:val="Table Paragraph"/>
    <w:basedOn w:val="Normal"/>
    <w:uiPriority w:val="1"/>
    <w:qFormat/>
    <w:rsid w:val="00F24480"/>
    <w:pPr>
      <w:suppressAutoHyphens/>
    </w:pPr>
    <w:rPr>
      <w:rFonts w:ascii="Calibri" w:eastAsia="Droid Sans Fallback" w:hAnsi="Calibri" w:cs="Calibri"/>
      <w:sz w:val="22"/>
      <w:szCs w:val="22"/>
    </w:rPr>
  </w:style>
  <w:style w:type="paragraph" w:customStyle="1" w:styleId="FrameContents">
    <w:name w:val="Frame Contents"/>
    <w:basedOn w:val="Normal"/>
    <w:rsid w:val="00F24480"/>
    <w:pPr>
      <w:suppressAutoHyphens/>
    </w:pPr>
    <w:rPr>
      <w:rFonts w:ascii="Calibri" w:eastAsia="Droid Sans Fallback" w:hAnsi="Calibri" w:cs="Calibri"/>
      <w:sz w:val="22"/>
      <w:szCs w:val="22"/>
    </w:rPr>
  </w:style>
  <w:style w:type="table" w:styleId="TableGrid">
    <w:name w:val="Table Grid"/>
    <w:basedOn w:val="TableNormal"/>
    <w:uiPriority w:val="59"/>
    <w:rsid w:val="00F24480"/>
    <w:rPr>
      <w:rFonts w:eastAsia="Droid Sans Fallback"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6E55"/>
  </w:style>
  <w:style w:type="table" w:customStyle="1" w:styleId="TableGrid1">
    <w:name w:val="Table Grid1"/>
    <w:basedOn w:val="TableNormal"/>
    <w:next w:val="TableGrid"/>
    <w:uiPriority w:val="59"/>
    <w:rsid w:val="00B06E55"/>
    <w:rPr>
      <w:rFonts w:eastAsia="Droid Sans Fallback"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84D"/>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9702">
      <w:bodyDiv w:val="1"/>
      <w:marLeft w:val="0"/>
      <w:marRight w:val="0"/>
      <w:marTop w:val="0"/>
      <w:marBottom w:val="0"/>
      <w:divBdr>
        <w:top w:val="none" w:sz="0" w:space="0" w:color="auto"/>
        <w:left w:val="none" w:sz="0" w:space="0" w:color="auto"/>
        <w:bottom w:val="none" w:sz="0" w:space="0" w:color="auto"/>
        <w:right w:val="none" w:sz="0" w:space="0" w:color="auto"/>
      </w:divBdr>
    </w:div>
    <w:div w:id="352730444">
      <w:bodyDiv w:val="1"/>
      <w:marLeft w:val="0"/>
      <w:marRight w:val="0"/>
      <w:marTop w:val="0"/>
      <w:marBottom w:val="0"/>
      <w:divBdr>
        <w:top w:val="none" w:sz="0" w:space="0" w:color="auto"/>
        <w:left w:val="none" w:sz="0" w:space="0" w:color="auto"/>
        <w:bottom w:val="none" w:sz="0" w:space="0" w:color="auto"/>
        <w:right w:val="none" w:sz="0" w:space="0" w:color="auto"/>
      </w:divBdr>
      <w:divsChild>
        <w:div w:id="2007130104">
          <w:marLeft w:val="0"/>
          <w:marRight w:val="0"/>
          <w:marTop w:val="0"/>
          <w:marBottom w:val="0"/>
          <w:divBdr>
            <w:top w:val="none" w:sz="0" w:space="0" w:color="auto"/>
            <w:left w:val="none" w:sz="0" w:space="0" w:color="auto"/>
            <w:bottom w:val="none" w:sz="0" w:space="0" w:color="auto"/>
            <w:right w:val="none" w:sz="0" w:space="0" w:color="auto"/>
          </w:divBdr>
        </w:div>
        <w:div w:id="1345281271">
          <w:marLeft w:val="0"/>
          <w:marRight w:val="0"/>
          <w:marTop w:val="0"/>
          <w:marBottom w:val="0"/>
          <w:divBdr>
            <w:top w:val="none" w:sz="0" w:space="0" w:color="auto"/>
            <w:left w:val="none" w:sz="0" w:space="0" w:color="auto"/>
            <w:bottom w:val="none" w:sz="0" w:space="0" w:color="auto"/>
            <w:right w:val="none" w:sz="0" w:space="0" w:color="auto"/>
          </w:divBdr>
        </w:div>
      </w:divsChild>
    </w:div>
    <w:div w:id="558519342">
      <w:bodyDiv w:val="1"/>
      <w:marLeft w:val="0"/>
      <w:marRight w:val="0"/>
      <w:marTop w:val="0"/>
      <w:marBottom w:val="0"/>
      <w:divBdr>
        <w:top w:val="none" w:sz="0" w:space="0" w:color="auto"/>
        <w:left w:val="none" w:sz="0" w:space="0" w:color="auto"/>
        <w:bottom w:val="none" w:sz="0" w:space="0" w:color="auto"/>
        <w:right w:val="none" w:sz="0" w:space="0" w:color="auto"/>
      </w:divBdr>
    </w:div>
    <w:div w:id="1085497253">
      <w:bodyDiv w:val="1"/>
      <w:marLeft w:val="0"/>
      <w:marRight w:val="0"/>
      <w:marTop w:val="0"/>
      <w:marBottom w:val="0"/>
      <w:divBdr>
        <w:top w:val="none" w:sz="0" w:space="0" w:color="auto"/>
        <w:left w:val="none" w:sz="0" w:space="0" w:color="auto"/>
        <w:bottom w:val="none" w:sz="0" w:space="0" w:color="auto"/>
        <w:right w:val="none" w:sz="0" w:space="0" w:color="auto"/>
      </w:divBdr>
    </w:div>
    <w:div w:id="1245409552">
      <w:bodyDiv w:val="1"/>
      <w:marLeft w:val="0"/>
      <w:marRight w:val="0"/>
      <w:marTop w:val="0"/>
      <w:marBottom w:val="0"/>
      <w:divBdr>
        <w:top w:val="none" w:sz="0" w:space="0" w:color="auto"/>
        <w:left w:val="none" w:sz="0" w:space="0" w:color="auto"/>
        <w:bottom w:val="none" w:sz="0" w:space="0" w:color="auto"/>
        <w:right w:val="none" w:sz="0" w:space="0" w:color="auto"/>
      </w:divBdr>
    </w:div>
    <w:div w:id="1360551637">
      <w:bodyDiv w:val="1"/>
      <w:marLeft w:val="0"/>
      <w:marRight w:val="0"/>
      <w:marTop w:val="0"/>
      <w:marBottom w:val="0"/>
      <w:divBdr>
        <w:top w:val="none" w:sz="0" w:space="0" w:color="auto"/>
        <w:left w:val="none" w:sz="0" w:space="0" w:color="auto"/>
        <w:bottom w:val="none" w:sz="0" w:space="0" w:color="auto"/>
        <w:right w:val="none" w:sz="0" w:space="0" w:color="auto"/>
      </w:divBdr>
      <w:divsChild>
        <w:div w:id="503397064">
          <w:marLeft w:val="-225"/>
          <w:marRight w:val="-225"/>
          <w:marTop w:val="0"/>
          <w:marBottom w:val="0"/>
          <w:divBdr>
            <w:top w:val="none" w:sz="0" w:space="0" w:color="auto"/>
            <w:left w:val="none" w:sz="0" w:space="0" w:color="auto"/>
            <w:bottom w:val="none" w:sz="0" w:space="0" w:color="auto"/>
            <w:right w:val="none" w:sz="0" w:space="0" w:color="auto"/>
          </w:divBdr>
          <w:divsChild>
            <w:div w:id="1590432857">
              <w:marLeft w:val="0"/>
              <w:marRight w:val="0"/>
              <w:marTop w:val="0"/>
              <w:marBottom w:val="0"/>
              <w:divBdr>
                <w:top w:val="none" w:sz="0" w:space="0" w:color="auto"/>
                <w:left w:val="none" w:sz="0" w:space="0" w:color="auto"/>
                <w:bottom w:val="none" w:sz="0" w:space="0" w:color="auto"/>
                <w:right w:val="none" w:sz="0" w:space="0" w:color="auto"/>
              </w:divBdr>
            </w:div>
          </w:divsChild>
        </w:div>
        <w:div w:id="946079193">
          <w:marLeft w:val="-225"/>
          <w:marRight w:val="-225"/>
          <w:marTop w:val="0"/>
          <w:marBottom w:val="0"/>
          <w:divBdr>
            <w:top w:val="none" w:sz="0" w:space="0" w:color="auto"/>
            <w:left w:val="none" w:sz="0" w:space="0" w:color="auto"/>
            <w:bottom w:val="none" w:sz="0" w:space="0" w:color="auto"/>
            <w:right w:val="none" w:sz="0" w:space="0" w:color="auto"/>
          </w:divBdr>
          <w:divsChild>
            <w:div w:id="4385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1959">
      <w:bodyDiv w:val="1"/>
      <w:marLeft w:val="0"/>
      <w:marRight w:val="0"/>
      <w:marTop w:val="0"/>
      <w:marBottom w:val="0"/>
      <w:divBdr>
        <w:top w:val="none" w:sz="0" w:space="0" w:color="auto"/>
        <w:left w:val="none" w:sz="0" w:space="0" w:color="auto"/>
        <w:bottom w:val="none" w:sz="0" w:space="0" w:color="auto"/>
        <w:right w:val="none" w:sz="0" w:space="0" w:color="auto"/>
      </w:divBdr>
    </w:div>
    <w:div w:id="2146583405">
      <w:bodyDiv w:val="1"/>
      <w:marLeft w:val="0"/>
      <w:marRight w:val="0"/>
      <w:marTop w:val="0"/>
      <w:marBottom w:val="0"/>
      <w:divBdr>
        <w:top w:val="none" w:sz="0" w:space="0" w:color="auto"/>
        <w:left w:val="none" w:sz="0" w:space="0" w:color="auto"/>
        <w:bottom w:val="none" w:sz="0" w:space="0" w:color="auto"/>
        <w:right w:val="none" w:sz="0" w:space="0" w:color="auto"/>
      </w:divBdr>
      <w:divsChild>
        <w:div w:id="1005782785">
          <w:marLeft w:val="-225"/>
          <w:marRight w:val="-225"/>
          <w:marTop w:val="0"/>
          <w:marBottom w:val="0"/>
          <w:divBdr>
            <w:top w:val="none" w:sz="0" w:space="0" w:color="auto"/>
            <w:left w:val="none" w:sz="0" w:space="0" w:color="auto"/>
            <w:bottom w:val="none" w:sz="0" w:space="0" w:color="auto"/>
            <w:right w:val="none" w:sz="0" w:space="0" w:color="auto"/>
          </w:divBdr>
          <w:divsChild>
            <w:div w:id="1832912501">
              <w:marLeft w:val="0"/>
              <w:marRight w:val="0"/>
              <w:marTop w:val="0"/>
              <w:marBottom w:val="0"/>
              <w:divBdr>
                <w:top w:val="none" w:sz="0" w:space="0" w:color="auto"/>
                <w:left w:val="none" w:sz="0" w:space="0" w:color="auto"/>
                <w:bottom w:val="none" w:sz="0" w:space="0" w:color="auto"/>
                <w:right w:val="none" w:sz="0" w:space="0" w:color="auto"/>
              </w:divBdr>
            </w:div>
          </w:divsChild>
        </w:div>
        <w:div w:id="1970276489">
          <w:marLeft w:val="-225"/>
          <w:marRight w:val="-225"/>
          <w:marTop w:val="0"/>
          <w:marBottom w:val="0"/>
          <w:divBdr>
            <w:top w:val="none" w:sz="0" w:space="0" w:color="auto"/>
            <w:left w:val="none" w:sz="0" w:space="0" w:color="auto"/>
            <w:bottom w:val="none" w:sz="0" w:space="0" w:color="auto"/>
            <w:right w:val="none" w:sz="0" w:space="0" w:color="auto"/>
          </w:divBdr>
          <w:divsChild>
            <w:div w:id="11228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mailto:syndromic.surveillance@doh.wa.gov" TargetMode="External"/><Relationship Id="rId26" Type="http://schemas.openxmlformats.org/officeDocument/2006/relationships/image" Target="media/image2.gif"/><Relationship Id="rId39" Type="http://schemas.openxmlformats.org/officeDocument/2006/relationships/hyperlink" Target="http://www.cdc.gov/nchs/data/misc/staffmanual2004.pdf" TargetMode="External"/><Relationship Id="rId21" Type="http://schemas.openxmlformats.org/officeDocument/2006/relationships/hyperlink" Target="mailto:Syndromic.Surveillance@doh.wa.gov" TargetMode="External"/><Relationship Id="rId34" Type="http://schemas.openxmlformats.org/officeDocument/2006/relationships/hyperlink" Target="https://www.doh.wa.gov/Portals/1/Documents/1500/SmallNumbers.pdf" TargetMode="External"/><Relationship Id="rId42" Type="http://schemas.openxmlformats.org/officeDocument/2006/relationships/hyperlink" Target="http://www.doh.wa.gov/Portals/1/Documents/5500/ConfIntGuide.pdf" TargetMode="External"/><Relationship Id="rId47" Type="http://schemas.openxmlformats.org/officeDocument/2006/relationships/hyperlink" Target="http://www.ncbi.nlm.nih.gov/pmc/articles/PMC2732025/" TargetMode="External"/><Relationship Id="rId50" Type="http://schemas.openxmlformats.org/officeDocument/2006/relationships/hyperlink" Target="http://ephtracking.cdc.gov/docs/Tracking_Re-Release_Plan_v2.5.pdf" TargetMode="External"/><Relationship Id="rId55" Type="http://schemas.openxmlformats.org/officeDocument/2006/relationships/hyperlink" Target="https://fcsm.sites.usa.gov/files/2014/04/spwp22.pdf" TargetMode="External"/><Relationship Id="rId63" Type="http://schemas.openxmlformats.org/officeDocument/2006/relationships/hyperlink" Target="http://apps.leg.wa.gov/RCW/default.aspx?cite=42.56" TargetMode="External"/><Relationship Id="rId68" Type="http://schemas.openxmlformats.org/officeDocument/2006/relationships/hyperlink" Target="http://apps.leg.wa.gov/rcw/default.aspx?cite=70.58.055" TargetMode="External"/><Relationship Id="rId76" Type="http://schemas.openxmlformats.org/officeDocument/2006/relationships/hyperlink" Target="http://apps.leg.wa.gov/wac/default.aspx?cite=246-101" TargetMode="External"/><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apps.leg.wa.gov/wac/default.aspx?cite=246-490-110" TargetMode="Externa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mailto:syndromic.surveillance@doh.wa.gov" TargetMode="Externa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yperlink" Target="mailto:syndromic.surveillance@doh.wa.gov" TargetMode="External"/><Relationship Id="rId37" Type="http://schemas.openxmlformats.org/officeDocument/2006/relationships/hyperlink" Target="http://wonder.cdc.gov/" TargetMode="External"/><Relationship Id="rId40" Type="http://schemas.openxmlformats.org/officeDocument/2006/relationships/hyperlink" Target="http://www.cdc.gov/nchs/data/misc/staffmanual2004.pdf" TargetMode="External"/><Relationship Id="rId45" Type="http://schemas.openxmlformats.org/officeDocument/2006/relationships/hyperlink" Target="http://www.cdc.gov/nchs/data/nhsr/nhsr034.pdf" TargetMode="External"/><Relationship Id="rId53" Type="http://schemas.openxmlformats.org/officeDocument/2006/relationships/hyperlink" Target="http://www.cdc.gov/cancer/npcr/uscs/technical_notes/stat_methods/suppression.htm" TargetMode="External"/><Relationship Id="rId58" Type="http://schemas.openxmlformats.org/officeDocument/2006/relationships/hyperlink" Target="http://www.cdc.gov/nchs/data/misc/staffmanual2004.pdf" TargetMode="External"/><Relationship Id="rId66" Type="http://schemas.openxmlformats.org/officeDocument/2006/relationships/hyperlink" Target="http://apps.leg.wa.gov/wac/default.aspx?cite=246-490-030" TargetMode="External"/><Relationship Id="rId74" Type="http://schemas.openxmlformats.org/officeDocument/2006/relationships/hyperlink" Target="http://apps.leg.wa.gov/rcw/default.aspx?cite=70.24.105" TargetMode="External"/><Relationship Id="rId79" Type="http://schemas.openxmlformats.org/officeDocument/2006/relationships/hyperlink" Target="http://apps.leg.wa.gov/rcw/default.aspx?cite=70.54.250" TargetMode="External"/><Relationship Id="rId5" Type="http://schemas.openxmlformats.org/officeDocument/2006/relationships/customXml" Target="../customXml/item5.xml"/><Relationship Id="rId61" Type="http://schemas.openxmlformats.org/officeDocument/2006/relationships/hyperlink" Target="https://doh.sp.wa.gov/sites/OS/pr/hr/_layouts/15/start.aspx" TargetMode="External"/><Relationship Id="rId82" Type="http://schemas.openxmlformats.org/officeDocument/2006/relationships/hyperlink" Target="http://ephtracking.cdc.gov/" TargetMode="External"/><Relationship Id="rId19" Type="http://schemas.openxmlformats.org/officeDocument/2006/relationships/hyperlink" Target="https://www.doh.wa.gov/Portals/1/Documents/5230/420-254-RHINODataRequestForm.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yperlink" Target="mailto:Syndromic.Surveillance@doh.wa.gov" TargetMode="External"/><Relationship Id="rId27" Type="http://schemas.openxmlformats.org/officeDocument/2006/relationships/hyperlink" Target="mailto:tracy.auldredge@doh.wa.gov" TargetMode="External"/><Relationship Id="rId30" Type="http://schemas.openxmlformats.org/officeDocument/2006/relationships/hyperlink" Target="https://ocio.wa.gov/policies/141-securing-information-technology-assets" TargetMode="External"/><Relationship Id="rId35" Type="http://schemas.openxmlformats.org/officeDocument/2006/relationships/hyperlink" Target="https://www.doh.wa.gov/Portals/1/Documents/1500/SmallNumbers.pdf" TargetMode="External"/><Relationship Id="rId43" Type="http://schemas.openxmlformats.org/officeDocument/2006/relationships/hyperlink" Target="http://www.doh.wa.gov/Portals/1/Documents/1500/Rateguide.pdf" TargetMode="External"/><Relationship Id="rId48" Type="http://schemas.openxmlformats.org/officeDocument/2006/relationships/hyperlink" Target="http://www.cdc.gov/nchs/data/health_policy/Health_Insurance_Selected_Characteristics_Jan_June_2010.pdf" TargetMode="External"/><Relationship Id="rId56" Type="http://schemas.openxmlformats.org/officeDocument/2006/relationships/hyperlink" Target="http://www.ncbi.nlm.nih.gov/pmc/articles/PMC3011979/" TargetMode="External"/><Relationship Id="rId64" Type="http://schemas.openxmlformats.org/officeDocument/2006/relationships/hyperlink" Target="http://www.governor.wa.gov/sites/default/files/exe_order/eo_00-03.pdf" TargetMode="External"/><Relationship Id="rId69" Type="http://schemas.openxmlformats.org/officeDocument/2006/relationships/hyperlink" Target="http://apps.leg.wa.gov/wac/default.aspx?cite=246-491-039" TargetMode="External"/><Relationship Id="rId77" Type="http://schemas.openxmlformats.org/officeDocument/2006/relationships/hyperlink" Target="http://apps.leg.wa.gov/rcw/default.aspx?cite=43.70.052" TargetMode="External"/><Relationship Id="rId8" Type="http://schemas.openxmlformats.org/officeDocument/2006/relationships/styles" Target="styles.xml"/><Relationship Id="rId51" Type="http://schemas.openxmlformats.org/officeDocument/2006/relationships/hyperlink" Target="http://privacyruleandresearch.nih.gov/research_repositories.asp" TargetMode="External"/><Relationship Id="rId72" Type="http://schemas.openxmlformats.org/officeDocument/2006/relationships/hyperlink" Target="http://search.leg.wa.gov/wslwac/WAC%20246%20%20TITLE/WAC%20246%20-491%20%20CHAPTER/WAC%20246%20-491%20-039.htm" TargetMode="External"/><Relationship Id="rId80" Type="http://schemas.openxmlformats.org/officeDocument/2006/relationships/hyperlink" Target="http://apps.leg.wa.gov/wac/default.aspx?cite=246-102-070"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footer" Target="footer2.xml"/><Relationship Id="rId33" Type="http://schemas.openxmlformats.org/officeDocument/2006/relationships/hyperlink" Target="https://ocio.wa.gov/sites/default/files/public/policies/141_10.docx" TargetMode="External"/><Relationship Id="rId38" Type="http://schemas.openxmlformats.org/officeDocument/2006/relationships/hyperlink" Target="http://www.doh.wa.gov/Portals/1/Documents/5500/ConfIntGuide.pdf" TargetMode="External"/><Relationship Id="rId46" Type="http://schemas.openxmlformats.org/officeDocument/2006/relationships/hyperlink" Target="http://www.cdc.gov/nchs/data/nhsr/nhsr015.pdf" TargetMode="External"/><Relationship Id="rId59" Type="http://schemas.openxmlformats.org/officeDocument/2006/relationships/hyperlink" Target="https://fcsm.sites.usa.gov/committees/cdac/cdac-resources/" TargetMode="External"/><Relationship Id="rId67" Type="http://schemas.openxmlformats.org/officeDocument/2006/relationships/hyperlink" Target="http://apps.leg.wa.gov/wac/default.aspx?cite=246-490-020" TargetMode="External"/><Relationship Id="rId20" Type="http://schemas.openxmlformats.org/officeDocument/2006/relationships/hyperlink" Target="https://www.doh.wa.gov/Portals/1/Documents/5230/420-252-ConfidentialityAgreement.pdf" TargetMode="External"/><Relationship Id="rId41" Type="http://schemas.openxmlformats.org/officeDocument/2006/relationships/hyperlink" Target="http://www.doh.wa.gov/Portals/1/Documents/5500/ConfIntGuide.pdf" TargetMode="External"/><Relationship Id="rId54" Type="http://schemas.openxmlformats.org/officeDocument/2006/relationships/hyperlink" Target="http://fcsm.sites.usa.gov/committees/cdac/cdac-checklist/" TargetMode="External"/><Relationship Id="rId62" Type="http://schemas.openxmlformats.org/officeDocument/2006/relationships/hyperlink" Target="http://apps.leg.wa.gov/rcw/default.aspx?cite=70.02" TargetMode="External"/><Relationship Id="rId70" Type="http://schemas.openxmlformats.org/officeDocument/2006/relationships/hyperlink" Target="http://apps.leg.wa.gov/rcw/default.aspx?cite=9.02.100" TargetMode="External"/><Relationship Id="rId75" Type="http://schemas.openxmlformats.org/officeDocument/2006/relationships/hyperlink" Target="http://apps.leg.wa.gov/rcw/default.aspx?cite=70.24.105"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11/relationships/commentsExtended" Target="commentsExtended.xml"/><Relationship Id="rId23" Type="http://schemas.openxmlformats.org/officeDocument/2006/relationships/hyperlink" Target="mailto:Syndromic.Surveillance@doh.wa.gov" TargetMode="External"/><Relationship Id="rId28" Type="http://schemas.openxmlformats.org/officeDocument/2006/relationships/hyperlink" Target="mailto:aaron.bryant@doh.wa.gov" TargetMode="External"/><Relationship Id="rId36" Type="http://schemas.openxmlformats.org/officeDocument/2006/relationships/hyperlink" Target="http://www.cdc.gov/injury/wisqars/fatal_injury_reports.html" TargetMode="External"/><Relationship Id="rId49" Type="http://schemas.openxmlformats.org/officeDocument/2006/relationships/hyperlink" Target="http://www.cdc.gov/nchs/data/health_policy/Health_Insurance_Selected_Characteristics_Jan_June_2010.pdf" TargetMode="External"/><Relationship Id="rId57" Type="http://schemas.openxmlformats.org/officeDocument/2006/relationships/hyperlink" Target="http://wonder.cdc.gov/wonder/help/mcd.html" TargetMode="External"/><Relationship Id="rId10" Type="http://schemas.openxmlformats.org/officeDocument/2006/relationships/webSettings" Target="webSettings.xml"/><Relationship Id="rId31" Type="http://schemas.openxmlformats.org/officeDocument/2006/relationships/hyperlink" Target="mailto:syndromic.surveillance@doh.wa.gov" TargetMode="External"/><Relationship Id="rId44" Type="http://schemas.openxmlformats.org/officeDocument/2006/relationships/hyperlink" Target="http://www.doh.wa.gov/Portals/1/Documents/1500/Rateguide.pdf" TargetMode="External"/><Relationship Id="rId52" Type="http://schemas.openxmlformats.org/officeDocument/2006/relationships/hyperlink" Target="http://www.cdc.gov/nchs/data/misc/staffmanual2004.pdf" TargetMode="External"/><Relationship Id="rId60" Type="http://schemas.openxmlformats.org/officeDocument/2006/relationships/hyperlink" Target="http://neon.vb.cbs.nl/casc/..\casc\tau.htm" TargetMode="External"/><Relationship Id="rId65" Type="http://schemas.openxmlformats.org/officeDocument/2006/relationships/hyperlink" Target="http://www.digitalarchives.wa.gov/GovernorGregoire/execorders/recpriv/recpriv2.htm" TargetMode="External"/><Relationship Id="rId73" Type="http://schemas.openxmlformats.org/officeDocument/2006/relationships/hyperlink" Target="http://search.leg.wa.gov/wslwac/WAC%20246%20%20TITLE/WAC%20246%20-491%20%20CHAPTER/WAC%20246%20-491%20-039.htm" TargetMode="External"/><Relationship Id="rId78" Type="http://schemas.openxmlformats.org/officeDocument/2006/relationships/hyperlink" Target="http://app.leg.wa.gov/WAC/default.aspx?cite=246-455" TargetMode="External"/><Relationship Id="rId81" Type="http://schemas.openxmlformats.org/officeDocument/2006/relationships/hyperlink" Target="https://fortress.wa.gov/doh/wscr/WSCR/Query.mvc/Query"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67a756fa-8cd8-4152-ad97-87aebd00acdc">Data Sharing</Category>
    <_dlc_DocId xmlns="f594ff75-7195-4dea-add2-c289906e0e16">PVMP4PY2SV2A-157-224</_dlc_DocId>
    <_dlc_DocIdUrl xmlns="f594ff75-7195-4dea-add2-c289906e0e16">
      <Url>https://doh.sp.wa.gov/sites/DCHS/PHL/CD/_layouts/15/DocIdRedir.aspx?ID=PVMP4PY2SV2A-157-224</Url>
      <Description>PVMP4PY2SV2A-157-224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E1745D2BACFA46AEFF7CD71984387B" ma:contentTypeVersion="2" ma:contentTypeDescription="Create a new document." ma:contentTypeScope="" ma:versionID="685f287a4b61f6aeec5b9e974b5b61fc">
  <xsd:schema xmlns:xsd="http://www.w3.org/2001/XMLSchema" xmlns:xs="http://www.w3.org/2001/XMLSchema" xmlns:p="http://schemas.microsoft.com/office/2006/metadata/properties" xmlns:ns2="f594ff75-7195-4dea-add2-c289906e0e16" xmlns:ns3="67a756fa-8cd8-4152-ad97-87aebd00acdc" targetNamespace="http://schemas.microsoft.com/office/2006/metadata/properties" ma:root="true" ma:fieldsID="fd75d11c575ab706d854c4ea61ea4131" ns2:_="" ns3:_="">
    <xsd:import namespace="f594ff75-7195-4dea-add2-c289906e0e16"/>
    <xsd:import namespace="67a756fa-8cd8-4152-ad97-87aebd00acdc"/>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756fa-8cd8-4152-ad97-87aebd00acdc" elementFormDefault="qualified">
    <xsd:import namespace="http://schemas.microsoft.com/office/2006/documentManagement/types"/>
    <xsd:import namespace="http://schemas.microsoft.com/office/infopath/2007/PartnerControls"/>
    <xsd:element name="Category" ma:index="11" nillable="true" ma:displayName="Item Category" ma:default="Works in Progress" ma:format="Dropdown" ma:internalName="Category">
      <xsd:simpleType>
        <xsd:union memberTypes="dms:Text">
          <xsd:simpleType>
            <xsd:restriction base="dms:Choice">
              <xsd:enumeration value="General"/>
              <xsd:enumeration value="Works in Progress"/>
              <xsd:enumeration value="Meeting Minutes"/>
              <xsd:enumeration value="Program Goals/Timelines"/>
              <xsd:enumeration value="Grants"/>
              <xsd:enumeration value="Policy"/>
              <xsd:enumeration value="Onboarding Documentation"/>
              <xsd:enumeration value="Technical Documentation"/>
              <xsd:enumeration value="Newsletters"/>
              <xsd:enumeration value="Website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72D1-B4A6-41CB-A085-B783F7B9317F}">
  <ds:schemaRefs>
    <ds:schemaRef ds:uri="http://schemas.microsoft.com/sharepoint/events"/>
  </ds:schemaRefs>
</ds:datastoreItem>
</file>

<file path=customXml/itemProps2.xml><?xml version="1.0" encoding="utf-8"?>
<ds:datastoreItem xmlns:ds="http://schemas.openxmlformats.org/officeDocument/2006/customXml" ds:itemID="{7B625741-9B6A-4CC2-938C-9CDBC1088DAA}">
  <ds:schemaRefs>
    <ds:schemaRef ds:uri="http://schemas.microsoft.com/office/2006/metadata/longProperties"/>
  </ds:schemaRefs>
</ds:datastoreItem>
</file>

<file path=customXml/itemProps3.xml><?xml version="1.0" encoding="utf-8"?>
<ds:datastoreItem xmlns:ds="http://schemas.openxmlformats.org/officeDocument/2006/customXml" ds:itemID="{5999EDDD-38A3-48C0-8735-0B33FDD3B69E}">
  <ds:schemaRefs>
    <ds:schemaRef ds:uri="http://schemas.microsoft.com/office/2006/metadata/properties"/>
    <ds:schemaRef ds:uri="http://schemas.microsoft.com/office/infopath/2007/PartnerControls"/>
    <ds:schemaRef ds:uri="67a756fa-8cd8-4152-ad97-87aebd00acdc"/>
    <ds:schemaRef ds:uri="f594ff75-7195-4dea-add2-c289906e0e16"/>
  </ds:schemaRefs>
</ds:datastoreItem>
</file>

<file path=customXml/itemProps4.xml><?xml version="1.0" encoding="utf-8"?>
<ds:datastoreItem xmlns:ds="http://schemas.openxmlformats.org/officeDocument/2006/customXml" ds:itemID="{CEADDCCC-63A7-43AF-87D5-75593DC7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67a756fa-8cd8-4152-ad97-87aebd00a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317379-9593-45B7-9718-6B3C57FE4442}">
  <ds:schemaRefs>
    <ds:schemaRef ds:uri="http://schemas.microsoft.com/sharepoint/v3/contenttype/forms"/>
  </ds:schemaRefs>
</ds:datastoreItem>
</file>

<file path=customXml/itemProps6.xml><?xml version="1.0" encoding="utf-8"?>
<ds:datastoreItem xmlns:ds="http://schemas.openxmlformats.org/officeDocument/2006/customXml" ds:itemID="{CBBFCC28-0D6A-44DC-B2CC-871C0989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19135</Words>
  <Characters>109070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Hewlett-Packard Company</Company>
  <LinksUpToDate>false</LinksUpToDate>
  <CharactersWithSpaces>127950</CharactersWithSpaces>
  <SharedDoc>false</SharedDoc>
  <HLinks>
    <vt:vector size="18" baseType="variant">
      <vt:variant>
        <vt:i4>7405688</vt:i4>
      </vt:variant>
      <vt:variant>
        <vt:i4>6</vt:i4>
      </vt:variant>
      <vt:variant>
        <vt:i4>0</vt:i4>
      </vt:variant>
      <vt:variant>
        <vt:i4>5</vt:i4>
      </vt:variant>
      <vt:variant>
        <vt:lpwstr>https://ocio.wa.gov/policies/141-securing-information-technology-assets</vt:lpwstr>
      </vt:variant>
      <vt:variant>
        <vt:lpwstr/>
      </vt:variant>
      <vt:variant>
        <vt:i4>2228240</vt:i4>
      </vt:variant>
      <vt:variant>
        <vt:i4>3</vt:i4>
      </vt:variant>
      <vt:variant>
        <vt:i4>0</vt:i4>
      </vt:variant>
      <vt:variant>
        <vt:i4>5</vt:i4>
      </vt:variant>
      <vt:variant>
        <vt:lpwstr>mailto:michael.stack@doh.wa.gov</vt:lpwstr>
      </vt:variant>
      <vt:variant>
        <vt:lpwstr/>
      </vt:variant>
      <vt:variant>
        <vt:i4>4849761</vt:i4>
      </vt:variant>
      <vt:variant>
        <vt:i4>0</vt:i4>
      </vt:variant>
      <vt:variant>
        <vt:i4>0</vt:i4>
      </vt:variant>
      <vt:variant>
        <vt:i4>5</vt:i4>
      </vt:variant>
      <vt:variant>
        <vt:lpwstr>mailto:tracy.auldredge@doh.wa.gov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creator>Ann Thompson</dc:creator>
  <cp:lastModifiedBy>Miriam Bright</cp:lastModifiedBy>
  <cp:revision>2</cp:revision>
  <cp:lastPrinted>2016-01-12T21:24:00Z</cp:lastPrinted>
  <dcterms:created xsi:type="dcterms:W3CDTF">2020-06-23T16:59:00Z</dcterms:created>
  <dcterms:modified xsi:type="dcterms:W3CDTF">2020-06-23T16:59:00Z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7A4W3MJ5XWKC-406-20</vt:lpwstr>
  </property>
  <property fmtid="{D5CDD505-2E9C-101B-9397-08002B2CF9AE}" pid="3" name="_dlc_DocIdItemGuid">
    <vt:lpwstr>04bc611d-55a8-41c0-87fa-4832060fdc6f</vt:lpwstr>
  </property>
  <property fmtid="{D5CDD505-2E9C-101B-9397-08002B2CF9AE}" pid="4" name="_dlc_DocIdUrl">
    <vt:lpwstr>https://doh.sp.wa.gov/sites/OS/projects/cwg/_layouts/15/DocIdRedir.aspx?ID=7A4W3MJ5XWKC-406-20, 7A4W3MJ5XWKC-406-20</vt:lpwstr>
  </property>
  <property fmtid="{D5CDD505-2E9C-101B-9397-08002B2CF9AE}" pid="5" name="ContentTypeId">
    <vt:lpwstr>0x010100DCE1745D2BACFA46AEFF7CD71984387B</vt:lpwstr>
  </property>
</Properties>
</file>