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821BA" w14:textId="25ED389D" w:rsidR="00827209" w:rsidRPr="008D223E" w:rsidRDefault="00827209" w:rsidP="00827209">
      <w:pPr>
        <w:jc w:val="center"/>
        <w:rPr>
          <w:sz w:val="32"/>
          <w:szCs w:val="32"/>
        </w:rPr>
      </w:pPr>
      <w:r w:rsidRPr="008D223E">
        <w:rPr>
          <w:sz w:val="32"/>
          <w:szCs w:val="32"/>
        </w:rPr>
        <w:t>Public Notification</w:t>
      </w:r>
      <w:r w:rsidR="00CF1218" w:rsidRPr="008D223E">
        <w:rPr>
          <w:sz w:val="32"/>
          <w:szCs w:val="32"/>
        </w:rPr>
        <w:t xml:space="preserve"> and </w:t>
      </w:r>
      <w:r w:rsidR="00E65C28">
        <w:rPr>
          <w:sz w:val="32"/>
          <w:szCs w:val="32"/>
        </w:rPr>
        <w:t xml:space="preserve">Rules Workshop </w:t>
      </w:r>
      <w:r w:rsidR="00CF1218" w:rsidRPr="008D223E">
        <w:rPr>
          <w:sz w:val="32"/>
          <w:szCs w:val="32"/>
        </w:rPr>
        <w:t>Meeting Announcement</w:t>
      </w:r>
    </w:p>
    <w:p w14:paraId="09D28316" w14:textId="77777777" w:rsidR="003E5F97" w:rsidRDefault="00CF1218" w:rsidP="00827209">
      <w:pPr>
        <w:jc w:val="center"/>
        <w:rPr>
          <w:sz w:val="32"/>
          <w:szCs w:val="32"/>
        </w:rPr>
      </w:pPr>
      <w:r w:rsidRPr="008D223E">
        <w:rPr>
          <w:sz w:val="32"/>
          <w:szCs w:val="32"/>
        </w:rPr>
        <w:t>F</w:t>
      </w:r>
      <w:r w:rsidR="00905323" w:rsidRPr="008D223E">
        <w:rPr>
          <w:sz w:val="32"/>
          <w:szCs w:val="32"/>
        </w:rPr>
        <w:t>or</w:t>
      </w:r>
      <w:r w:rsidRPr="008D223E">
        <w:rPr>
          <w:sz w:val="32"/>
          <w:szCs w:val="32"/>
        </w:rPr>
        <w:t xml:space="preserve"> </w:t>
      </w:r>
      <w:r w:rsidR="000D656D" w:rsidRPr="008D223E">
        <w:rPr>
          <w:sz w:val="32"/>
          <w:szCs w:val="32"/>
        </w:rPr>
        <w:t xml:space="preserve">the </w:t>
      </w:r>
      <w:r w:rsidR="00745274">
        <w:rPr>
          <w:sz w:val="32"/>
          <w:szCs w:val="32"/>
        </w:rPr>
        <w:t xml:space="preserve">Hospital </w:t>
      </w:r>
      <w:r w:rsidR="0041013D">
        <w:rPr>
          <w:sz w:val="32"/>
          <w:szCs w:val="32"/>
        </w:rPr>
        <w:t xml:space="preserve">Charity Care </w:t>
      </w:r>
      <w:r w:rsidR="00745274">
        <w:rPr>
          <w:sz w:val="32"/>
          <w:szCs w:val="32"/>
        </w:rPr>
        <w:t xml:space="preserve">Regulations </w:t>
      </w:r>
    </w:p>
    <w:p w14:paraId="6BFBA467" w14:textId="77777777" w:rsidR="003E5F97" w:rsidRDefault="003E5F97" w:rsidP="003E5F97">
      <w:pPr>
        <w:jc w:val="center"/>
        <w:rPr>
          <w:sz w:val="32"/>
          <w:szCs w:val="32"/>
        </w:rPr>
      </w:pPr>
    </w:p>
    <w:p w14:paraId="2FDEF336" w14:textId="77777777" w:rsidR="00827D5B" w:rsidRDefault="00CF1218" w:rsidP="00827D5B">
      <w:pPr>
        <w:jc w:val="center"/>
        <w:rPr>
          <w:sz w:val="32"/>
          <w:szCs w:val="32"/>
        </w:rPr>
      </w:pPr>
      <w:r w:rsidRPr="008D223E">
        <w:rPr>
          <w:sz w:val="32"/>
          <w:szCs w:val="32"/>
        </w:rPr>
        <w:t xml:space="preserve">CR-101 for Chapter </w:t>
      </w:r>
      <w:r w:rsidR="009D2C11" w:rsidRPr="009D2C11">
        <w:rPr>
          <w:bCs/>
          <w:color w:val="000000"/>
          <w:sz w:val="32"/>
          <w:szCs w:val="32"/>
        </w:rPr>
        <w:t>246-</w:t>
      </w:r>
      <w:r w:rsidR="0041013D">
        <w:rPr>
          <w:bCs/>
          <w:color w:val="000000"/>
          <w:sz w:val="32"/>
          <w:szCs w:val="32"/>
        </w:rPr>
        <w:t>453</w:t>
      </w:r>
      <w:r w:rsidR="0041013D">
        <w:rPr>
          <w:b/>
          <w:bCs/>
          <w:color w:val="000000"/>
          <w:sz w:val="20"/>
          <w:szCs w:val="20"/>
        </w:rPr>
        <w:t xml:space="preserve"> </w:t>
      </w:r>
      <w:r w:rsidRPr="008D223E">
        <w:rPr>
          <w:sz w:val="32"/>
          <w:szCs w:val="32"/>
        </w:rPr>
        <w:t xml:space="preserve">WAC </w:t>
      </w:r>
    </w:p>
    <w:p w14:paraId="172538C2" w14:textId="77777777" w:rsidR="00827209" w:rsidRPr="008D223E" w:rsidRDefault="00827209" w:rsidP="00827209">
      <w:pPr>
        <w:jc w:val="center"/>
        <w:rPr>
          <w:sz w:val="32"/>
          <w:szCs w:val="32"/>
        </w:rPr>
      </w:pPr>
    </w:p>
    <w:p w14:paraId="09FF31A9" w14:textId="77777777" w:rsidR="00827209" w:rsidRDefault="00827209" w:rsidP="00827209"/>
    <w:p w14:paraId="1E20E94D" w14:textId="77777777" w:rsidR="00A46304" w:rsidRDefault="00A46304" w:rsidP="00A4630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Rulemaking</w:t>
      </w:r>
    </w:p>
    <w:p w14:paraId="6FA2FEB2" w14:textId="53F447D6" w:rsidR="00FF4992" w:rsidRDefault="0041013D" w:rsidP="00C729A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The Department</w:t>
      </w:r>
      <w:r w:rsidR="006124AD">
        <w:rPr>
          <w:sz w:val="28"/>
          <w:szCs w:val="28"/>
        </w:rPr>
        <w:t xml:space="preserve"> of Health’s</w:t>
      </w:r>
      <w:r w:rsidR="00FB051B">
        <w:rPr>
          <w:sz w:val="28"/>
          <w:szCs w:val="28"/>
        </w:rPr>
        <w:t xml:space="preserve"> (department)</w:t>
      </w:r>
      <w:r w:rsidR="006124AD">
        <w:rPr>
          <w:sz w:val="28"/>
          <w:szCs w:val="28"/>
        </w:rPr>
        <w:t xml:space="preserve"> </w:t>
      </w:r>
      <w:r w:rsidR="00C729A3" w:rsidRPr="00C729A3">
        <w:rPr>
          <w:sz w:val="28"/>
          <w:szCs w:val="28"/>
        </w:rPr>
        <w:t xml:space="preserve">Office of Community Health Systems </w:t>
      </w:r>
      <w:r w:rsidR="00FF4992" w:rsidRPr="00FF4992">
        <w:rPr>
          <w:sz w:val="28"/>
          <w:szCs w:val="28"/>
        </w:rPr>
        <w:t>has</w:t>
      </w:r>
      <w:r w:rsidR="00FF4992">
        <w:t xml:space="preserve"> </w:t>
      </w:r>
      <w:r w:rsidR="00CF1218">
        <w:rPr>
          <w:sz w:val="28"/>
          <w:szCs w:val="28"/>
        </w:rPr>
        <w:t>officially filed a CR-101</w:t>
      </w:r>
      <w:r w:rsidR="006124AD">
        <w:rPr>
          <w:sz w:val="28"/>
          <w:szCs w:val="28"/>
        </w:rPr>
        <w:t xml:space="preserve"> with the Office of the Code Reviser on </w:t>
      </w:r>
      <w:r w:rsidR="00D637F1">
        <w:rPr>
          <w:sz w:val="28"/>
          <w:szCs w:val="28"/>
        </w:rPr>
        <w:t xml:space="preserve">August </w:t>
      </w:r>
      <w:r>
        <w:rPr>
          <w:sz w:val="28"/>
          <w:szCs w:val="28"/>
        </w:rPr>
        <w:t>31</w:t>
      </w:r>
      <w:r w:rsidR="006124AD">
        <w:rPr>
          <w:sz w:val="28"/>
          <w:szCs w:val="28"/>
        </w:rPr>
        <w:t xml:space="preserve">, </w:t>
      </w:r>
      <w:r w:rsidR="00D637F1">
        <w:rPr>
          <w:sz w:val="28"/>
          <w:szCs w:val="28"/>
        </w:rPr>
        <w:t>2018</w:t>
      </w:r>
      <w:r w:rsidR="006124AD">
        <w:rPr>
          <w:sz w:val="28"/>
          <w:szCs w:val="28"/>
        </w:rPr>
        <w:t>, WSR#</w:t>
      </w:r>
      <w:r w:rsidR="009B5CE8">
        <w:rPr>
          <w:sz w:val="28"/>
          <w:szCs w:val="28"/>
        </w:rPr>
        <w:t xml:space="preserve"> 18-</w:t>
      </w:r>
      <w:r>
        <w:rPr>
          <w:sz w:val="28"/>
          <w:szCs w:val="28"/>
        </w:rPr>
        <w:t>18</w:t>
      </w:r>
      <w:r w:rsidR="009B5CE8">
        <w:rPr>
          <w:sz w:val="28"/>
          <w:szCs w:val="28"/>
        </w:rPr>
        <w:t>-</w:t>
      </w:r>
      <w:r>
        <w:rPr>
          <w:sz w:val="28"/>
          <w:szCs w:val="28"/>
        </w:rPr>
        <w:t>073, to</w:t>
      </w:r>
      <w:r w:rsidR="00CF1218">
        <w:rPr>
          <w:sz w:val="28"/>
          <w:szCs w:val="28"/>
        </w:rPr>
        <w:t xml:space="preserve"> open </w:t>
      </w:r>
      <w:r w:rsidR="009B5CE8">
        <w:rPr>
          <w:sz w:val="28"/>
          <w:szCs w:val="28"/>
        </w:rPr>
        <w:t>chapter</w:t>
      </w:r>
      <w:r w:rsidR="00745274">
        <w:rPr>
          <w:sz w:val="28"/>
          <w:szCs w:val="28"/>
        </w:rPr>
        <w:t xml:space="preserve"> 246-</w:t>
      </w:r>
      <w:r>
        <w:rPr>
          <w:sz w:val="28"/>
          <w:szCs w:val="28"/>
        </w:rPr>
        <w:t xml:space="preserve">453 </w:t>
      </w:r>
      <w:r w:rsidR="009B5CE8">
        <w:rPr>
          <w:sz w:val="28"/>
          <w:szCs w:val="28"/>
        </w:rPr>
        <w:t>WAC</w:t>
      </w:r>
      <w:r w:rsidR="00D85A7D">
        <w:rPr>
          <w:sz w:val="28"/>
          <w:szCs w:val="28"/>
        </w:rPr>
        <w:t>—Hospital Charity Care</w:t>
      </w:r>
      <w:r w:rsidR="006124AD">
        <w:rPr>
          <w:sz w:val="28"/>
          <w:szCs w:val="28"/>
        </w:rPr>
        <w:t xml:space="preserve">. </w:t>
      </w:r>
      <w:r w:rsidR="00827D5B">
        <w:rPr>
          <w:sz w:val="28"/>
          <w:szCs w:val="28"/>
        </w:rPr>
        <w:t xml:space="preserve"> </w:t>
      </w:r>
      <w:r w:rsidR="008E22B4">
        <w:rPr>
          <w:sz w:val="28"/>
          <w:szCs w:val="28"/>
        </w:rPr>
        <w:t xml:space="preserve"> </w:t>
      </w:r>
      <w:r w:rsidR="00634F60">
        <w:rPr>
          <w:sz w:val="28"/>
          <w:szCs w:val="28"/>
        </w:rPr>
        <w:t>(See attachment.)</w:t>
      </w:r>
    </w:p>
    <w:p w14:paraId="5B11D6B1" w14:textId="77777777" w:rsidR="008E22B4" w:rsidRDefault="008E22B4" w:rsidP="00C729A3">
      <w:pPr>
        <w:widowControl w:val="0"/>
        <w:rPr>
          <w:sz w:val="28"/>
          <w:szCs w:val="28"/>
        </w:rPr>
      </w:pPr>
    </w:p>
    <w:p w14:paraId="56663105" w14:textId="632B312D" w:rsidR="00745274" w:rsidRPr="008E22B4" w:rsidRDefault="0041013D" w:rsidP="0041013D">
      <w:pPr>
        <w:widowControl w:val="0"/>
        <w:rPr>
          <w:sz w:val="28"/>
          <w:szCs w:val="28"/>
        </w:rPr>
      </w:pPr>
      <w:r w:rsidRPr="0041013D">
        <w:rPr>
          <w:sz w:val="28"/>
          <w:szCs w:val="28"/>
        </w:rPr>
        <w:t>The department is considering</w:t>
      </w:r>
      <w:r>
        <w:rPr>
          <w:sz w:val="28"/>
          <w:szCs w:val="28"/>
        </w:rPr>
        <w:t xml:space="preserve"> a</w:t>
      </w:r>
      <w:r w:rsidRPr="0041013D">
        <w:rPr>
          <w:sz w:val="28"/>
          <w:szCs w:val="28"/>
        </w:rPr>
        <w:t>mending chapter 246-453</w:t>
      </w:r>
      <w:r w:rsidR="00D85A7D">
        <w:rPr>
          <w:sz w:val="28"/>
          <w:szCs w:val="28"/>
        </w:rPr>
        <w:t xml:space="preserve"> </w:t>
      </w:r>
      <w:r w:rsidRPr="0041013D">
        <w:rPr>
          <w:sz w:val="28"/>
          <w:szCs w:val="28"/>
        </w:rPr>
        <w:t>WAC to comply with S</w:t>
      </w:r>
      <w:r w:rsidR="00D85A7D">
        <w:rPr>
          <w:sz w:val="28"/>
          <w:szCs w:val="28"/>
        </w:rPr>
        <w:t xml:space="preserve">ubstitute </w:t>
      </w:r>
      <w:r w:rsidRPr="0041013D">
        <w:rPr>
          <w:sz w:val="28"/>
          <w:szCs w:val="28"/>
        </w:rPr>
        <w:t>H</w:t>
      </w:r>
      <w:r w:rsidR="00D85A7D">
        <w:rPr>
          <w:sz w:val="28"/>
          <w:szCs w:val="28"/>
        </w:rPr>
        <w:t xml:space="preserve">ouse </w:t>
      </w:r>
      <w:r w:rsidRPr="0041013D">
        <w:rPr>
          <w:sz w:val="28"/>
          <w:szCs w:val="28"/>
        </w:rPr>
        <w:t>B</w:t>
      </w:r>
      <w:r w:rsidR="00D85A7D">
        <w:rPr>
          <w:sz w:val="28"/>
          <w:szCs w:val="28"/>
        </w:rPr>
        <w:t>ill (SHB)</w:t>
      </w:r>
      <w:r w:rsidRPr="0041013D">
        <w:rPr>
          <w:sz w:val="28"/>
          <w:szCs w:val="28"/>
        </w:rPr>
        <w:t xml:space="preserve"> 62</w:t>
      </w:r>
      <w:r>
        <w:rPr>
          <w:sz w:val="28"/>
          <w:szCs w:val="28"/>
        </w:rPr>
        <w:t>73 that was enacted by the 2018 W</w:t>
      </w:r>
      <w:r w:rsidRPr="0041013D">
        <w:rPr>
          <w:sz w:val="28"/>
          <w:szCs w:val="28"/>
        </w:rPr>
        <w:t>ashington</w:t>
      </w:r>
      <w:r>
        <w:rPr>
          <w:sz w:val="28"/>
          <w:szCs w:val="28"/>
        </w:rPr>
        <w:t xml:space="preserve"> </w:t>
      </w:r>
      <w:r w:rsidRPr="0041013D">
        <w:rPr>
          <w:sz w:val="28"/>
          <w:szCs w:val="28"/>
        </w:rPr>
        <w:t>State Legislature</w:t>
      </w:r>
      <w:r>
        <w:rPr>
          <w:sz w:val="28"/>
          <w:szCs w:val="28"/>
        </w:rPr>
        <w:t xml:space="preserve">.  </w:t>
      </w:r>
      <w:r w:rsidRPr="0041013D">
        <w:rPr>
          <w:sz w:val="28"/>
          <w:szCs w:val="28"/>
        </w:rPr>
        <w:t>SHB 6273 adds several definitions to RCW 70.170.020 that modify or replace definitions currently in</w:t>
      </w:r>
      <w:r>
        <w:rPr>
          <w:sz w:val="28"/>
          <w:szCs w:val="28"/>
        </w:rPr>
        <w:t xml:space="preserve"> c</w:t>
      </w:r>
      <w:r w:rsidRPr="0041013D">
        <w:rPr>
          <w:sz w:val="28"/>
          <w:szCs w:val="28"/>
        </w:rPr>
        <w:t>hapter 246-453 WAC. SHB 6273 also amends RCW 70.170.060 to create new opportunities for patients to apply for charity</w:t>
      </w:r>
      <w:r>
        <w:rPr>
          <w:sz w:val="28"/>
          <w:szCs w:val="28"/>
        </w:rPr>
        <w:t xml:space="preserve"> </w:t>
      </w:r>
      <w:r w:rsidRPr="0041013D">
        <w:rPr>
          <w:sz w:val="28"/>
          <w:szCs w:val="28"/>
        </w:rPr>
        <w:t>care that are not currently addressed in chapter 246-453 WAC. To be compliant with SHB 6273</w:t>
      </w:r>
      <w:r w:rsidR="00D85A7D">
        <w:rPr>
          <w:sz w:val="28"/>
          <w:szCs w:val="28"/>
        </w:rPr>
        <w:t>,</w:t>
      </w:r>
      <w:r w:rsidRPr="0041013D">
        <w:rPr>
          <w:sz w:val="28"/>
          <w:szCs w:val="28"/>
        </w:rPr>
        <w:t xml:space="preserve"> the rules need to be</w:t>
      </w:r>
      <w:r>
        <w:rPr>
          <w:sz w:val="28"/>
          <w:szCs w:val="28"/>
        </w:rPr>
        <w:t xml:space="preserve"> </w:t>
      </w:r>
      <w:r w:rsidRPr="0041013D">
        <w:rPr>
          <w:sz w:val="28"/>
          <w:szCs w:val="28"/>
        </w:rPr>
        <w:t>revised.</w:t>
      </w:r>
      <w:r w:rsidR="00745274">
        <w:rPr>
          <w:sz w:val="28"/>
          <w:szCs w:val="28"/>
        </w:rPr>
        <w:t xml:space="preserve">  </w:t>
      </w:r>
    </w:p>
    <w:p w14:paraId="29737C29" w14:textId="77777777" w:rsidR="00CF1218" w:rsidRDefault="00CF1218" w:rsidP="00827209">
      <w:pPr>
        <w:rPr>
          <w:sz w:val="28"/>
          <w:szCs w:val="28"/>
        </w:rPr>
      </w:pPr>
    </w:p>
    <w:p w14:paraId="4E6F0796" w14:textId="0B0A791F" w:rsidR="00A46304" w:rsidRPr="00CF2EAE" w:rsidRDefault="00CF2EAE" w:rsidP="00827209">
      <w:pPr>
        <w:rPr>
          <w:sz w:val="28"/>
          <w:szCs w:val="28"/>
          <w:u w:val="single"/>
        </w:rPr>
      </w:pPr>
      <w:r w:rsidRPr="00CF2EAE">
        <w:rPr>
          <w:sz w:val="28"/>
          <w:szCs w:val="28"/>
          <w:u w:val="single"/>
        </w:rPr>
        <w:t>Charity Care Rules</w:t>
      </w:r>
      <w:r w:rsidR="00852E4B" w:rsidRPr="00CF2EAE">
        <w:rPr>
          <w:sz w:val="28"/>
          <w:szCs w:val="28"/>
          <w:u w:val="single"/>
        </w:rPr>
        <w:t xml:space="preserve"> Work</w:t>
      </w:r>
      <w:r w:rsidR="00E40449">
        <w:rPr>
          <w:sz w:val="28"/>
          <w:szCs w:val="28"/>
          <w:u w:val="single"/>
        </w:rPr>
        <w:t>shop</w:t>
      </w:r>
      <w:r w:rsidR="00852E4B" w:rsidRPr="00CF2EAE">
        <w:rPr>
          <w:sz w:val="28"/>
          <w:szCs w:val="28"/>
          <w:u w:val="single"/>
        </w:rPr>
        <w:t xml:space="preserve"> </w:t>
      </w:r>
      <w:r w:rsidR="00A46304" w:rsidRPr="00CF2EAE">
        <w:rPr>
          <w:sz w:val="28"/>
          <w:szCs w:val="28"/>
          <w:u w:val="single"/>
        </w:rPr>
        <w:t>Meeting</w:t>
      </w:r>
    </w:p>
    <w:p w14:paraId="1482E567" w14:textId="5B70ED71" w:rsidR="000D656D" w:rsidRPr="00CF2EAE" w:rsidRDefault="00792D8B" w:rsidP="009D406D">
      <w:pPr>
        <w:rPr>
          <w:sz w:val="28"/>
          <w:szCs w:val="28"/>
        </w:rPr>
      </w:pPr>
      <w:r w:rsidRPr="00CF2EAE">
        <w:rPr>
          <w:sz w:val="28"/>
          <w:szCs w:val="28"/>
        </w:rPr>
        <w:t>In response to</w:t>
      </w:r>
      <w:r w:rsidR="000D656D" w:rsidRPr="00CF2EAE">
        <w:rPr>
          <w:sz w:val="28"/>
          <w:szCs w:val="28"/>
        </w:rPr>
        <w:t xml:space="preserve"> </w:t>
      </w:r>
      <w:r w:rsidR="00D85A7D">
        <w:rPr>
          <w:sz w:val="28"/>
          <w:szCs w:val="28"/>
        </w:rPr>
        <w:t>SHB 6273</w:t>
      </w:r>
      <w:r w:rsidR="00666E12" w:rsidRPr="00CF2EAE">
        <w:rPr>
          <w:sz w:val="28"/>
          <w:szCs w:val="28"/>
        </w:rPr>
        <w:t>, the department</w:t>
      </w:r>
      <w:r w:rsidR="00852E4B" w:rsidRPr="00CF2EAE">
        <w:rPr>
          <w:sz w:val="28"/>
          <w:szCs w:val="28"/>
        </w:rPr>
        <w:t xml:space="preserve"> </w:t>
      </w:r>
      <w:r w:rsidR="00A46304" w:rsidRPr="00CF2EAE">
        <w:rPr>
          <w:sz w:val="28"/>
          <w:szCs w:val="28"/>
        </w:rPr>
        <w:t>ha</w:t>
      </w:r>
      <w:r w:rsidR="00666E12" w:rsidRPr="00CF2EAE">
        <w:rPr>
          <w:sz w:val="28"/>
          <w:szCs w:val="28"/>
        </w:rPr>
        <w:t>s</w:t>
      </w:r>
      <w:r w:rsidR="00A46304" w:rsidRPr="00CF2EAE">
        <w:rPr>
          <w:sz w:val="28"/>
          <w:szCs w:val="28"/>
        </w:rPr>
        <w:t xml:space="preserve"> scheduled </w:t>
      </w:r>
      <w:r w:rsidR="000D656D" w:rsidRPr="00CF2EAE">
        <w:rPr>
          <w:sz w:val="28"/>
          <w:szCs w:val="28"/>
        </w:rPr>
        <w:t xml:space="preserve">a </w:t>
      </w:r>
      <w:r w:rsidR="000A258F" w:rsidRPr="00CF2EAE">
        <w:rPr>
          <w:sz w:val="28"/>
          <w:szCs w:val="28"/>
        </w:rPr>
        <w:t xml:space="preserve">rules </w:t>
      </w:r>
      <w:r w:rsidR="00852E4B" w:rsidRPr="00CF2EAE">
        <w:rPr>
          <w:sz w:val="28"/>
          <w:szCs w:val="28"/>
        </w:rPr>
        <w:t>work</w:t>
      </w:r>
      <w:r w:rsidR="00D85A7D">
        <w:rPr>
          <w:sz w:val="28"/>
          <w:szCs w:val="28"/>
        </w:rPr>
        <w:t>shop</w:t>
      </w:r>
      <w:r w:rsidR="000D656D" w:rsidRPr="00CF2EAE">
        <w:rPr>
          <w:sz w:val="28"/>
          <w:szCs w:val="28"/>
        </w:rPr>
        <w:t xml:space="preserve"> meeting </w:t>
      </w:r>
      <w:r w:rsidR="000A258F" w:rsidRPr="00CF2EAE">
        <w:rPr>
          <w:sz w:val="28"/>
          <w:szCs w:val="28"/>
        </w:rPr>
        <w:t xml:space="preserve">that is open to the public </w:t>
      </w:r>
      <w:r w:rsidR="00D85A7D">
        <w:rPr>
          <w:sz w:val="28"/>
          <w:szCs w:val="28"/>
        </w:rPr>
        <w:t>on</w:t>
      </w:r>
      <w:r w:rsidR="00CF1218" w:rsidRPr="00CF2EAE">
        <w:rPr>
          <w:sz w:val="28"/>
          <w:szCs w:val="28"/>
        </w:rPr>
        <w:t xml:space="preserve"> </w:t>
      </w:r>
      <w:r w:rsidR="00CF2EAE" w:rsidRPr="00CF2EAE">
        <w:rPr>
          <w:sz w:val="28"/>
          <w:szCs w:val="28"/>
        </w:rPr>
        <w:t>Monday, October</w:t>
      </w:r>
      <w:r w:rsidR="00CF2EAE">
        <w:rPr>
          <w:sz w:val="28"/>
          <w:szCs w:val="28"/>
        </w:rPr>
        <w:t xml:space="preserve"> </w:t>
      </w:r>
      <w:r w:rsidR="00CF2EAE" w:rsidRPr="00CF2EAE">
        <w:rPr>
          <w:sz w:val="28"/>
          <w:szCs w:val="28"/>
        </w:rPr>
        <w:t>29</w:t>
      </w:r>
      <w:r w:rsidR="00CF1218" w:rsidRPr="00CF2EAE">
        <w:rPr>
          <w:sz w:val="28"/>
          <w:szCs w:val="28"/>
        </w:rPr>
        <w:t>, 201</w:t>
      </w:r>
      <w:r w:rsidR="00D637F1" w:rsidRPr="00CF2EAE">
        <w:rPr>
          <w:sz w:val="28"/>
          <w:szCs w:val="28"/>
        </w:rPr>
        <w:t>8</w:t>
      </w:r>
      <w:r w:rsidR="00CF1218" w:rsidRPr="00CF2EAE">
        <w:rPr>
          <w:sz w:val="28"/>
          <w:szCs w:val="28"/>
        </w:rPr>
        <w:t>,</w:t>
      </w:r>
      <w:r w:rsidR="00D85A7D">
        <w:rPr>
          <w:sz w:val="28"/>
          <w:szCs w:val="28"/>
        </w:rPr>
        <w:t xml:space="preserve"> at</w:t>
      </w:r>
      <w:r w:rsidR="00CF1218" w:rsidRPr="00CF2EAE">
        <w:rPr>
          <w:sz w:val="28"/>
          <w:szCs w:val="28"/>
        </w:rPr>
        <w:t xml:space="preserve"> 1</w:t>
      </w:r>
      <w:r w:rsidR="00D637F1" w:rsidRPr="00CF2EAE">
        <w:rPr>
          <w:sz w:val="28"/>
          <w:szCs w:val="28"/>
        </w:rPr>
        <w:t>1</w:t>
      </w:r>
      <w:r w:rsidR="00CF1218" w:rsidRPr="00CF2EAE">
        <w:rPr>
          <w:sz w:val="28"/>
          <w:szCs w:val="28"/>
        </w:rPr>
        <w:t>:</w:t>
      </w:r>
      <w:r w:rsidR="00852E4B" w:rsidRPr="00CF2EAE">
        <w:rPr>
          <w:sz w:val="28"/>
          <w:szCs w:val="28"/>
        </w:rPr>
        <w:t>00</w:t>
      </w:r>
      <w:r w:rsidR="00CF1218" w:rsidRPr="00CF2EAE">
        <w:rPr>
          <w:sz w:val="28"/>
          <w:szCs w:val="28"/>
        </w:rPr>
        <w:t xml:space="preserve"> a.m.</w:t>
      </w:r>
      <w:r w:rsidR="00CF2EAE" w:rsidRPr="00CF2EAE">
        <w:rPr>
          <w:sz w:val="28"/>
          <w:szCs w:val="28"/>
        </w:rPr>
        <w:t>, at</w:t>
      </w:r>
      <w:r w:rsidR="00CF1218" w:rsidRPr="00CF2EAE">
        <w:rPr>
          <w:sz w:val="28"/>
          <w:szCs w:val="28"/>
        </w:rPr>
        <w:t xml:space="preserve"> </w:t>
      </w:r>
      <w:r w:rsidR="00852E4B" w:rsidRPr="00CF2EAE">
        <w:rPr>
          <w:sz w:val="28"/>
          <w:szCs w:val="28"/>
        </w:rPr>
        <w:t>t</w:t>
      </w:r>
      <w:r w:rsidR="00CF1218" w:rsidRPr="00CF2EAE">
        <w:rPr>
          <w:sz w:val="28"/>
          <w:szCs w:val="28"/>
        </w:rPr>
        <w:t xml:space="preserve">he </w:t>
      </w:r>
      <w:r w:rsidR="00852E4B" w:rsidRPr="00CF2EAE">
        <w:rPr>
          <w:sz w:val="28"/>
          <w:szCs w:val="28"/>
        </w:rPr>
        <w:t>Department of Health</w:t>
      </w:r>
      <w:r w:rsidR="00FB051B" w:rsidRPr="00CF2EAE">
        <w:rPr>
          <w:sz w:val="28"/>
          <w:szCs w:val="28"/>
        </w:rPr>
        <w:t>’s</w:t>
      </w:r>
      <w:r w:rsidR="00D85A7D">
        <w:rPr>
          <w:sz w:val="28"/>
          <w:szCs w:val="28"/>
        </w:rPr>
        <w:t xml:space="preserve"> Town Center 2 Bldg., Conference Room </w:t>
      </w:r>
      <w:r w:rsidR="009E76A6">
        <w:rPr>
          <w:sz w:val="28"/>
          <w:szCs w:val="28"/>
        </w:rPr>
        <w:t xml:space="preserve">158. </w:t>
      </w:r>
      <w:r w:rsidR="00D85A7D">
        <w:rPr>
          <w:sz w:val="28"/>
          <w:szCs w:val="28"/>
        </w:rPr>
        <w:t>The rules workshop</w:t>
      </w:r>
      <w:r w:rsidR="00852E4B" w:rsidRPr="00CF2EAE">
        <w:rPr>
          <w:sz w:val="28"/>
          <w:szCs w:val="28"/>
        </w:rPr>
        <w:t xml:space="preserve"> </w:t>
      </w:r>
      <w:r w:rsidR="00D85A7D">
        <w:rPr>
          <w:sz w:val="28"/>
          <w:szCs w:val="28"/>
        </w:rPr>
        <w:t xml:space="preserve">will also be available </w:t>
      </w:r>
      <w:r w:rsidR="00CF2EAE" w:rsidRPr="00CF2EAE">
        <w:rPr>
          <w:sz w:val="28"/>
          <w:szCs w:val="28"/>
        </w:rPr>
        <w:t>via web conferencing.</w:t>
      </w:r>
      <w:r w:rsidR="009E76A6">
        <w:rPr>
          <w:sz w:val="28"/>
          <w:szCs w:val="28"/>
        </w:rPr>
        <w:t xml:space="preserve"> Web Conferencing information will be shared via </w:t>
      </w:r>
      <w:hyperlink r:id="rId8" w:history="1">
        <w:r w:rsidR="009E76A6" w:rsidRPr="00B64FF6">
          <w:rPr>
            <w:rStyle w:val="Hyperlink"/>
            <w:color w:val="auto"/>
            <w:sz w:val="28"/>
            <w:szCs w:val="28"/>
            <w:u w:val="none"/>
          </w:rPr>
          <w:t>GovDelivery</w:t>
        </w:r>
      </w:hyperlink>
      <w:r w:rsidR="009E76A6">
        <w:rPr>
          <w:sz w:val="28"/>
          <w:szCs w:val="28"/>
        </w:rPr>
        <w:t xml:space="preserve"> prior to the meeting date.</w:t>
      </w:r>
    </w:p>
    <w:p w14:paraId="7CA76712" w14:textId="77777777" w:rsidR="003B0D68" w:rsidRPr="00CF2EAE" w:rsidRDefault="003B0D68" w:rsidP="009D406D">
      <w:pPr>
        <w:rPr>
          <w:sz w:val="28"/>
          <w:szCs w:val="28"/>
        </w:rPr>
      </w:pPr>
    </w:p>
    <w:p w14:paraId="3D2A28C2" w14:textId="045F2670" w:rsidR="000D656D" w:rsidRPr="00CF2EAE" w:rsidRDefault="00A46304" w:rsidP="00827209">
      <w:pPr>
        <w:rPr>
          <w:sz w:val="28"/>
          <w:szCs w:val="28"/>
        </w:rPr>
      </w:pPr>
      <w:r w:rsidRPr="00CF2EAE">
        <w:rPr>
          <w:sz w:val="28"/>
          <w:szCs w:val="28"/>
        </w:rPr>
        <w:t>Th</w:t>
      </w:r>
      <w:r w:rsidR="000D656D" w:rsidRPr="00CF2EAE">
        <w:rPr>
          <w:sz w:val="28"/>
          <w:szCs w:val="28"/>
        </w:rPr>
        <w:t>e</w:t>
      </w:r>
      <w:r w:rsidRPr="00CF2EAE">
        <w:rPr>
          <w:sz w:val="28"/>
          <w:szCs w:val="28"/>
        </w:rPr>
        <w:t xml:space="preserve"> purpose of the</w:t>
      </w:r>
      <w:r w:rsidR="00792D8B" w:rsidRPr="00CF2EAE">
        <w:rPr>
          <w:sz w:val="28"/>
          <w:szCs w:val="28"/>
        </w:rPr>
        <w:t xml:space="preserve"> </w:t>
      </w:r>
      <w:r w:rsidR="00852E4B" w:rsidRPr="00CF2EAE">
        <w:rPr>
          <w:sz w:val="28"/>
          <w:szCs w:val="28"/>
        </w:rPr>
        <w:t>r</w:t>
      </w:r>
      <w:r w:rsidR="000D656D" w:rsidRPr="00CF2EAE">
        <w:rPr>
          <w:sz w:val="28"/>
          <w:szCs w:val="28"/>
        </w:rPr>
        <w:t xml:space="preserve">ules </w:t>
      </w:r>
      <w:r w:rsidR="00D85A7D">
        <w:rPr>
          <w:sz w:val="28"/>
          <w:szCs w:val="28"/>
        </w:rPr>
        <w:t>workshop</w:t>
      </w:r>
      <w:r w:rsidR="000D656D" w:rsidRPr="00CF2EAE">
        <w:rPr>
          <w:sz w:val="28"/>
          <w:szCs w:val="28"/>
        </w:rPr>
        <w:t xml:space="preserve"> will be to:</w:t>
      </w:r>
    </w:p>
    <w:p w14:paraId="156A60D6" w14:textId="77777777" w:rsidR="000D656D" w:rsidRPr="00CF2EAE" w:rsidRDefault="000D656D" w:rsidP="000D656D">
      <w:pPr>
        <w:numPr>
          <w:ilvl w:val="0"/>
          <w:numId w:val="2"/>
        </w:numPr>
        <w:rPr>
          <w:sz w:val="28"/>
          <w:szCs w:val="28"/>
        </w:rPr>
      </w:pPr>
      <w:r w:rsidRPr="00CF2EAE">
        <w:rPr>
          <w:sz w:val="28"/>
          <w:szCs w:val="28"/>
        </w:rPr>
        <w:t xml:space="preserve">Discuss the </w:t>
      </w:r>
      <w:r w:rsidR="006124AD" w:rsidRPr="00CF2EAE">
        <w:rPr>
          <w:sz w:val="28"/>
          <w:szCs w:val="28"/>
        </w:rPr>
        <w:t xml:space="preserve">current </w:t>
      </w:r>
      <w:r w:rsidRPr="00CF2EAE">
        <w:rPr>
          <w:sz w:val="28"/>
          <w:szCs w:val="28"/>
        </w:rPr>
        <w:t>requirements under</w:t>
      </w:r>
      <w:r w:rsidR="00852E4B" w:rsidRPr="00CF2EAE">
        <w:rPr>
          <w:sz w:val="28"/>
          <w:szCs w:val="28"/>
        </w:rPr>
        <w:t xml:space="preserve"> </w:t>
      </w:r>
      <w:r w:rsidR="00FB051B" w:rsidRPr="00CF2EAE">
        <w:rPr>
          <w:sz w:val="28"/>
          <w:szCs w:val="28"/>
        </w:rPr>
        <w:t>chapter</w:t>
      </w:r>
      <w:r w:rsidR="00852E4B" w:rsidRPr="00CF2EAE">
        <w:rPr>
          <w:sz w:val="28"/>
          <w:szCs w:val="28"/>
        </w:rPr>
        <w:t xml:space="preserve"> 246-</w:t>
      </w:r>
      <w:r w:rsidR="00CF2EAE" w:rsidRPr="00CF2EAE">
        <w:rPr>
          <w:sz w:val="28"/>
          <w:szCs w:val="28"/>
        </w:rPr>
        <w:t>453</w:t>
      </w:r>
      <w:r w:rsidR="00FB051B" w:rsidRPr="00CF2EAE">
        <w:rPr>
          <w:sz w:val="28"/>
          <w:szCs w:val="28"/>
        </w:rPr>
        <w:t xml:space="preserve"> WAC</w:t>
      </w:r>
      <w:r w:rsidR="00852E4B" w:rsidRPr="00CF2EAE">
        <w:rPr>
          <w:sz w:val="28"/>
          <w:szCs w:val="28"/>
        </w:rPr>
        <w:t>;</w:t>
      </w:r>
      <w:r w:rsidRPr="00CF2EAE">
        <w:rPr>
          <w:sz w:val="28"/>
          <w:szCs w:val="28"/>
        </w:rPr>
        <w:t xml:space="preserve"> </w:t>
      </w:r>
      <w:r w:rsidR="00852E4B" w:rsidRPr="00CF2EAE">
        <w:rPr>
          <w:sz w:val="28"/>
          <w:szCs w:val="28"/>
        </w:rPr>
        <w:t xml:space="preserve"> </w:t>
      </w:r>
    </w:p>
    <w:p w14:paraId="2D11BAB9" w14:textId="77777777" w:rsidR="00852E4B" w:rsidRPr="00CF2EAE" w:rsidRDefault="000D656D" w:rsidP="00852E4B">
      <w:pPr>
        <w:numPr>
          <w:ilvl w:val="0"/>
          <w:numId w:val="2"/>
        </w:numPr>
        <w:rPr>
          <w:sz w:val="28"/>
          <w:szCs w:val="28"/>
        </w:rPr>
      </w:pPr>
      <w:r w:rsidRPr="00CF2EAE">
        <w:rPr>
          <w:sz w:val="28"/>
          <w:szCs w:val="28"/>
        </w:rPr>
        <w:t>Explain the</w:t>
      </w:r>
      <w:r w:rsidR="00792D8B" w:rsidRPr="00CF2EAE">
        <w:rPr>
          <w:sz w:val="28"/>
          <w:szCs w:val="28"/>
        </w:rPr>
        <w:t xml:space="preserve"> state’s</w:t>
      </w:r>
      <w:r w:rsidRPr="00CF2EAE">
        <w:rPr>
          <w:sz w:val="28"/>
          <w:szCs w:val="28"/>
        </w:rPr>
        <w:t xml:space="preserve"> rulemaking process and timeline</w:t>
      </w:r>
      <w:r w:rsidR="00792D8B" w:rsidRPr="00CF2EAE">
        <w:rPr>
          <w:sz w:val="28"/>
          <w:szCs w:val="28"/>
        </w:rPr>
        <w:t>;</w:t>
      </w:r>
    </w:p>
    <w:p w14:paraId="1C3521E7" w14:textId="77777777" w:rsidR="000D656D" w:rsidRPr="00CF2EAE" w:rsidRDefault="000D656D" w:rsidP="00852E4B">
      <w:pPr>
        <w:numPr>
          <w:ilvl w:val="0"/>
          <w:numId w:val="2"/>
        </w:numPr>
        <w:rPr>
          <w:sz w:val="28"/>
          <w:szCs w:val="28"/>
        </w:rPr>
      </w:pPr>
      <w:r w:rsidRPr="00CF2EAE">
        <w:rPr>
          <w:sz w:val="28"/>
          <w:szCs w:val="28"/>
        </w:rPr>
        <w:t xml:space="preserve">Invite </w:t>
      </w:r>
      <w:r w:rsidR="00F8760D" w:rsidRPr="00CF2EAE">
        <w:rPr>
          <w:sz w:val="28"/>
          <w:szCs w:val="28"/>
        </w:rPr>
        <w:t>stakeholders</w:t>
      </w:r>
      <w:r w:rsidR="00792D8B" w:rsidRPr="00CF2EAE">
        <w:rPr>
          <w:sz w:val="28"/>
          <w:szCs w:val="28"/>
        </w:rPr>
        <w:t xml:space="preserve"> and members of the public to</w:t>
      </w:r>
      <w:r w:rsidR="003E5F97" w:rsidRPr="00CF2EAE">
        <w:rPr>
          <w:sz w:val="28"/>
          <w:szCs w:val="28"/>
        </w:rPr>
        <w:t xml:space="preserve"> ask questions about the</w:t>
      </w:r>
      <w:r w:rsidR="00B50173" w:rsidRPr="00CF2EAE">
        <w:rPr>
          <w:sz w:val="28"/>
          <w:szCs w:val="28"/>
        </w:rPr>
        <w:t xml:space="preserve"> proposal and comment process</w:t>
      </w:r>
      <w:r w:rsidR="00FB051B" w:rsidRPr="00CF2EAE">
        <w:rPr>
          <w:sz w:val="28"/>
          <w:szCs w:val="28"/>
        </w:rPr>
        <w:t>;</w:t>
      </w:r>
    </w:p>
    <w:p w14:paraId="3D625477" w14:textId="77777777" w:rsidR="000D656D" w:rsidRDefault="00792D8B" w:rsidP="00792D8B">
      <w:pPr>
        <w:numPr>
          <w:ilvl w:val="0"/>
          <w:numId w:val="2"/>
        </w:numPr>
        <w:rPr>
          <w:sz w:val="28"/>
          <w:szCs w:val="28"/>
        </w:rPr>
      </w:pPr>
      <w:r w:rsidRPr="00CF2EAE">
        <w:rPr>
          <w:sz w:val="28"/>
          <w:szCs w:val="28"/>
        </w:rPr>
        <w:t xml:space="preserve">Provide dates, times, and locations of </w:t>
      </w:r>
      <w:r w:rsidR="00852E4B" w:rsidRPr="00CF2EAE">
        <w:rPr>
          <w:sz w:val="28"/>
          <w:szCs w:val="28"/>
        </w:rPr>
        <w:t xml:space="preserve">proposed </w:t>
      </w:r>
      <w:r w:rsidRPr="00CF2EAE">
        <w:rPr>
          <w:sz w:val="28"/>
          <w:szCs w:val="28"/>
        </w:rPr>
        <w:t>rules meetings and</w:t>
      </w:r>
      <w:r w:rsidRPr="00F8760D">
        <w:rPr>
          <w:sz w:val="28"/>
          <w:szCs w:val="28"/>
        </w:rPr>
        <w:t xml:space="preserve"> workshops</w:t>
      </w:r>
      <w:r w:rsidR="006124AD" w:rsidRPr="00F8760D">
        <w:rPr>
          <w:sz w:val="28"/>
          <w:szCs w:val="28"/>
        </w:rPr>
        <w:t xml:space="preserve"> to be </w:t>
      </w:r>
      <w:r w:rsidRPr="00F8760D">
        <w:rPr>
          <w:sz w:val="28"/>
          <w:szCs w:val="28"/>
        </w:rPr>
        <w:t>scheduled in 201</w:t>
      </w:r>
      <w:r w:rsidR="00D637F1" w:rsidRPr="00F8760D">
        <w:rPr>
          <w:sz w:val="28"/>
          <w:szCs w:val="28"/>
        </w:rPr>
        <w:t>8</w:t>
      </w:r>
      <w:r w:rsidR="003E5F97" w:rsidRPr="00F8760D">
        <w:rPr>
          <w:sz w:val="28"/>
          <w:szCs w:val="28"/>
        </w:rPr>
        <w:t>/201</w:t>
      </w:r>
      <w:r w:rsidR="00D637F1" w:rsidRPr="00F8760D">
        <w:rPr>
          <w:sz w:val="28"/>
          <w:szCs w:val="28"/>
        </w:rPr>
        <w:t>9</w:t>
      </w:r>
      <w:r w:rsidRPr="00F8760D">
        <w:rPr>
          <w:sz w:val="28"/>
          <w:szCs w:val="28"/>
        </w:rPr>
        <w:t>.</w:t>
      </w:r>
    </w:p>
    <w:p w14:paraId="004F1FE4" w14:textId="77777777" w:rsidR="00CF2EAE" w:rsidRPr="00F8760D" w:rsidRDefault="00CF2EAE" w:rsidP="00792D8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D85A7D">
        <w:rPr>
          <w:sz w:val="28"/>
          <w:szCs w:val="28"/>
        </w:rPr>
        <w:t xml:space="preserve">draft </w:t>
      </w:r>
      <w:r>
        <w:rPr>
          <w:sz w:val="28"/>
          <w:szCs w:val="28"/>
        </w:rPr>
        <w:t>changes to the charity care rules</w:t>
      </w:r>
    </w:p>
    <w:p w14:paraId="76872C51" w14:textId="77777777" w:rsidR="000D656D" w:rsidRPr="00CF2EAE" w:rsidRDefault="000D656D" w:rsidP="000D656D">
      <w:pPr>
        <w:rPr>
          <w:sz w:val="28"/>
          <w:szCs w:val="28"/>
        </w:rPr>
      </w:pPr>
    </w:p>
    <w:p w14:paraId="3ABC0C00" w14:textId="5152545A" w:rsidR="003E5F97" w:rsidRPr="00CF2EAE" w:rsidRDefault="00FB051B" w:rsidP="00FB051B">
      <w:pPr>
        <w:rPr>
          <w:sz w:val="28"/>
          <w:szCs w:val="28"/>
        </w:rPr>
      </w:pPr>
      <w:r w:rsidRPr="00CF2EAE">
        <w:rPr>
          <w:sz w:val="28"/>
          <w:szCs w:val="28"/>
        </w:rPr>
        <w:lastRenderedPageBreak/>
        <w:t xml:space="preserve">Interested parties, stakeholders, and the general public are invited to participate in the rules </w:t>
      </w:r>
      <w:r w:rsidR="00E40449">
        <w:rPr>
          <w:sz w:val="28"/>
          <w:szCs w:val="28"/>
        </w:rPr>
        <w:t>workshop</w:t>
      </w:r>
      <w:r w:rsidR="00CF2EAE">
        <w:rPr>
          <w:sz w:val="28"/>
          <w:szCs w:val="28"/>
        </w:rPr>
        <w:t xml:space="preserve"> and </w:t>
      </w:r>
      <w:r w:rsidRPr="00CF2EAE">
        <w:rPr>
          <w:sz w:val="28"/>
          <w:szCs w:val="28"/>
        </w:rPr>
        <w:t>webinar.</w:t>
      </w:r>
    </w:p>
    <w:p w14:paraId="5B252581" w14:textId="77777777" w:rsidR="006124AD" w:rsidRPr="00CF2EAE" w:rsidRDefault="006124AD" w:rsidP="00827209">
      <w:pPr>
        <w:rPr>
          <w:sz w:val="28"/>
          <w:szCs w:val="28"/>
        </w:rPr>
      </w:pPr>
    </w:p>
    <w:p w14:paraId="3B1CA6F9" w14:textId="77777777" w:rsidR="000D656D" w:rsidRDefault="000D656D" w:rsidP="00827209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For </w:t>
      </w:r>
      <w:r w:rsidR="00A46304">
        <w:rPr>
          <w:sz w:val="28"/>
          <w:szCs w:val="28"/>
        </w:rPr>
        <w:t xml:space="preserve">more information, please contact </w:t>
      </w:r>
      <w:r w:rsidR="0041013D">
        <w:rPr>
          <w:sz w:val="28"/>
          <w:szCs w:val="28"/>
        </w:rPr>
        <w:t>Randy Huyck</w:t>
      </w:r>
      <w:r w:rsidR="003E5F97">
        <w:rPr>
          <w:sz w:val="28"/>
          <w:szCs w:val="28"/>
        </w:rPr>
        <w:t xml:space="preserve">, </w:t>
      </w:r>
      <w:r w:rsidR="0041013D">
        <w:rPr>
          <w:sz w:val="28"/>
          <w:szCs w:val="28"/>
        </w:rPr>
        <w:t>Hospital Charity Care and Financial Data</w:t>
      </w:r>
      <w:r w:rsidR="003E5F97">
        <w:rPr>
          <w:sz w:val="28"/>
          <w:szCs w:val="28"/>
        </w:rPr>
        <w:t xml:space="preserve"> Manager</w:t>
      </w:r>
      <w:r w:rsidR="00792D8B">
        <w:rPr>
          <w:sz w:val="28"/>
          <w:szCs w:val="28"/>
        </w:rPr>
        <w:t xml:space="preserve">, </w:t>
      </w:r>
      <w:r w:rsidR="00A46304">
        <w:rPr>
          <w:sz w:val="28"/>
          <w:szCs w:val="28"/>
        </w:rPr>
        <w:t>at (360)</w:t>
      </w:r>
      <w:r>
        <w:rPr>
          <w:sz w:val="28"/>
          <w:szCs w:val="28"/>
        </w:rPr>
        <w:t xml:space="preserve"> </w:t>
      </w:r>
      <w:r w:rsidR="00A46304">
        <w:rPr>
          <w:sz w:val="28"/>
          <w:szCs w:val="28"/>
        </w:rPr>
        <w:t>236-</w:t>
      </w:r>
      <w:r w:rsidR="0041013D">
        <w:rPr>
          <w:sz w:val="28"/>
          <w:szCs w:val="28"/>
        </w:rPr>
        <w:t xml:space="preserve">4210 </w:t>
      </w:r>
      <w:r>
        <w:rPr>
          <w:sz w:val="28"/>
          <w:szCs w:val="28"/>
        </w:rPr>
        <w:t>or by email</w:t>
      </w:r>
      <w:r w:rsidR="003E5F97">
        <w:rPr>
          <w:sz w:val="28"/>
          <w:szCs w:val="28"/>
        </w:rPr>
        <w:t xml:space="preserve">: </w:t>
      </w:r>
      <w:hyperlink r:id="rId9" w:history="1">
        <w:r w:rsidR="0055379C" w:rsidRPr="00D0138D">
          <w:rPr>
            <w:rStyle w:val="Hyperlink"/>
            <w:sz w:val="28"/>
            <w:szCs w:val="28"/>
          </w:rPr>
          <w:t>randall.huyck@doh.wa.gov</w:t>
        </w:r>
      </w:hyperlink>
      <w:r w:rsidR="0041013D">
        <w:rPr>
          <w:rStyle w:val="Hyperlink"/>
          <w:sz w:val="28"/>
          <w:szCs w:val="28"/>
        </w:rPr>
        <w:t>.</w:t>
      </w:r>
    </w:p>
    <w:p w14:paraId="553E6184" w14:textId="77777777" w:rsidR="0055379C" w:rsidRDefault="0055379C" w:rsidP="00827209">
      <w:pPr>
        <w:rPr>
          <w:sz w:val="28"/>
          <w:szCs w:val="28"/>
        </w:rPr>
      </w:pPr>
    </w:p>
    <w:p w14:paraId="552FF498" w14:textId="77777777" w:rsidR="004A494D" w:rsidRDefault="004A494D" w:rsidP="00827209">
      <w:pPr>
        <w:rPr>
          <w:rStyle w:val="Hyperlink"/>
        </w:rPr>
      </w:pPr>
      <w:r>
        <w:rPr>
          <w:sz w:val="28"/>
          <w:szCs w:val="28"/>
        </w:rPr>
        <w:t>Also you can find more information at our webpage</w:t>
      </w:r>
      <w:r w:rsidR="00556A40">
        <w:rPr>
          <w:sz w:val="28"/>
          <w:szCs w:val="28"/>
        </w:rPr>
        <w:t xml:space="preserve">: </w:t>
      </w:r>
      <w:hyperlink r:id="rId10" w:history="1">
        <w:r w:rsidR="00CF2EAE" w:rsidRPr="00385C1E">
          <w:rPr>
            <w:rStyle w:val="Hyperlink"/>
          </w:rPr>
          <w:t>https://www.doh.wa.gov/DataandStatisticalReports/HealthcareinWashington/HospitalandPatientData/HospitalPatientInformationandCharityCare</w:t>
        </w:r>
      </w:hyperlink>
    </w:p>
    <w:p w14:paraId="2BC75DC9" w14:textId="77777777" w:rsidR="00CF2EAE" w:rsidRDefault="00CF2EAE" w:rsidP="00827209">
      <w:pPr>
        <w:rPr>
          <w:sz w:val="28"/>
          <w:szCs w:val="28"/>
        </w:rPr>
      </w:pPr>
    </w:p>
    <w:p w14:paraId="1A65B772" w14:textId="0F05E395" w:rsidR="00827209" w:rsidRDefault="000D656D" w:rsidP="000D656D">
      <w:r>
        <w:rPr>
          <w:sz w:val="28"/>
          <w:szCs w:val="28"/>
        </w:rPr>
        <w:t>Attachment</w:t>
      </w:r>
      <w:r w:rsidR="003B3905">
        <w:rPr>
          <w:sz w:val="28"/>
          <w:szCs w:val="28"/>
        </w:rPr>
        <w:t>:</w:t>
      </w:r>
      <w:r w:rsidR="00792D8B">
        <w:rPr>
          <w:sz w:val="28"/>
          <w:szCs w:val="28"/>
        </w:rPr>
        <w:t xml:space="preserve"> </w:t>
      </w:r>
      <w:r w:rsidR="00852E4B">
        <w:rPr>
          <w:sz w:val="28"/>
          <w:szCs w:val="28"/>
        </w:rPr>
        <w:t>(CR101</w:t>
      </w:r>
      <w:bookmarkStart w:id="0" w:name="_GoBack"/>
      <w:bookmarkEnd w:id="0"/>
      <w:r w:rsidR="00852E4B">
        <w:rPr>
          <w:sz w:val="28"/>
          <w:szCs w:val="28"/>
        </w:rPr>
        <w:t>)</w:t>
      </w:r>
    </w:p>
    <w:sectPr w:rsidR="00827209" w:rsidSect="009F57B8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568CD" w14:textId="77777777" w:rsidR="00114857" w:rsidRDefault="00114857">
      <w:r>
        <w:separator/>
      </w:r>
    </w:p>
  </w:endnote>
  <w:endnote w:type="continuationSeparator" w:id="0">
    <w:p w14:paraId="659E6D05" w14:textId="77777777" w:rsidR="00114857" w:rsidRDefault="0011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0ADC" w14:textId="77777777" w:rsidR="000D656D" w:rsidRDefault="009F57B8" w:rsidP="00E801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65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58F8F" w14:textId="77777777" w:rsidR="000D656D" w:rsidRDefault="000D65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9D29" w14:textId="77777777" w:rsidR="000D656D" w:rsidRDefault="009F57B8" w:rsidP="00E801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65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2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E6E56A" w14:textId="77777777" w:rsidR="000D656D" w:rsidRDefault="000D656D" w:rsidP="00615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FEC61" w14:textId="77777777" w:rsidR="00114857" w:rsidRDefault="00114857">
      <w:r>
        <w:separator/>
      </w:r>
    </w:p>
  </w:footnote>
  <w:footnote w:type="continuationSeparator" w:id="0">
    <w:p w14:paraId="424D96BB" w14:textId="77777777" w:rsidR="00114857" w:rsidRDefault="0011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3E67"/>
    <w:multiLevelType w:val="hybridMultilevel"/>
    <w:tmpl w:val="C866641A"/>
    <w:lvl w:ilvl="0" w:tplc="75DAB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3232E"/>
    <w:multiLevelType w:val="hybridMultilevel"/>
    <w:tmpl w:val="FCE68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209"/>
    <w:rsid w:val="000210E1"/>
    <w:rsid w:val="00052852"/>
    <w:rsid w:val="00085CB3"/>
    <w:rsid w:val="000A258F"/>
    <w:rsid w:val="000D656D"/>
    <w:rsid w:val="00114857"/>
    <w:rsid w:val="00137A10"/>
    <w:rsid w:val="00172CCF"/>
    <w:rsid w:val="001C52BD"/>
    <w:rsid w:val="001F7F92"/>
    <w:rsid w:val="002424C5"/>
    <w:rsid w:val="002A70C2"/>
    <w:rsid w:val="003039AD"/>
    <w:rsid w:val="00342785"/>
    <w:rsid w:val="00362C51"/>
    <w:rsid w:val="00371C56"/>
    <w:rsid w:val="00383E62"/>
    <w:rsid w:val="00384FBD"/>
    <w:rsid w:val="003B0D68"/>
    <w:rsid w:val="003B3905"/>
    <w:rsid w:val="003E06FA"/>
    <w:rsid w:val="003E5F97"/>
    <w:rsid w:val="0041013D"/>
    <w:rsid w:val="004159DA"/>
    <w:rsid w:val="004A494D"/>
    <w:rsid w:val="004A6EAE"/>
    <w:rsid w:val="004D27F7"/>
    <w:rsid w:val="004F54DF"/>
    <w:rsid w:val="00536C7E"/>
    <w:rsid w:val="0055379C"/>
    <w:rsid w:val="00556A40"/>
    <w:rsid w:val="005D1171"/>
    <w:rsid w:val="005E339A"/>
    <w:rsid w:val="005E64AC"/>
    <w:rsid w:val="00600789"/>
    <w:rsid w:val="0060608D"/>
    <w:rsid w:val="006124AD"/>
    <w:rsid w:val="006151E8"/>
    <w:rsid w:val="00633C72"/>
    <w:rsid w:val="00634F60"/>
    <w:rsid w:val="00642240"/>
    <w:rsid w:val="00666E12"/>
    <w:rsid w:val="0068345C"/>
    <w:rsid w:val="00684AD9"/>
    <w:rsid w:val="006A7FAC"/>
    <w:rsid w:val="006C6AF2"/>
    <w:rsid w:val="00724822"/>
    <w:rsid w:val="00745274"/>
    <w:rsid w:val="00757F79"/>
    <w:rsid w:val="00792D8B"/>
    <w:rsid w:val="007B6AF4"/>
    <w:rsid w:val="007F40C8"/>
    <w:rsid w:val="00826368"/>
    <w:rsid w:val="00827209"/>
    <w:rsid w:val="00827D5B"/>
    <w:rsid w:val="00852E4B"/>
    <w:rsid w:val="008823FF"/>
    <w:rsid w:val="00892E0D"/>
    <w:rsid w:val="008C7710"/>
    <w:rsid w:val="008D223E"/>
    <w:rsid w:val="008E1AD2"/>
    <w:rsid w:val="008E22B4"/>
    <w:rsid w:val="00905323"/>
    <w:rsid w:val="00940642"/>
    <w:rsid w:val="009938B5"/>
    <w:rsid w:val="009B5CE8"/>
    <w:rsid w:val="009D23F4"/>
    <w:rsid w:val="009D2C11"/>
    <w:rsid w:val="009D406D"/>
    <w:rsid w:val="009E4358"/>
    <w:rsid w:val="009E61C6"/>
    <w:rsid w:val="009E76A6"/>
    <w:rsid w:val="009F57B8"/>
    <w:rsid w:val="00A12C5F"/>
    <w:rsid w:val="00A46304"/>
    <w:rsid w:val="00AA29F3"/>
    <w:rsid w:val="00B13DBD"/>
    <w:rsid w:val="00B31070"/>
    <w:rsid w:val="00B50173"/>
    <w:rsid w:val="00B64FF6"/>
    <w:rsid w:val="00B721C6"/>
    <w:rsid w:val="00B73E2E"/>
    <w:rsid w:val="00B816E2"/>
    <w:rsid w:val="00B87505"/>
    <w:rsid w:val="00B9244C"/>
    <w:rsid w:val="00BE772B"/>
    <w:rsid w:val="00C72974"/>
    <w:rsid w:val="00C729A3"/>
    <w:rsid w:val="00CF1218"/>
    <w:rsid w:val="00CF27D0"/>
    <w:rsid w:val="00CF2EAE"/>
    <w:rsid w:val="00D13A22"/>
    <w:rsid w:val="00D637F1"/>
    <w:rsid w:val="00D72DBA"/>
    <w:rsid w:val="00D85A7D"/>
    <w:rsid w:val="00E40449"/>
    <w:rsid w:val="00E57252"/>
    <w:rsid w:val="00E65573"/>
    <w:rsid w:val="00E65C28"/>
    <w:rsid w:val="00E801A3"/>
    <w:rsid w:val="00E87AE3"/>
    <w:rsid w:val="00EA40A4"/>
    <w:rsid w:val="00F02F0D"/>
    <w:rsid w:val="00F8760D"/>
    <w:rsid w:val="00FB051B"/>
    <w:rsid w:val="00FE42DE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CF42F"/>
  <w15:docId w15:val="{AE8D1803-FE0E-472E-A417-5DC00BE0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A40A4"/>
    <w:pPr>
      <w:tabs>
        <w:tab w:val="left" w:pos="-720"/>
        <w:tab w:val="left" w:pos="720"/>
        <w:tab w:val="left" w:pos="1440"/>
        <w:tab w:val="left" w:pos="2880"/>
        <w:tab w:val="left" w:pos="5760"/>
        <w:tab w:val="left" w:pos="7200"/>
      </w:tabs>
      <w:suppressAutoHyphens/>
      <w:ind w:left="90"/>
    </w:pPr>
    <w:rPr>
      <w:i/>
      <w:szCs w:val="20"/>
    </w:rPr>
  </w:style>
  <w:style w:type="paragraph" w:styleId="Footer">
    <w:name w:val="footer"/>
    <w:basedOn w:val="Normal"/>
    <w:rsid w:val="008C7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7710"/>
  </w:style>
  <w:style w:type="paragraph" w:styleId="Header">
    <w:name w:val="header"/>
    <w:basedOn w:val="Normal"/>
    <w:rsid w:val="008C77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6368"/>
    <w:rPr>
      <w:rFonts w:ascii="Tahoma" w:hAnsi="Tahoma" w:cs="Tahoma"/>
      <w:sz w:val="16"/>
      <w:szCs w:val="16"/>
    </w:rPr>
  </w:style>
  <w:style w:type="character" w:styleId="Hyperlink">
    <w:name w:val="Hyperlink"/>
    <w:rsid w:val="000D656D"/>
    <w:rPr>
      <w:color w:val="0000FF"/>
      <w:u w:val="single"/>
    </w:rPr>
  </w:style>
  <w:style w:type="character" w:styleId="CommentReference">
    <w:name w:val="annotation reference"/>
    <w:basedOn w:val="DefaultParagraphFont"/>
    <w:rsid w:val="003B0D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0D68"/>
  </w:style>
  <w:style w:type="paragraph" w:styleId="CommentSubject">
    <w:name w:val="annotation subject"/>
    <w:basedOn w:val="CommentText"/>
    <w:next w:val="CommentText"/>
    <w:link w:val="CommentSubjectChar"/>
    <w:rsid w:val="003B0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0D68"/>
    <w:rPr>
      <w:b/>
      <w:bCs/>
    </w:rPr>
  </w:style>
  <w:style w:type="paragraph" w:styleId="Revision">
    <w:name w:val="Revision"/>
    <w:hidden/>
    <w:uiPriority w:val="99"/>
    <w:semiHidden/>
    <w:rsid w:val="00D85A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40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govdelivery.com/accounts/WADOH/subscriber/ne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oh.wa.gov/DataandStatisticalReports/HealthcareinWashington/HospitalandPatientData/HospitalPatientInformationandCharityCa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ndall.huyck@doh.w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86E06-3542-4EA5-8B9A-5DC5D2CD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Notification</vt:lpstr>
    </vt:vector>
  </TitlesOfParts>
  <Company>Washington State Department of Health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Notification</dc:title>
  <dc:creator>Administrator</dc:creator>
  <cp:lastModifiedBy>Andrew Busz</cp:lastModifiedBy>
  <cp:revision>2</cp:revision>
  <cp:lastPrinted>2009-10-30T17:55:00Z</cp:lastPrinted>
  <dcterms:created xsi:type="dcterms:W3CDTF">2018-10-22T15:50:00Z</dcterms:created>
  <dcterms:modified xsi:type="dcterms:W3CDTF">2018-10-22T15:50:00Z</dcterms:modified>
</cp:coreProperties>
</file>