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0750" w:rsidRPr="00CA4C58" w14:paraId="55ECF1B0" w14:textId="77777777">
        <w:tc>
          <w:tcPr>
            <w:tcW w:w="9350" w:type="dxa"/>
            <w:gridSpan w:val="2"/>
          </w:tcPr>
          <w:p w14:paraId="3715AF25" w14:textId="72B924C8" w:rsidR="00D272AC" w:rsidRPr="00CA4C58" w:rsidRDefault="00330750">
            <w:pPr>
              <w:rPr>
                <w:sz w:val="24"/>
                <w:szCs w:val="24"/>
              </w:rPr>
            </w:pPr>
            <w:r w:rsidRPr="00CA4C58">
              <w:rPr>
                <w:sz w:val="24"/>
                <w:szCs w:val="24"/>
              </w:rPr>
              <w:t xml:space="preserve">POLICY: </w:t>
            </w:r>
            <w:r w:rsidR="007C5032" w:rsidRPr="00CA4C58">
              <w:rPr>
                <w:sz w:val="24"/>
                <w:szCs w:val="24"/>
              </w:rPr>
              <w:t xml:space="preserve">Prevention and Control of the Transmission of </w:t>
            </w:r>
            <w:r w:rsidR="00D272AC" w:rsidRPr="00CA4C58">
              <w:rPr>
                <w:sz w:val="24"/>
                <w:szCs w:val="24"/>
              </w:rPr>
              <w:t>Pathogens of Epidemiological Concern</w:t>
            </w:r>
          </w:p>
        </w:tc>
      </w:tr>
      <w:tr w:rsidR="00330750" w:rsidRPr="00CA4C58" w14:paraId="06E2C33E" w14:textId="77777777" w:rsidTr="00330750">
        <w:tc>
          <w:tcPr>
            <w:tcW w:w="4675" w:type="dxa"/>
          </w:tcPr>
          <w:p w14:paraId="7E00BF35" w14:textId="63A99259" w:rsidR="00330750" w:rsidRPr="00CA4C58" w:rsidRDefault="007C5032">
            <w:pPr>
              <w:rPr>
                <w:sz w:val="24"/>
                <w:szCs w:val="24"/>
              </w:rPr>
            </w:pPr>
            <w:r w:rsidRPr="00CA4C58">
              <w:rPr>
                <w:sz w:val="24"/>
                <w:szCs w:val="24"/>
              </w:rPr>
              <w:t xml:space="preserve">POLICY OWNER: </w:t>
            </w:r>
          </w:p>
        </w:tc>
        <w:tc>
          <w:tcPr>
            <w:tcW w:w="4675" w:type="dxa"/>
          </w:tcPr>
          <w:p w14:paraId="7DB43F06" w14:textId="48D315D9" w:rsidR="00330750" w:rsidRPr="00CA4C58" w:rsidRDefault="00207788">
            <w:pPr>
              <w:rPr>
                <w:sz w:val="24"/>
                <w:szCs w:val="24"/>
              </w:rPr>
            </w:pPr>
            <w:r w:rsidRPr="00CA4C58">
              <w:rPr>
                <w:sz w:val="24"/>
                <w:szCs w:val="24"/>
              </w:rPr>
              <w:t>APPROVED BY:</w:t>
            </w:r>
          </w:p>
        </w:tc>
      </w:tr>
      <w:tr w:rsidR="00330750" w:rsidRPr="00CA4C58" w14:paraId="198A73C8" w14:textId="77777777" w:rsidTr="00330750">
        <w:tc>
          <w:tcPr>
            <w:tcW w:w="4675" w:type="dxa"/>
          </w:tcPr>
          <w:p w14:paraId="4468D0F4" w14:textId="750A5B5C" w:rsidR="00330750" w:rsidRPr="00CA4C58" w:rsidRDefault="00207788">
            <w:pPr>
              <w:rPr>
                <w:sz w:val="24"/>
                <w:szCs w:val="24"/>
              </w:rPr>
            </w:pPr>
            <w:r w:rsidRPr="00CA4C58">
              <w:rPr>
                <w:sz w:val="24"/>
                <w:szCs w:val="24"/>
              </w:rPr>
              <w:t>REVIEWED BY:</w:t>
            </w:r>
          </w:p>
        </w:tc>
        <w:tc>
          <w:tcPr>
            <w:tcW w:w="4675" w:type="dxa"/>
          </w:tcPr>
          <w:p w14:paraId="0424F9A9" w14:textId="39919017" w:rsidR="00330750" w:rsidRPr="00CA4C58" w:rsidRDefault="00207788">
            <w:pPr>
              <w:rPr>
                <w:sz w:val="24"/>
                <w:szCs w:val="24"/>
              </w:rPr>
            </w:pPr>
            <w:r w:rsidRPr="00CA4C58">
              <w:rPr>
                <w:sz w:val="24"/>
                <w:szCs w:val="24"/>
              </w:rPr>
              <w:t>LAST UPDATE or REVIEW:</w:t>
            </w:r>
          </w:p>
        </w:tc>
      </w:tr>
      <w:tr w:rsidR="00330750" w:rsidRPr="00CA4C58" w14:paraId="5464908B" w14:textId="77777777" w:rsidTr="00330750">
        <w:tc>
          <w:tcPr>
            <w:tcW w:w="4675" w:type="dxa"/>
          </w:tcPr>
          <w:p w14:paraId="39C22CC7" w14:textId="2B6A90BE" w:rsidR="00330750" w:rsidRPr="00CA4C58" w:rsidRDefault="00207788">
            <w:pPr>
              <w:rPr>
                <w:sz w:val="24"/>
                <w:szCs w:val="24"/>
              </w:rPr>
            </w:pPr>
            <w:r w:rsidRPr="00CA4C58">
              <w:rPr>
                <w:sz w:val="24"/>
                <w:szCs w:val="24"/>
              </w:rPr>
              <w:t>DATE ISSUED:</w:t>
            </w:r>
          </w:p>
        </w:tc>
        <w:tc>
          <w:tcPr>
            <w:tcW w:w="4675" w:type="dxa"/>
          </w:tcPr>
          <w:p w14:paraId="693C9672" w14:textId="4B330E0C" w:rsidR="00330750" w:rsidRPr="00CA4C58" w:rsidRDefault="00207788">
            <w:pPr>
              <w:rPr>
                <w:sz w:val="24"/>
                <w:szCs w:val="24"/>
              </w:rPr>
            </w:pPr>
            <w:r w:rsidRPr="00CA4C58">
              <w:rPr>
                <w:sz w:val="24"/>
                <w:szCs w:val="24"/>
              </w:rPr>
              <w:t>REVIEW DUE DATE:</w:t>
            </w:r>
          </w:p>
        </w:tc>
      </w:tr>
    </w:tbl>
    <w:p w14:paraId="5696FD83" w14:textId="2117492B" w:rsidR="00237366" w:rsidRPr="00CA4C58" w:rsidRDefault="00237366">
      <w:pPr>
        <w:rPr>
          <w:b/>
          <w:bCs/>
          <w:sz w:val="24"/>
          <w:szCs w:val="24"/>
        </w:rPr>
      </w:pPr>
    </w:p>
    <w:p w14:paraId="4986A170" w14:textId="627C535D" w:rsidR="00207788" w:rsidRPr="00CA4C58" w:rsidRDefault="00207788">
      <w:pPr>
        <w:rPr>
          <w:b/>
          <w:bCs/>
          <w:sz w:val="24"/>
          <w:szCs w:val="24"/>
        </w:rPr>
      </w:pPr>
      <w:r w:rsidRPr="00CA4C58">
        <w:rPr>
          <w:b/>
          <w:bCs/>
          <w:sz w:val="24"/>
          <w:szCs w:val="24"/>
        </w:rPr>
        <w:t>Purpose</w:t>
      </w:r>
    </w:p>
    <w:p w14:paraId="5E922500" w14:textId="77777777" w:rsidR="005F5C78" w:rsidRPr="00CA4C58" w:rsidRDefault="00207788">
      <w:pPr>
        <w:rPr>
          <w:sz w:val="24"/>
          <w:szCs w:val="24"/>
        </w:rPr>
      </w:pPr>
      <w:r w:rsidRPr="00CA4C58">
        <w:rPr>
          <w:sz w:val="24"/>
          <w:szCs w:val="24"/>
        </w:rPr>
        <w:t xml:space="preserve">The purpose of this policy is to establish a comprehensive program to ensure the prevention of transmission of pathogens that are of epidemiological concern. </w:t>
      </w:r>
    </w:p>
    <w:p w14:paraId="4AB2D7CE" w14:textId="27A25209" w:rsidR="00207788" w:rsidRPr="00CA4C58" w:rsidRDefault="00207788">
      <w:pPr>
        <w:rPr>
          <w:sz w:val="24"/>
          <w:szCs w:val="24"/>
        </w:rPr>
      </w:pPr>
      <w:r w:rsidRPr="00CA4C58">
        <w:rPr>
          <w:sz w:val="24"/>
          <w:szCs w:val="24"/>
        </w:rPr>
        <w:t xml:space="preserve">Pathogens of Epidemiological Concern (PEC) are </w:t>
      </w:r>
      <w:r w:rsidR="005F5C78" w:rsidRPr="00CA4C58">
        <w:rPr>
          <w:sz w:val="24"/>
          <w:szCs w:val="24"/>
        </w:rPr>
        <w:t>infectious agents that have one or more of the following characteristics:</w:t>
      </w:r>
    </w:p>
    <w:p w14:paraId="1931DF5D" w14:textId="66501C0B" w:rsidR="005F5C78" w:rsidRPr="00CA4C58" w:rsidRDefault="005F5C78" w:rsidP="005F5C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C58">
        <w:rPr>
          <w:sz w:val="24"/>
          <w:szCs w:val="24"/>
        </w:rPr>
        <w:t>A propensity for transmission within health care facilities, and the occurrence of temporal or geographic clusters.</w:t>
      </w:r>
    </w:p>
    <w:p w14:paraId="39A9CD92" w14:textId="716DD760" w:rsidR="005F5C78" w:rsidRPr="00CA4C58" w:rsidRDefault="005F5C78" w:rsidP="005F5C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C58">
        <w:rPr>
          <w:sz w:val="24"/>
          <w:szCs w:val="24"/>
        </w:rPr>
        <w:t>Antimicrobial resistance implications.</w:t>
      </w:r>
    </w:p>
    <w:p w14:paraId="52CCC5DA" w14:textId="01B5A75A" w:rsidR="005F5C78" w:rsidRPr="00CA4C58" w:rsidRDefault="005F5C78" w:rsidP="005F5C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C58">
        <w:rPr>
          <w:sz w:val="24"/>
          <w:szCs w:val="24"/>
        </w:rPr>
        <w:t>Association of serious clinical disease or increased mortality.</w:t>
      </w:r>
    </w:p>
    <w:p w14:paraId="3E058373" w14:textId="61E9C8CA" w:rsidR="005F5C78" w:rsidRPr="00CA4C58" w:rsidRDefault="005F5C78" w:rsidP="005F5C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C58">
        <w:rPr>
          <w:sz w:val="24"/>
          <w:szCs w:val="24"/>
        </w:rPr>
        <w:t>A newly discovered or reemerging pathogen.</w:t>
      </w:r>
    </w:p>
    <w:p w14:paraId="0D497D94" w14:textId="303D4668" w:rsidR="00D272AC" w:rsidRPr="00CA4C58" w:rsidRDefault="00E43A5E" w:rsidP="007C5032">
      <w:pPr>
        <w:rPr>
          <w:sz w:val="24"/>
          <w:szCs w:val="24"/>
        </w:rPr>
      </w:pPr>
      <w:r w:rsidRPr="00CA4C58">
        <w:rPr>
          <w:sz w:val="24"/>
          <w:szCs w:val="24"/>
        </w:rPr>
        <w:t xml:space="preserve">The interventions included in this policy are guided by the </w:t>
      </w:r>
      <w:r w:rsidR="00D272AC" w:rsidRPr="00CA4C58">
        <w:rPr>
          <w:sz w:val="24"/>
          <w:szCs w:val="24"/>
        </w:rPr>
        <w:t>Risk Assessment</w:t>
      </w:r>
      <w:r w:rsidRPr="00CA4C58">
        <w:rPr>
          <w:sz w:val="24"/>
          <w:szCs w:val="24"/>
        </w:rPr>
        <w:t xml:space="preserve"> found in </w:t>
      </w:r>
      <w:r w:rsidRPr="00D71B36">
        <w:rPr>
          <w:i/>
          <w:iCs/>
          <w:sz w:val="24"/>
          <w:szCs w:val="24"/>
        </w:rPr>
        <w:t>(Program Risk Assessment, for example)</w:t>
      </w:r>
    </w:p>
    <w:p w14:paraId="0CF7D400" w14:textId="2D1487B9" w:rsidR="00E43A5E" w:rsidRPr="00CA4C58" w:rsidRDefault="006D352A" w:rsidP="64429394">
      <w:pPr>
        <w:rPr>
          <w:color w:val="7030A0"/>
          <w:sz w:val="24"/>
          <w:szCs w:val="24"/>
        </w:rPr>
      </w:pPr>
      <w:r w:rsidRPr="00CA4C58">
        <w:rPr>
          <w:b/>
          <w:bCs/>
          <w:sz w:val="24"/>
          <w:szCs w:val="24"/>
        </w:rPr>
        <w:t>Prevention and Control of Transmission</w:t>
      </w:r>
      <w:r w:rsidR="00E43A5E" w:rsidRPr="00CA4C58">
        <w:rPr>
          <w:b/>
          <w:bCs/>
          <w:sz w:val="24"/>
          <w:szCs w:val="24"/>
        </w:rPr>
        <w:t>, by Pathogen</w:t>
      </w:r>
      <w:r w:rsidR="00E43A5E" w:rsidRPr="00CA4C58">
        <w:rPr>
          <w:sz w:val="24"/>
          <w:szCs w:val="24"/>
        </w:rPr>
        <w:t>.</w:t>
      </w:r>
      <w:r w:rsidR="000B7BD7" w:rsidRPr="00CA4C58">
        <w:rPr>
          <w:sz w:val="24"/>
          <w:szCs w:val="24"/>
        </w:rPr>
        <w:t xml:space="preserve"> </w:t>
      </w:r>
    </w:p>
    <w:p w14:paraId="207A7FD2" w14:textId="7CC9EE5F" w:rsidR="006B521F" w:rsidRPr="00CA4C58" w:rsidRDefault="006B521F" w:rsidP="64429394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CA4C58">
        <w:rPr>
          <w:sz w:val="24"/>
          <w:szCs w:val="24"/>
        </w:rPr>
        <w:t>X</w:t>
      </w:r>
      <w:r w:rsidR="00152FC8" w:rsidRPr="00CA4C58">
        <w:rPr>
          <w:sz w:val="24"/>
          <w:szCs w:val="24"/>
        </w:rPr>
        <w:t>YZ</w:t>
      </w:r>
      <w:r w:rsidRPr="00CA4C58">
        <w:rPr>
          <w:sz w:val="24"/>
          <w:szCs w:val="24"/>
        </w:rPr>
        <w:t xml:space="preserve"> organism</w:t>
      </w:r>
    </w:p>
    <w:p w14:paraId="7417F939" w14:textId="2CB8647A" w:rsidR="00152FC8" w:rsidRPr="00CA4C58" w:rsidRDefault="00152FC8" w:rsidP="64429394">
      <w:pPr>
        <w:pStyle w:val="ListParagraph"/>
        <w:numPr>
          <w:ilvl w:val="1"/>
          <w:numId w:val="5"/>
        </w:numPr>
        <w:rPr>
          <w:rFonts w:eastAsiaTheme="minorEastAsia"/>
          <w:sz w:val="24"/>
          <w:szCs w:val="24"/>
        </w:rPr>
      </w:pPr>
      <w:r w:rsidRPr="00CA4C58">
        <w:rPr>
          <w:sz w:val="24"/>
          <w:szCs w:val="24"/>
        </w:rPr>
        <w:t xml:space="preserve">Surveillance and identification: </w:t>
      </w:r>
      <w:r w:rsidRPr="00D71B36">
        <w:rPr>
          <w:i/>
          <w:iCs/>
          <w:sz w:val="24"/>
          <w:szCs w:val="24"/>
        </w:rPr>
        <w:t>surveillance of clinical microbiology results as part of routine clinical care, or active surveillance cultures (ASC)</w:t>
      </w:r>
      <w:r w:rsidR="00806D16">
        <w:rPr>
          <w:i/>
          <w:iCs/>
          <w:sz w:val="24"/>
          <w:szCs w:val="24"/>
        </w:rPr>
        <w:t>?</w:t>
      </w:r>
      <w:r w:rsidRPr="00D71B36">
        <w:rPr>
          <w:sz w:val="24"/>
          <w:szCs w:val="24"/>
        </w:rPr>
        <w:t xml:space="preserve"> </w:t>
      </w:r>
    </w:p>
    <w:p w14:paraId="735EA591" w14:textId="6D59A7F6" w:rsidR="00152FC8" w:rsidRPr="00CA4C58" w:rsidRDefault="00152FC8" w:rsidP="64429394">
      <w:pPr>
        <w:pStyle w:val="ListParagraph"/>
        <w:numPr>
          <w:ilvl w:val="1"/>
          <w:numId w:val="5"/>
        </w:numPr>
        <w:rPr>
          <w:rFonts w:eastAsiaTheme="minorEastAsia"/>
          <w:sz w:val="24"/>
          <w:szCs w:val="24"/>
        </w:rPr>
      </w:pPr>
      <w:r w:rsidRPr="00CA4C58">
        <w:rPr>
          <w:sz w:val="24"/>
          <w:szCs w:val="24"/>
        </w:rPr>
        <w:t xml:space="preserve">Transmission-based precautions: </w:t>
      </w:r>
      <w:r w:rsidR="00806D16" w:rsidRPr="00D71B36">
        <w:rPr>
          <w:i/>
          <w:iCs/>
          <w:sz w:val="24"/>
          <w:szCs w:val="24"/>
        </w:rPr>
        <w:t>r</w:t>
      </w:r>
      <w:r w:rsidRPr="00D71B36">
        <w:rPr>
          <w:i/>
          <w:iCs/>
          <w:sz w:val="24"/>
          <w:szCs w:val="24"/>
        </w:rPr>
        <w:t>efer to appropriate isolation policy, any additional measures outside of that policy</w:t>
      </w:r>
      <w:r w:rsidR="008D109C" w:rsidRPr="00D71B36">
        <w:rPr>
          <w:i/>
          <w:iCs/>
          <w:sz w:val="24"/>
          <w:szCs w:val="24"/>
        </w:rPr>
        <w:t xml:space="preserve"> including PPE use</w:t>
      </w:r>
      <w:r w:rsidR="009630D7" w:rsidRPr="00D71B36">
        <w:rPr>
          <w:i/>
          <w:iCs/>
          <w:sz w:val="24"/>
          <w:szCs w:val="24"/>
        </w:rPr>
        <w:t xml:space="preserve">, patient placement, transporting of patient, </w:t>
      </w:r>
      <w:r w:rsidR="00806D16" w:rsidRPr="00806D16">
        <w:rPr>
          <w:i/>
          <w:iCs/>
          <w:sz w:val="24"/>
          <w:szCs w:val="24"/>
        </w:rPr>
        <w:t>visitors,</w:t>
      </w:r>
      <w:r w:rsidR="008D109C" w:rsidRPr="00D71B36">
        <w:rPr>
          <w:i/>
          <w:iCs/>
          <w:sz w:val="24"/>
          <w:szCs w:val="24"/>
        </w:rPr>
        <w:t xml:space="preserve"> and de-isolation process</w:t>
      </w:r>
      <w:r w:rsidRPr="00D71B36">
        <w:rPr>
          <w:i/>
          <w:iCs/>
          <w:sz w:val="24"/>
          <w:szCs w:val="24"/>
        </w:rPr>
        <w:t>?</w:t>
      </w:r>
    </w:p>
    <w:p w14:paraId="3DA05942" w14:textId="58510AAC" w:rsidR="00152FC8" w:rsidRPr="00CA4C58" w:rsidRDefault="00152FC8" w:rsidP="64429394">
      <w:pPr>
        <w:pStyle w:val="ListParagraph"/>
        <w:numPr>
          <w:ilvl w:val="1"/>
          <w:numId w:val="5"/>
        </w:numPr>
        <w:rPr>
          <w:rFonts w:eastAsiaTheme="minorEastAsia"/>
          <w:color w:val="7030A0"/>
          <w:sz w:val="24"/>
          <w:szCs w:val="24"/>
        </w:rPr>
      </w:pPr>
      <w:r w:rsidRPr="00CA4C58">
        <w:rPr>
          <w:sz w:val="24"/>
          <w:szCs w:val="24"/>
        </w:rPr>
        <w:t xml:space="preserve">Exposure mitigation: </w:t>
      </w:r>
      <w:r w:rsidRPr="00D71B36">
        <w:rPr>
          <w:i/>
          <w:iCs/>
          <w:sz w:val="24"/>
          <w:szCs w:val="24"/>
        </w:rPr>
        <w:t xml:space="preserve">contact investigation protocol, quarantine protocol, prophylaxis, notifications, </w:t>
      </w:r>
      <w:proofErr w:type="spellStart"/>
      <w:r w:rsidRPr="00D71B36">
        <w:rPr>
          <w:i/>
          <w:iCs/>
          <w:sz w:val="24"/>
          <w:szCs w:val="24"/>
        </w:rPr>
        <w:t>etc</w:t>
      </w:r>
      <w:proofErr w:type="spellEnd"/>
      <w:r w:rsidR="00806D16">
        <w:rPr>
          <w:i/>
          <w:iCs/>
          <w:sz w:val="24"/>
          <w:szCs w:val="24"/>
        </w:rPr>
        <w:t>?</w:t>
      </w:r>
    </w:p>
    <w:p w14:paraId="77ACA4E2" w14:textId="60DC130B" w:rsidR="00152FC8" w:rsidRPr="00D71B36" w:rsidRDefault="00152FC8" w:rsidP="64429394">
      <w:pPr>
        <w:pStyle w:val="ListParagraph"/>
        <w:numPr>
          <w:ilvl w:val="1"/>
          <w:numId w:val="5"/>
        </w:numPr>
        <w:rPr>
          <w:rFonts w:eastAsiaTheme="minorEastAsia"/>
          <w:i/>
          <w:iCs/>
          <w:sz w:val="24"/>
          <w:szCs w:val="24"/>
        </w:rPr>
      </w:pPr>
      <w:r w:rsidRPr="00CA4C58">
        <w:rPr>
          <w:sz w:val="24"/>
          <w:szCs w:val="24"/>
        </w:rPr>
        <w:t xml:space="preserve">Environmental measures: </w:t>
      </w:r>
      <w:r w:rsidRPr="00D71B36">
        <w:rPr>
          <w:i/>
          <w:iCs/>
          <w:sz w:val="24"/>
          <w:szCs w:val="24"/>
        </w:rPr>
        <w:t>Special cleaning or disinfection, equipment handling, etc</w:t>
      </w:r>
      <w:r w:rsidR="00BB1914" w:rsidRPr="00D71B36">
        <w:rPr>
          <w:i/>
          <w:iCs/>
          <w:sz w:val="24"/>
          <w:szCs w:val="24"/>
        </w:rPr>
        <w:t>.</w:t>
      </w:r>
      <w:r w:rsidRPr="00D71B36">
        <w:rPr>
          <w:i/>
          <w:iCs/>
          <w:sz w:val="24"/>
          <w:szCs w:val="24"/>
        </w:rPr>
        <w:t>, is an environmental investigation warranted for this pathogen?</w:t>
      </w:r>
      <w:r w:rsidR="000229DC" w:rsidRPr="00D71B36">
        <w:rPr>
          <w:i/>
          <w:iCs/>
          <w:sz w:val="24"/>
          <w:szCs w:val="24"/>
        </w:rPr>
        <w:t xml:space="preserve"> </w:t>
      </w:r>
    </w:p>
    <w:p w14:paraId="3C6FD855" w14:textId="1F18A530" w:rsidR="00152FC8" w:rsidRPr="00D71B36" w:rsidRDefault="00152FC8" w:rsidP="64429394">
      <w:pPr>
        <w:pStyle w:val="ListParagraph"/>
        <w:numPr>
          <w:ilvl w:val="1"/>
          <w:numId w:val="5"/>
        </w:numPr>
        <w:rPr>
          <w:rFonts w:eastAsiaTheme="minorEastAsia"/>
          <w:i/>
          <w:iCs/>
          <w:sz w:val="24"/>
          <w:szCs w:val="24"/>
        </w:rPr>
      </w:pPr>
      <w:r w:rsidRPr="00CA4C58">
        <w:rPr>
          <w:sz w:val="24"/>
          <w:szCs w:val="24"/>
        </w:rPr>
        <w:t xml:space="preserve">Special population considerations: </w:t>
      </w:r>
      <w:r w:rsidRPr="00D71B36">
        <w:rPr>
          <w:i/>
          <w:iCs/>
          <w:sz w:val="24"/>
          <w:szCs w:val="24"/>
        </w:rPr>
        <w:t>NICU, behavioral health, etc</w:t>
      </w:r>
      <w:r w:rsidR="00BB1914" w:rsidRPr="00D71B36">
        <w:rPr>
          <w:i/>
          <w:iCs/>
          <w:sz w:val="24"/>
          <w:szCs w:val="24"/>
        </w:rPr>
        <w:t>.</w:t>
      </w:r>
      <w:r w:rsidRPr="00D71B36">
        <w:rPr>
          <w:i/>
          <w:iCs/>
          <w:sz w:val="24"/>
          <w:szCs w:val="24"/>
        </w:rPr>
        <w:t xml:space="preserve"> </w:t>
      </w:r>
    </w:p>
    <w:p w14:paraId="344D9C2D" w14:textId="6A32E318" w:rsidR="07DEC88D" w:rsidRPr="00CA4C58" w:rsidRDefault="07DEC88D" w:rsidP="07DEC88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A4C58">
        <w:rPr>
          <w:rFonts w:eastAsiaTheme="minorEastAsia"/>
          <w:sz w:val="24"/>
          <w:szCs w:val="24"/>
        </w:rPr>
        <w:t xml:space="preserve">Public health reporting criteria: </w:t>
      </w:r>
    </w:p>
    <w:p w14:paraId="5B5831D4" w14:textId="2BE92808" w:rsidR="07DEC88D" w:rsidRPr="00CA4C58" w:rsidRDefault="07DEC88D" w:rsidP="07DEC88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A4C58">
        <w:rPr>
          <w:rFonts w:eastAsiaTheme="minorEastAsia"/>
          <w:sz w:val="24"/>
          <w:szCs w:val="24"/>
        </w:rPr>
        <w:t>Patient and visitor education:</w:t>
      </w:r>
    </w:p>
    <w:p w14:paraId="45BE1FC1" w14:textId="5048512D" w:rsidR="07DEC88D" w:rsidRPr="00CA4C58" w:rsidRDefault="07DEC88D" w:rsidP="07DEC88D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A4C58">
        <w:rPr>
          <w:rFonts w:eastAsiaTheme="minorEastAsia"/>
          <w:sz w:val="24"/>
          <w:szCs w:val="24"/>
        </w:rPr>
        <w:t>Staff education</w:t>
      </w:r>
      <w:r w:rsidR="7CAA29AA" w:rsidRPr="00CA4C58">
        <w:rPr>
          <w:rFonts w:eastAsiaTheme="minorEastAsia"/>
          <w:sz w:val="24"/>
          <w:szCs w:val="24"/>
        </w:rPr>
        <w:t xml:space="preserve"> and training</w:t>
      </w:r>
      <w:r w:rsidRPr="00CA4C58">
        <w:rPr>
          <w:rFonts w:eastAsiaTheme="minorEastAsia"/>
          <w:sz w:val="24"/>
          <w:szCs w:val="24"/>
        </w:rPr>
        <w:t xml:space="preserve">: </w:t>
      </w:r>
    </w:p>
    <w:p w14:paraId="56F8A403" w14:textId="200FBBE3" w:rsidR="64429394" w:rsidRPr="00D71B36" w:rsidRDefault="64429394" w:rsidP="460F05BF">
      <w:pPr>
        <w:pStyle w:val="ListParagraph"/>
        <w:numPr>
          <w:ilvl w:val="0"/>
          <w:numId w:val="5"/>
        </w:numPr>
        <w:rPr>
          <w:rFonts w:eastAsiaTheme="minorEastAsia"/>
          <w:i/>
          <w:iCs/>
          <w:sz w:val="24"/>
          <w:szCs w:val="24"/>
        </w:rPr>
      </w:pPr>
      <w:r w:rsidRPr="00D71B36">
        <w:rPr>
          <w:i/>
          <w:iCs/>
          <w:sz w:val="24"/>
          <w:szCs w:val="24"/>
        </w:rPr>
        <w:t>Consider grouping pathogens with the same protocol (i</w:t>
      </w:r>
      <w:r w:rsidR="000229DC" w:rsidRPr="00D71B36">
        <w:rPr>
          <w:i/>
          <w:iCs/>
          <w:sz w:val="24"/>
          <w:szCs w:val="24"/>
        </w:rPr>
        <w:t>.</w:t>
      </w:r>
      <w:r w:rsidRPr="00D71B36">
        <w:rPr>
          <w:i/>
          <w:iCs/>
          <w:sz w:val="24"/>
          <w:szCs w:val="24"/>
        </w:rPr>
        <w:t>e</w:t>
      </w:r>
      <w:r w:rsidR="000229DC" w:rsidRPr="00D71B36">
        <w:rPr>
          <w:i/>
          <w:iCs/>
          <w:sz w:val="24"/>
          <w:szCs w:val="24"/>
        </w:rPr>
        <w:t xml:space="preserve">., </w:t>
      </w:r>
      <w:r w:rsidRPr="00D71B36">
        <w:rPr>
          <w:i/>
          <w:iCs/>
          <w:sz w:val="24"/>
          <w:szCs w:val="24"/>
        </w:rPr>
        <w:t>VRE, ESBL, or Tier 1, 2,</w:t>
      </w:r>
      <w:r w:rsidR="000229DC" w:rsidRPr="00D71B36">
        <w:rPr>
          <w:i/>
          <w:iCs/>
          <w:sz w:val="24"/>
          <w:szCs w:val="24"/>
        </w:rPr>
        <w:t>3, etc.</w:t>
      </w:r>
      <w:r w:rsidRPr="00D71B36">
        <w:rPr>
          <w:i/>
          <w:iCs/>
          <w:sz w:val="24"/>
          <w:szCs w:val="24"/>
        </w:rPr>
        <w:t>)</w:t>
      </w:r>
    </w:p>
    <w:p w14:paraId="4B38591B" w14:textId="5C898778" w:rsidR="64429394" w:rsidRPr="00D71B36" w:rsidRDefault="64429394" w:rsidP="64429394">
      <w:pPr>
        <w:rPr>
          <w:i/>
          <w:iCs/>
          <w:sz w:val="24"/>
          <w:szCs w:val="24"/>
        </w:rPr>
      </w:pPr>
      <w:r w:rsidRPr="00D71B36">
        <w:rPr>
          <w:i/>
          <w:iCs/>
          <w:sz w:val="24"/>
          <w:szCs w:val="24"/>
        </w:rPr>
        <w:t xml:space="preserve">Refer to appropriate </w:t>
      </w:r>
      <w:r w:rsidR="52E8A703" w:rsidRPr="00D71B36">
        <w:rPr>
          <w:i/>
          <w:iCs/>
          <w:sz w:val="24"/>
          <w:szCs w:val="24"/>
        </w:rPr>
        <w:t xml:space="preserve">hospital </w:t>
      </w:r>
      <w:r w:rsidRPr="00D71B36">
        <w:rPr>
          <w:i/>
          <w:iCs/>
          <w:sz w:val="24"/>
          <w:szCs w:val="24"/>
        </w:rPr>
        <w:t>policies</w:t>
      </w:r>
      <w:r w:rsidR="674D39C4" w:rsidRPr="00D71B36">
        <w:rPr>
          <w:i/>
          <w:iCs/>
          <w:sz w:val="24"/>
          <w:szCs w:val="24"/>
        </w:rPr>
        <w:t>, procedures, protocols</w:t>
      </w:r>
      <w:r w:rsidRPr="00D71B36">
        <w:rPr>
          <w:i/>
          <w:iCs/>
          <w:sz w:val="24"/>
          <w:szCs w:val="24"/>
        </w:rPr>
        <w:t xml:space="preserve">, as indicated, </w:t>
      </w:r>
      <w:r w:rsidR="53A9D0FF" w:rsidRPr="00D71B36">
        <w:rPr>
          <w:i/>
          <w:iCs/>
          <w:sz w:val="24"/>
          <w:szCs w:val="24"/>
        </w:rPr>
        <w:t>for</w:t>
      </w:r>
      <w:r w:rsidRPr="00D71B36">
        <w:rPr>
          <w:i/>
          <w:iCs/>
          <w:sz w:val="24"/>
          <w:szCs w:val="24"/>
        </w:rPr>
        <w:t xml:space="preserve"> </w:t>
      </w:r>
      <w:r w:rsidR="53A9D0FF" w:rsidRPr="00D71B36">
        <w:rPr>
          <w:i/>
          <w:iCs/>
          <w:sz w:val="24"/>
          <w:szCs w:val="24"/>
        </w:rPr>
        <w:t>example:</w:t>
      </w:r>
    </w:p>
    <w:p w14:paraId="19EC2C8F" w14:textId="0BB04A16" w:rsidR="00E43A5E" w:rsidRPr="00CA4C58" w:rsidRDefault="00E00ECD" w:rsidP="00D71B36">
      <w:pPr>
        <w:ind w:left="720"/>
        <w:rPr>
          <w:sz w:val="24"/>
          <w:szCs w:val="24"/>
        </w:rPr>
      </w:pPr>
      <w:r w:rsidRPr="00CA4C58">
        <w:rPr>
          <w:sz w:val="24"/>
          <w:szCs w:val="24"/>
        </w:rPr>
        <w:t>For additional information on outbreak</w:t>
      </w:r>
      <w:r w:rsidR="000F65D4" w:rsidRPr="00CA4C58">
        <w:rPr>
          <w:sz w:val="24"/>
          <w:szCs w:val="24"/>
        </w:rPr>
        <w:t xml:space="preserve"> procedures, refer to the </w:t>
      </w:r>
      <w:r w:rsidR="000F65D4" w:rsidRPr="00CA4C58">
        <w:rPr>
          <w:i/>
          <w:iCs/>
          <w:sz w:val="24"/>
          <w:szCs w:val="24"/>
        </w:rPr>
        <w:t>Policy: Outbreak Investigations</w:t>
      </w:r>
      <w:r w:rsidR="000F65D4" w:rsidRPr="00CA4C58">
        <w:rPr>
          <w:sz w:val="24"/>
          <w:szCs w:val="24"/>
        </w:rPr>
        <w:t>.</w:t>
      </w:r>
    </w:p>
    <w:p w14:paraId="0864BC73" w14:textId="16A7C643" w:rsidR="43E30551" w:rsidRDefault="43E30551" w:rsidP="00D71B36">
      <w:pPr>
        <w:ind w:left="720"/>
        <w:rPr>
          <w:i/>
          <w:iCs/>
          <w:sz w:val="24"/>
          <w:szCs w:val="24"/>
        </w:rPr>
      </w:pPr>
      <w:r w:rsidRPr="00CA4C58">
        <w:rPr>
          <w:sz w:val="24"/>
          <w:szCs w:val="24"/>
        </w:rPr>
        <w:lastRenderedPageBreak/>
        <w:t xml:space="preserve">For discontinuation of transmission-based precautions, refer to Policy: </w:t>
      </w:r>
      <w:r w:rsidRPr="00CA4C58">
        <w:rPr>
          <w:i/>
          <w:iCs/>
          <w:sz w:val="24"/>
          <w:szCs w:val="24"/>
        </w:rPr>
        <w:t>Discontinuation of transmission-based precautions.</w:t>
      </w:r>
    </w:p>
    <w:p w14:paraId="3CF2398A" w14:textId="384A8FA1" w:rsidR="00491FF2" w:rsidRPr="00CA4C58" w:rsidRDefault="00491FF2" w:rsidP="00D71B36">
      <w:pPr>
        <w:ind w:left="720"/>
        <w:rPr>
          <w:rFonts w:eastAsiaTheme="minorEastAsia"/>
          <w:i/>
          <w:iCs/>
          <w:sz w:val="24"/>
          <w:szCs w:val="24"/>
        </w:rPr>
      </w:pPr>
      <w:r w:rsidRPr="00CA4C58">
        <w:rPr>
          <w:rFonts w:eastAsiaTheme="minorEastAsia"/>
          <w:sz w:val="24"/>
          <w:szCs w:val="24"/>
        </w:rPr>
        <w:t xml:space="preserve">For cohorting of patients with PEC, refer to </w:t>
      </w:r>
      <w:r w:rsidRPr="00CA4C58">
        <w:rPr>
          <w:rFonts w:eastAsiaTheme="minorEastAsia"/>
          <w:i/>
          <w:iCs/>
          <w:sz w:val="24"/>
          <w:szCs w:val="24"/>
        </w:rPr>
        <w:t xml:space="preserve">Policy: Cohorting patients </w:t>
      </w:r>
      <w:r w:rsidR="00671FAE" w:rsidRPr="00CA4C58">
        <w:rPr>
          <w:rFonts w:eastAsiaTheme="minorEastAsia"/>
          <w:i/>
          <w:iCs/>
          <w:sz w:val="24"/>
          <w:szCs w:val="24"/>
        </w:rPr>
        <w:t>requiring isolation.</w:t>
      </w:r>
    </w:p>
    <w:p w14:paraId="7BF88481" w14:textId="77777777" w:rsidR="008F7FA0" w:rsidRDefault="000229DC" w:rsidP="003556BC">
      <w:pPr>
        <w:ind w:left="720"/>
        <w:rPr>
          <w:i/>
          <w:iCs/>
          <w:sz w:val="24"/>
          <w:szCs w:val="24"/>
        </w:rPr>
      </w:pPr>
      <w:r w:rsidRPr="00CA4C58">
        <w:rPr>
          <w:sz w:val="24"/>
          <w:szCs w:val="24"/>
        </w:rPr>
        <w:t xml:space="preserve">For additional information on </w:t>
      </w:r>
      <w:r>
        <w:rPr>
          <w:sz w:val="24"/>
          <w:szCs w:val="24"/>
        </w:rPr>
        <w:t>environmental cleaning</w:t>
      </w:r>
      <w:r w:rsidRPr="00CA4C58">
        <w:rPr>
          <w:sz w:val="24"/>
          <w:szCs w:val="24"/>
        </w:rPr>
        <w:t xml:space="preserve"> procedures, refer to the </w:t>
      </w:r>
      <w:r w:rsidRPr="00CA4C58">
        <w:rPr>
          <w:i/>
          <w:iCs/>
          <w:sz w:val="24"/>
          <w:szCs w:val="24"/>
        </w:rPr>
        <w:t>Policy</w:t>
      </w:r>
      <w:r>
        <w:rPr>
          <w:i/>
          <w:iCs/>
          <w:sz w:val="24"/>
          <w:szCs w:val="24"/>
        </w:rPr>
        <w:t xml:space="preserve">: Daily and Discharge Cleaning </w:t>
      </w:r>
    </w:p>
    <w:p w14:paraId="25860A4E" w14:textId="6BAD8C9E" w:rsidR="00EF6431" w:rsidRPr="00CA4C58" w:rsidRDefault="006D082C" w:rsidP="008F7FA0">
      <w:pPr>
        <w:rPr>
          <w:rFonts w:eastAsiaTheme="minorEastAsia"/>
          <w:b/>
          <w:bCs/>
          <w:sz w:val="24"/>
          <w:szCs w:val="24"/>
        </w:rPr>
      </w:pPr>
      <w:r w:rsidRPr="00CA4C58">
        <w:rPr>
          <w:rFonts w:eastAsiaTheme="minorEastAsia"/>
          <w:b/>
          <w:bCs/>
          <w:sz w:val="24"/>
          <w:szCs w:val="24"/>
        </w:rPr>
        <w:t>References</w:t>
      </w:r>
    </w:p>
    <w:p w14:paraId="53C6D8F2" w14:textId="22DC6CBE" w:rsidR="460F05BF" w:rsidRPr="009A605A" w:rsidRDefault="2E728623" w:rsidP="009A605A">
      <w:pPr>
        <w:spacing w:beforeAutospacing="1" w:afterAutospacing="1" w:line="240" w:lineRule="auto"/>
        <w:rPr>
          <w:sz w:val="24"/>
          <w:szCs w:val="24"/>
        </w:rPr>
      </w:pPr>
      <w:r w:rsidRPr="00CA4C5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Center for Disease Control and Prevention, “Interim Guidance for a Public Health Response to Contain Novel or Targeted Multidrug-resistant Organisms” Containment Strategy Guidelines. Updated January 2019, available online at: </w:t>
      </w:r>
      <w:hyperlink r:id="rId11">
        <w:r w:rsidRPr="00CA4C58">
          <w:rPr>
            <w:rStyle w:val="Hyperlink"/>
            <w:rFonts w:ascii="Calibri" w:eastAsia="Calibri" w:hAnsi="Calibri" w:cs="Calibri"/>
            <w:sz w:val="24"/>
            <w:szCs w:val="24"/>
          </w:rPr>
          <w:t>Health-Response-Contain-MDRO-H.pdf (cdc.gov)</w:t>
        </w:r>
      </w:hyperlink>
      <w:r w:rsidRPr="00CA4C58">
        <w:rPr>
          <w:rFonts w:ascii="Calibri" w:eastAsia="Calibri" w:hAnsi="Calibri" w:cs="Calibri"/>
          <w:sz w:val="24"/>
          <w:szCs w:val="24"/>
        </w:rPr>
        <w:t xml:space="preserve"> </w:t>
      </w:r>
    </w:p>
    <w:p w14:paraId="56C892CB" w14:textId="01A0C6BF" w:rsidR="2E728623" w:rsidRPr="00CA4C58" w:rsidRDefault="2E728623" w:rsidP="460F05BF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A4C58">
        <w:rPr>
          <w:rFonts w:ascii="Calibri" w:eastAsia="Calibri" w:hAnsi="Calibri" w:cs="Calibri"/>
          <w:color w:val="000000" w:themeColor="text1"/>
          <w:sz w:val="24"/>
          <w:szCs w:val="24"/>
        </w:rPr>
        <w:t>Center for Disease Control and Prevention, “Multidrug-resistant organisms (MDRO) Management) Infection Control. Updated February 15, 2017 available online at:</w:t>
      </w:r>
      <w:r w:rsidRPr="00CA4C58">
        <w:rPr>
          <w:rStyle w:val="Hyperlink"/>
          <w:rFonts w:ascii="Calibri" w:eastAsia="Calibri" w:hAnsi="Calibri" w:cs="Calibri"/>
          <w:sz w:val="24"/>
          <w:szCs w:val="24"/>
        </w:rPr>
        <w:t xml:space="preserve"> </w:t>
      </w:r>
      <w:hyperlink r:id="rId12">
        <w:r w:rsidRPr="00CA4C58">
          <w:rPr>
            <w:rStyle w:val="Hyperlink"/>
            <w:rFonts w:ascii="Calibri" w:eastAsia="Calibri" w:hAnsi="Calibri" w:cs="Calibri"/>
            <w:sz w:val="24"/>
            <w:szCs w:val="24"/>
          </w:rPr>
          <w:t>MDRO Management | Guidelines Library | Infection Control | CDC</w:t>
        </w:r>
      </w:hyperlink>
    </w:p>
    <w:p w14:paraId="6D23F53F" w14:textId="2D5655F4" w:rsidR="460F05BF" w:rsidRPr="00CA4C58" w:rsidRDefault="460F05BF" w:rsidP="460F05BF">
      <w:pPr>
        <w:rPr>
          <w:rFonts w:eastAsiaTheme="minorEastAsia"/>
          <w:sz w:val="24"/>
          <w:szCs w:val="24"/>
        </w:rPr>
      </w:pPr>
    </w:p>
    <w:p w14:paraId="40AB0E6B" w14:textId="0706754D" w:rsidR="43E30551" w:rsidRPr="00CA4C58" w:rsidRDefault="43E30551" w:rsidP="43E30551">
      <w:pPr>
        <w:rPr>
          <w:rFonts w:eastAsiaTheme="minorEastAsia"/>
          <w:color w:val="000000" w:themeColor="text1"/>
          <w:sz w:val="24"/>
          <w:szCs w:val="24"/>
        </w:rPr>
      </w:pPr>
    </w:p>
    <w:sectPr w:rsidR="43E30551" w:rsidRPr="00CA4C5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BB5E" w14:textId="77777777" w:rsidR="009B7E26" w:rsidRDefault="009B7E26" w:rsidP="000F65D4">
      <w:pPr>
        <w:spacing w:after="0" w:line="240" w:lineRule="auto"/>
      </w:pPr>
      <w:r>
        <w:separator/>
      </w:r>
    </w:p>
  </w:endnote>
  <w:endnote w:type="continuationSeparator" w:id="0">
    <w:p w14:paraId="0D37D5C3" w14:textId="77777777" w:rsidR="009B7E26" w:rsidRDefault="009B7E26" w:rsidP="000F65D4">
      <w:pPr>
        <w:spacing w:after="0" w:line="240" w:lineRule="auto"/>
      </w:pPr>
      <w:r>
        <w:continuationSeparator/>
      </w:r>
    </w:p>
  </w:endnote>
  <w:endnote w:type="continuationNotice" w:id="1">
    <w:p w14:paraId="38197B16" w14:textId="77777777" w:rsidR="009B7E26" w:rsidRDefault="009B7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AA5619" w14:paraId="28533718" w14:textId="77777777" w:rsidTr="30AA5619">
      <w:tc>
        <w:tcPr>
          <w:tcW w:w="3120" w:type="dxa"/>
        </w:tcPr>
        <w:p w14:paraId="1C08FEEB" w14:textId="1C670583" w:rsidR="30AA5619" w:rsidRDefault="30AA5619" w:rsidP="30AA5619">
          <w:pPr>
            <w:pStyle w:val="Header"/>
            <w:ind w:left="-115"/>
          </w:pPr>
          <w:r>
            <w:t>WA DOH 9/12/2022</w:t>
          </w:r>
        </w:p>
      </w:tc>
      <w:tc>
        <w:tcPr>
          <w:tcW w:w="3120" w:type="dxa"/>
        </w:tcPr>
        <w:p w14:paraId="4F88E21E" w14:textId="1B5D9AF2" w:rsidR="30AA5619" w:rsidRDefault="30AA5619" w:rsidP="30AA5619">
          <w:pPr>
            <w:pStyle w:val="Header"/>
            <w:jc w:val="center"/>
          </w:pPr>
        </w:p>
      </w:tc>
      <w:tc>
        <w:tcPr>
          <w:tcW w:w="3120" w:type="dxa"/>
        </w:tcPr>
        <w:p w14:paraId="7399668B" w14:textId="40D3353D" w:rsidR="30AA5619" w:rsidRDefault="30AA5619" w:rsidP="30AA5619">
          <w:pPr>
            <w:pStyle w:val="Header"/>
            <w:ind w:right="-115"/>
            <w:jc w:val="right"/>
          </w:pPr>
        </w:p>
      </w:tc>
    </w:tr>
  </w:tbl>
  <w:p w14:paraId="34471213" w14:textId="72FF4D76" w:rsidR="30AA5619" w:rsidRDefault="30AA5619" w:rsidP="30AA5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2696" w14:textId="77777777" w:rsidR="009B7E26" w:rsidRDefault="009B7E26" w:rsidP="000F65D4">
      <w:pPr>
        <w:spacing w:after="0" w:line="240" w:lineRule="auto"/>
      </w:pPr>
      <w:r>
        <w:separator/>
      </w:r>
    </w:p>
  </w:footnote>
  <w:footnote w:type="continuationSeparator" w:id="0">
    <w:p w14:paraId="4B483328" w14:textId="77777777" w:rsidR="009B7E26" w:rsidRDefault="009B7E26" w:rsidP="000F65D4">
      <w:pPr>
        <w:spacing w:after="0" w:line="240" w:lineRule="auto"/>
      </w:pPr>
      <w:r>
        <w:continuationSeparator/>
      </w:r>
    </w:p>
  </w:footnote>
  <w:footnote w:type="continuationNotice" w:id="1">
    <w:p w14:paraId="322F9EA2" w14:textId="77777777" w:rsidR="009B7E26" w:rsidRDefault="009B7E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AA5619" w14:paraId="02F02ED2" w14:textId="77777777" w:rsidTr="30AA5619">
      <w:tc>
        <w:tcPr>
          <w:tcW w:w="3120" w:type="dxa"/>
        </w:tcPr>
        <w:p w14:paraId="42E125BC" w14:textId="270999CE" w:rsidR="30AA5619" w:rsidRDefault="30AA5619" w:rsidP="30AA5619">
          <w:pPr>
            <w:pStyle w:val="Header"/>
            <w:ind w:left="-115"/>
          </w:pPr>
        </w:p>
      </w:tc>
      <w:tc>
        <w:tcPr>
          <w:tcW w:w="3120" w:type="dxa"/>
        </w:tcPr>
        <w:p w14:paraId="58C2F7DA" w14:textId="53AD11A5" w:rsidR="30AA5619" w:rsidRDefault="30AA5619" w:rsidP="30AA5619">
          <w:pPr>
            <w:pStyle w:val="Header"/>
            <w:jc w:val="center"/>
          </w:pPr>
        </w:p>
      </w:tc>
      <w:tc>
        <w:tcPr>
          <w:tcW w:w="3120" w:type="dxa"/>
        </w:tcPr>
        <w:p w14:paraId="034E5A21" w14:textId="0BC10291" w:rsidR="30AA5619" w:rsidRDefault="30AA5619" w:rsidP="30AA5619">
          <w:pPr>
            <w:pStyle w:val="Header"/>
            <w:ind w:right="-115"/>
            <w:jc w:val="right"/>
          </w:pPr>
        </w:p>
      </w:tc>
    </w:tr>
  </w:tbl>
  <w:p w14:paraId="4CE3ED0C" w14:textId="625DC5DF" w:rsidR="30AA5619" w:rsidRDefault="30AA5619" w:rsidP="30AA5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169"/>
    <w:multiLevelType w:val="hybridMultilevel"/>
    <w:tmpl w:val="B77C867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2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E214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6D2768"/>
    <w:multiLevelType w:val="hybridMultilevel"/>
    <w:tmpl w:val="F216E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4F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5841924">
    <w:abstractNumId w:val="1"/>
  </w:num>
  <w:num w:numId="2" w16cid:durableId="987247147">
    <w:abstractNumId w:val="4"/>
  </w:num>
  <w:num w:numId="3" w16cid:durableId="289438892">
    <w:abstractNumId w:val="2"/>
  </w:num>
  <w:num w:numId="4" w16cid:durableId="225185269">
    <w:abstractNumId w:val="3"/>
  </w:num>
  <w:num w:numId="5" w16cid:durableId="11044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50"/>
    <w:rsid w:val="0000648F"/>
    <w:rsid w:val="00006B63"/>
    <w:rsid w:val="000229DC"/>
    <w:rsid w:val="00033083"/>
    <w:rsid w:val="000929EA"/>
    <w:rsid w:val="000B7BD7"/>
    <w:rsid w:val="000F65D4"/>
    <w:rsid w:val="001078A1"/>
    <w:rsid w:val="00115952"/>
    <w:rsid w:val="00131EC9"/>
    <w:rsid w:val="00152FC8"/>
    <w:rsid w:val="001A6179"/>
    <w:rsid w:val="00200C81"/>
    <w:rsid w:val="00207788"/>
    <w:rsid w:val="00237366"/>
    <w:rsid w:val="00256995"/>
    <w:rsid w:val="00261AB2"/>
    <w:rsid w:val="002A7E2C"/>
    <w:rsid w:val="003058F4"/>
    <w:rsid w:val="00330750"/>
    <w:rsid w:val="003556BC"/>
    <w:rsid w:val="00373548"/>
    <w:rsid w:val="00383E16"/>
    <w:rsid w:val="003A0462"/>
    <w:rsid w:val="003B77F6"/>
    <w:rsid w:val="004016E5"/>
    <w:rsid w:val="00460820"/>
    <w:rsid w:val="00491FF2"/>
    <w:rsid w:val="004B694F"/>
    <w:rsid w:val="004B71FB"/>
    <w:rsid w:val="00536300"/>
    <w:rsid w:val="00541CE8"/>
    <w:rsid w:val="00552E57"/>
    <w:rsid w:val="005A1892"/>
    <w:rsid w:val="005F5C78"/>
    <w:rsid w:val="0064779E"/>
    <w:rsid w:val="00652BEA"/>
    <w:rsid w:val="00666A4F"/>
    <w:rsid w:val="00671FAE"/>
    <w:rsid w:val="006B2D07"/>
    <w:rsid w:val="006B521F"/>
    <w:rsid w:val="006D082C"/>
    <w:rsid w:val="006D2047"/>
    <w:rsid w:val="006D352A"/>
    <w:rsid w:val="006F116F"/>
    <w:rsid w:val="007012F1"/>
    <w:rsid w:val="007C5032"/>
    <w:rsid w:val="00806D16"/>
    <w:rsid w:val="008231B2"/>
    <w:rsid w:val="00866B4D"/>
    <w:rsid w:val="008D109C"/>
    <w:rsid w:val="008F5314"/>
    <w:rsid w:val="008F7FA0"/>
    <w:rsid w:val="00926D6F"/>
    <w:rsid w:val="00953BFD"/>
    <w:rsid w:val="00961F1E"/>
    <w:rsid w:val="009630D7"/>
    <w:rsid w:val="00984E46"/>
    <w:rsid w:val="009A605A"/>
    <w:rsid w:val="009B53D6"/>
    <w:rsid w:val="009B7E26"/>
    <w:rsid w:val="00A52EAD"/>
    <w:rsid w:val="00B057EC"/>
    <w:rsid w:val="00B442C4"/>
    <w:rsid w:val="00BB1914"/>
    <w:rsid w:val="00BC527F"/>
    <w:rsid w:val="00BE71B5"/>
    <w:rsid w:val="00C37532"/>
    <w:rsid w:val="00C5176B"/>
    <w:rsid w:val="00C63AD6"/>
    <w:rsid w:val="00CA17F8"/>
    <w:rsid w:val="00CA4C58"/>
    <w:rsid w:val="00D272AC"/>
    <w:rsid w:val="00D332CB"/>
    <w:rsid w:val="00D71B36"/>
    <w:rsid w:val="00E00ECD"/>
    <w:rsid w:val="00E21D01"/>
    <w:rsid w:val="00E43A5E"/>
    <w:rsid w:val="00E6606C"/>
    <w:rsid w:val="00EF462B"/>
    <w:rsid w:val="00EF6431"/>
    <w:rsid w:val="00F23B4F"/>
    <w:rsid w:val="00F90707"/>
    <w:rsid w:val="00FC4AB8"/>
    <w:rsid w:val="00FD7771"/>
    <w:rsid w:val="02342221"/>
    <w:rsid w:val="03CFF282"/>
    <w:rsid w:val="056BC2E3"/>
    <w:rsid w:val="07DEC88D"/>
    <w:rsid w:val="0E9A263F"/>
    <w:rsid w:val="0F5FABF0"/>
    <w:rsid w:val="10EAE876"/>
    <w:rsid w:val="136C9941"/>
    <w:rsid w:val="1675A9A0"/>
    <w:rsid w:val="16D7C54C"/>
    <w:rsid w:val="1A0F660E"/>
    <w:rsid w:val="1D4706D0"/>
    <w:rsid w:val="207EA792"/>
    <w:rsid w:val="22DAAF9D"/>
    <w:rsid w:val="23B64854"/>
    <w:rsid w:val="255218B5"/>
    <w:rsid w:val="26BB2A18"/>
    <w:rsid w:val="27A64469"/>
    <w:rsid w:val="2DD5A984"/>
    <w:rsid w:val="2E728623"/>
    <w:rsid w:val="30AA5619"/>
    <w:rsid w:val="3294AF56"/>
    <w:rsid w:val="37C053C9"/>
    <w:rsid w:val="39565CFC"/>
    <w:rsid w:val="3B375E1B"/>
    <w:rsid w:val="3BBE23D0"/>
    <w:rsid w:val="3E0FE091"/>
    <w:rsid w:val="41A5A083"/>
    <w:rsid w:val="4292750C"/>
    <w:rsid w:val="43E30551"/>
    <w:rsid w:val="44DE4061"/>
    <w:rsid w:val="460F05BF"/>
    <w:rsid w:val="4D2C1B29"/>
    <w:rsid w:val="5063F0BE"/>
    <w:rsid w:val="52AF8740"/>
    <w:rsid w:val="52E8A703"/>
    <w:rsid w:val="53508435"/>
    <w:rsid w:val="53A9D0FF"/>
    <w:rsid w:val="53EDFDA2"/>
    <w:rsid w:val="5BAE5C18"/>
    <w:rsid w:val="5C72F730"/>
    <w:rsid w:val="64429394"/>
    <w:rsid w:val="65CBFA2E"/>
    <w:rsid w:val="6679C732"/>
    <w:rsid w:val="66E53173"/>
    <w:rsid w:val="674D39C4"/>
    <w:rsid w:val="6C247088"/>
    <w:rsid w:val="712EC39C"/>
    <w:rsid w:val="7300BFBE"/>
    <w:rsid w:val="73D2F714"/>
    <w:rsid w:val="749C901F"/>
    <w:rsid w:val="765347CF"/>
    <w:rsid w:val="7785DBDF"/>
    <w:rsid w:val="7AAD6DBD"/>
    <w:rsid w:val="7B19A2B4"/>
    <w:rsid w:val="7CAA29AA"/>
    <w:rsid w:val="7CB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8EB6A"/>
  <w15:chartTrackingRefBased/>
  <w15:docId w15:val="{0A53600E-82B2-494E-A46A-C112A6A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D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771"/>
  </w:style>
  <w:style w:type="paragraph" w:styleId="Footer">
    <w:name w:val="footer"/>
    <w:basedOn w:val="Normal"/>
    <w:link w:val="FooterChar"/>
    <w:uiPriority w:val="99"/>
    <w:semiHidden/>
    <w:unhideWhenUsed/>
    <w:rsid w:val="00FD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771"/>
  </w:style>
  <w:style w:type="paragraph" w:styleId="Revision">
    <w:name w:val="Revision"/>
    <w:hidden/>
    <w:uiPriority w:val="99"/>
    <w:semiHidden/>
    <w:rsid w:val="00022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infectioncontrol/guidelines/mdr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ai/pdfs/containment/Health-Response-Contain-MDRO-H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 xmlns="eabdfc55-4596-4747-b741-89d05bd6d2d5" xsi:nil="true"/>
    <_ip_UnifiedCompliancePolicyUIAction xmlns="http://schemas.microsoft.com/sharepoint/v3" xsi:nil="true"/>
    <_ip_UnifiedCompliancePolicyProperties xmlns="http://schemas.microsoft.com/sharepoint/v3" xsi:nil="true"/>
    <LocationonDOHsite xmlns="eabdfc55-4596-4747-b741-89d05bd6d2d5">
      <Url xsi:nil="true"/>
      <Description xsi:nil="true"/>
    </LocationonDOHsite>
    <_dlc_DocId xmlns="7f24eef0-8bcf-44cd-aa7c-c5856b043e95">MRVRZKX4HDJV-624557587-2507</_dlc_DocId>
    <_dlc_DocIdUrl xmlns="7f24eef0-8bcf-44cd-aa7c-c5856b043e95">
      <Url>https://stateofwa.sharepoint.com/sites/DOH-haiar/_layouts/15/DocIdRedir.aspx?ID=MRVRZKX4HDJV-624557587-2507</Url>
      <Description>MRVRZKX4HDJV-624557587-2507</Description>
    </_dlc_DocIdUrl>
    <lcf76f155ced4ddcb4097134ff3c332f xmlns="eabdfc55-4596-4747-b741-89d05bd6d2d5">
      <Terms xmlns="http://schemas.microsoft.com/office/infopath/2007/PartnerControls"/>
    </lcf76f155ced4ddcb4097134ff3c332f>
    <TaxCatchAll xmlns="7f24eef0-8bcf-44cd-aa7c-c5856b043e95" xsi:nil="true"/>
    <SharedWithUsers xmlns="7f24eef0-8bcf-44cd-aa7c-c5856b043e95">
      <UserInfo>
        <DisplayName>Podczervinski, Sara T (DOH)</DisplayName>
        <AccountId>18</AccountId>
        <AccountType/>
      </UserInfo>
      <UserInfo>
        <DisplayName>Mills, Elaina L (DOH)</DisplayName>
        <AccountId>650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31967DCECBB428D83DEF7C2F6A7E3" ma:contentTypeVersion="17" ma:contentTypeDescription="Create a new document." ma:contentTypeScope="" ma:versionID="dd554373c977e3dd86b1d459531bd4be">
  <xsd:schema xmlns:xsd="http://www.w3.org/2001/XMLSchema" xmlns:xs="http://www.w3.org/2001/XMLSchema" xmlns:p="http://schemas.microsoft.com/office/2006/metadata/properties" xmlns:ns1="http://schemas.microsoft.com/sharepoint/v3" xmlns:ns2="7f24eef0-8bcf-44cd-aa7c-c5856b043e95" xmlns:ns3="eabdfc55-4596-4747-b741-89d05bd6d2d5" targetNamespace="http://schemas.microsoft.com/office/2006/metadata/properties" ma:root="true" ma:fieldsID="4f152bce2daa3db3104e4725745da9a6" ns1:_="" ns2:_="" ns3:_="">
    <xsd:import namespace="http://schemas.microsoft.com/sharepoint/v3"/>
    <xsd:import namespace="7f24eef0-8bcf-44cd-aa7c-c5856b043e95"/>
    <xsd:import namespace="eabdfc55-4596-4747-b741-89d05bd6d2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astupdate" minOccurs="0"/>
                <xsd:element ref="ns3:LocationonDOHsi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eef0-8bcf-44cd-aa7c-c5856b043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8cf0fca7-4b09-4238-bbba-819eeceb765f}" ma:internalName="TaxCatchAll" ma:showField="CatchAllData" ma:web="7f24eef0-8bcf-44cd-aa7c-c5856b043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dfc55-4596-4747-b741-89d05bd6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astupdate" ma:index="12" nillable="true" ma:displayName="Last update" ma:format="DateOnly" ma:internalName="Lastupdate">
      <xsd:simpleType>
        <xsd:restriction base="dms:DateTime"/>
      </xsd:simpleType>
    </xsd:element>
    <xsd:element name="LocationonDOHsite" ma:index="13" nillable="true" ma:displayName="Location on DOH site" ma:format="Hyperlink" ma:internalName="LocationonDOHsi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82C27-614F-448B-A9EE-4F2CC4B21A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8FBE69-CB26-497E-B13C-C796E20221F9}">
  <ds:schemaRefs>
    <ds:schemaRef ds:uri="http://schemas.microsoft.com/office/2006/metadata/properties"/>
    <ds:schemaRef ds:uri="http://schemas.microsoft.com/office/infopath/2007/PartnerControls"/>
    <ds:schemaRef ds:uri="eabdfc55-4596-4747-b741-89d05bd6d2d5"/>
    <ds:schemaRef ds:uri="http://schemas.microsoft.com/sharepoint/v3"/>
    <ds:schemaRef ds:uri="7f24eef0-8bcf-44cd-aa7c-c5856b043e95"/>
  </ds:schemaRefs>
</ds:datastoreItem>
</file>

<file path=customXml/itemProps3.xml><?xml version="1.0" encoding="utf-8"?>
<ds:datastoreItem xmlns:ds="http://schemas.openxmlformats.org/officeDocument/2006/customXml" ds:itemID="{BCDA58CE-95AC-404B-B000-FF95E9B1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24eef0-8bcf-44cd-aa7c-c5856b043e95"/>
    <ds:schemaRef ds:uri="eabdfc55-4596-4747-b741-89d05bd6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40291-FAF7-4EA7-A117-9B93D48F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 Policy Template v1</dc:title>
  <dc:subject/>
  <dc:creator>Mills, Elaina L (DOH)</dc:creator>
  <cp:keywords/>
  <dc:description/>
  <cp:lastModifiedBy>Sandra Assasnik</cp:lastModifiedBy>
  <cp:revision>2</cp:revision>
  <dcterms:created xsi:type="dcterms:W3CDTF">2023-01-04T17:47:00Z</dcterms:created>
  <dcterms:modified xsi:type="dcterms:W3CDTF">2023-01-04T17:47:00Z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2022-08-16T21:58:11Z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cbad193b-b791-4659-90e5-6d1d059a7fe2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0x010100E7731967DCECBB428D83DEF7C2F6A7E3</vt:lpwstr>
  </property>
  <property fmtid="{D5CDD505-2E9C-101B-9397-08002B2CF9AE}" pid="10" name="_dlc_DocIdItemGuid">
    <vt:lpwstr>a2e1be44-9443-4738-bc45-809b5b74644f</vt:lpwstr>
  </property>
  <property fmtid="{D5CDD505-2E9C-101B-9397-08002B2CF9AE}" pid="11" name="MediaServiceImageTags">
    <vt:lpwstr/>
  </property>
</Properties>
</file>