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671E" w14:textId="094C9E3F" w:rsidR="00A17F5B" w:rsidRDefault="00A17F5B" w:rsidP="00F33E2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93621C">
        <w:rPr>
          <w:b/>
          <w:sz w:val="28"/>
          <w:szCs w:val="28"/>
        </w:rPr>
        <w:t>Nurse Staffing Committee (NSC) Checklist</w:t>
      </w:r>
    </w:p>
    <w:p w14:paraId="5B5F9959" w14:textId="33974167" w:rsidR="006E705E" w:rsidRPr="00EA6EB6" w:rsidRDefault="006E705E" w:rsidP="00F33E20">
      <w:pPr>
        <w:spacing w:after="0" w:line="240" w:lineRule="auto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Revised </w:t>
      </w:r>
      <w:r w:rsidR="00097050">
        <w:rPr>
          <w:sz w:val="24"/>
          <w:szCs w:val="28"/>
        </w:rPr>
        <w:t>September 6</w:t>
      </w:r>
      <w:r>
        <w:rPr>
          <w:sz w:val="24"/>
          <w:szCs w:val="28"/>
        </w:rPr>
        <w:t>, 2018</w:t>
      </w:r>
    </w:p>
    <w:p w14:paraId="142C9FDA" w14:textId="77777777" w:rsidR="00A17F5B" w:rsidRDefault="00A17F5B" w:rsidP="00F44B98">
      <w:pPr>
        <w:spacing w:after="0" w:line="240" w:lineRule="auto"/>
      </w:pPr>
    </w:p>
    <w:p w14:paraId="1EBFA3A5" w14:textId="77777777" w:rsidR="00A17F5B" w:rsidRPr="00547E7B" w:rsidRDefault="00F44B98" w:rsidP="00F33E20">
      <w:pPr>
        <w:shd w:val="clear" w:color="auto" w:fill="2F5496" w:themeFill="accent1" w:themeFillShade="BF"/>
        <w:spacing w:after="0" w:line="240" w:lineRule="auto"/>
        <w:outlineLvl w:val="0"/>
        <w:rPr>
          <w:b/>
          <w:color w:val="FFFFFF" w:themeColor="background1"/>
          <w:sz w:val="24"/>
        </w:rPr>
      </w:pPr>
      <w:r w:rsidRPr="00547E7B">
        <w:rPr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composition and participation</w:t>
      </w:r>
      <w:r w:rsidRPr="00547E7B">
        <w:rPr>
          <w:b/>
          <w:color w:val="FFFFFF" w:themeColor="background1"/>
          <w:sz w:val="24"/>
        </w:rPr>
        <w:t xml:space="preserve">   </w:t>
      </w:r>
    </w:p>
    <w:p w14:paraId="38F5A52B" w14:textId="77777777"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At least 50% are staff nurses (RNs providing direct patient care).</w:t>
      </w:r>
    </w:p>
    <w:p w14:paraId="42CE2D40" w14:textId="503F5DB6" w:rsidR="00A17F5B" w:rsidRDefault="006E705E" w:rsidP="00F44B98">
      <w:pPr>
        <w:pStyle w:val="ListParagraph"/>
        <w:numPr>
          <w:ilvl w:val="0"/>
          <w:numId w:val="12"/>
        </w:numPr>
        <w:spacing w:after="0" w:line="240" w:lineRule="auto"/>
        <w:ind w:left="907" w:hanging="547"/>
        <w:contextualSpacing w:val="0"/>
      </w:pPr>
      <w:r w:rsidRPr="00467198">
        <w:t xml:space="preserve">Registered nurse participants </w:t>
      </w:r>
      <w:r>
        <w:t>are</w:t>
      </w:r>
      <w:r w:rsidRPr="00467198">
        <w:t xml:space="preserve"> selected according to the collective bargaining agreement or by their peers if staff are not represented by a union.</w:t>
      </w:r>
      <w:r>
        <w:rPr>
          <w:rStyle w:val="FootnoteReference"/>
        </w:rPr>
        <w:footnoteReference w:customMarkFollows="1" w:id="1"/>
        <w:t>*</w:t>
      </w:r>
    </w:p>
    <w:p w14:paraId="7AAAC6CA" w14:textId="77777777"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Participation on NSC shall be scheduled work time, relieved of all other work duties, and paid.</w:t>
      </w:r>
    </w:p>
    <w:p w14:paraId="04992BB9" w14:textId="77777777" w:rsidR="00A17F5B" w:rsidRDefault="00A17F5B" w:rsidP="00F44B98">
      <w:pPr>
        <w:pStyle w:val="ListParagraph"/>
        <w:numPr>
          <w:ilvl w:val="0"/>
          <w:numId w:val="12"/>
        </w:numPr>
        <w:spacing w:after="0" w:line="240" w:lineRule="auto"/>
        <w:ind w:left="900" w:hanging="540"/>
        <w:contextualSpacing w:val="0"/>
      </w:pPr>
      <w:r>
        <w:t>No retaliation or intimidation of employees serving on NSC or reporting concerns to NSC.</w:t>
      </w:r>
    </w:p>
    <w:p w14:paraId="032F00E6" w14:textId="77777777" w:rsidR="00A17F5B" w:rsidRDefault="00A17F5B" w:rsidP="00F44B98">
      <w:pPr>
        <w:spacing w:after="0" w:line="240" w:lineRule="auto"/>
      </w:pPr>
    </w:p>
    <w:p w14:paraId="3D421CDF" w14:textId="77777777" w:rsidR="00547E7B" w:rsidRDefault="00547E7B" w:rsidP="00F44B98">
      <w:pPr>
        <w:spacing w:after="0" w:line="240" w:lineRule="auto"/>
      </w:pPr>
    </w:p>
    <w:p w14:paraId="2C5A5C06" w14:textId="77777777" w:rsidR="00A17F5B" w:rsidRPr="00547E7B" w:rsidRDefault="001B5875" w:rsidP="00F33E20">
      <w:pPr>
        <w:shd w:val="clear" w:color="auto" w:fill="2F5496" w:themeFill="accent1" w:themeFillShade="BF"/>
        <w:spacing w:after="0" w:line="240" w:lineRule="auto"/>
        <w:outlineLvl w:val="0"/>
        <w:rPr>
          <w:b/>
          <w:color w:val="FFFFFF" w:themeColor="background1"/>
        </w:rPr>
      </w:pPr>
      <w:r w:rsidRPr="00547E7B">
        <w:rPr>
          <w:b/>
          <w:color w:val="FFFFFF" w:themeColor="background1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primary responsibilities</w:t>
      </w:r>
      <w:r w:rsidR="00A17F5B" w:rsidRPr="00547E7B">
        <w:rPr>
          <w:b/>
          <w:color w:val="FFFFFF" w:themeColor="background1"/>
        </w:rPr>
        <w:tab/>
      </w:r>
    </w:p>
    <w:p w14:paraId="218927D3" w14:textId="18801F6C" w:rsidR="00F44B98" w:rsidRDefault="00A17F5B" w:rsidP="001B5875">
      <w:pPr>
        <w:pStyle w:val="ListParagraph"/>
        <w:numPr>
          <w:ilvl w:val="0"/>
          <w:numId w:val="13"/>
        </w:numPr>
        <w:spacing w:before="120" w:after="0" w:line="240" w:lineRule="auto"/>
        <w:ind w:left="900" w:hanging="540"/>
        <w:contextualSpacing w:val="0"/>
      </w:pPr>
      <w:r>
        <w:t xml:space="preserve">Development </w:t>
      </w:r>
      <w:r w:rsidR="006E705E">
        <w:t>and</w:t>
      </w:r>
      <w:r>
        <w:t xml:space="preserve"> oversight of annual patient care unit </w:t>
      </w:r>
      <w:r w:rsidR="006E705E">
        <w:t>and</w:t>
      </w:r>
      <w:r>
        <w:t xml:space="preserve"> shift staffing p</w:t>
      </w:r>
      <w:r w:rsidR="00F44B98">
        <w:t xml:space="preserve">lan based on patient </w:t>
      </w:r>
      <w:r>
        <w:t>care needs.</w:t>
      </w:r>
    </w:p>
    <w:p w14:paraId="25C994BB" w14:textId="06422EB5"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 xml:space="preserve">Semiannual review of staffing plan against patient need </w:t>
      </w:r>
      <w:r w:rsidR="006E705E">
        <w:t>and</w:t>
      </w:r>
      <w:r>
        <w:t xml:space="preserve"> evidenced-based info</w:t>
      </w:r>
      <w:r w:rsidR="006E705E">
        <w:t>rmation</w:t>
      </w:r>
      <w:r>
        <w:t xml:space="preserve"> (nursing sensitive indicators).</w:t>
      </w:r>
    </w:p>
    <w:p w14:paraId="415BA3EC" w14:textId="77777777"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Review, assess, and respond to staffing variations/concerns/complaints reported to the NSC.</w:t>
      </w:r>
    </w:p>
    <w:p w14:paraId="73AC7457" w14:textId="77777777"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Track complaints reported to the NSC.</w:t>
      </w:r>
    </w:p>
    <w:p w14:paraId="39F8251E" w14:textId="77777777" w:rsidR="00A17F5B" w:rsidRDefault="00A17F5B" w:rsidP="00F44B98">
      <w:pPr>
        <w:pStyle w:val="ListParagraph"/>
        <w:numPr>
          <w:ilvl w:val="0"/>
          <w:numId w:val="13"/>
        </w:numPr>
        <w:spacing w:after="0" w:line="240" w:lineRule="auto"/>
        <w:ind w:left="900" w:hanging="540"/>
        <w:contextualSpacing w:val="0"/>
      </w:pPr>
      <w:r>
        <w:t>Track resolution of each complaint by NSC (resolved, dismissed, unresolved).</w:t>
      </w:r>
    </w:p>
    <w:p w14:paraId="7FB4BEF2" w14:textId="77777777" w:rsidR="00A17F5B" w:rsidRDefault="00A17F5B" w:rsidP="00F44B98">
      <w:pPr>
        <w:spacing w:after="0" w:line="240" w:lineRule="auto"/>
      </w:pPr>
    </w:p>
    <w:p w14:paraId="540E3BF4" w14:textId="77777777" w:rsidR="00547E7B" w:rsidRDefault="00547E7B" w:rsidP="00F44B98">
      <w:pPr>
        <w:spacing w:after="0" w:line="240" w:lineRule="auto"/>
      </w:pPr>
    </w:p>
    <w:p w14:paraId="411EEB2A" w14:textId="77777777" w:rsidR="00A17F5B" w:rsidRPr="00547E7B" w:rsidRDefault="00EA73C6" w:rsidP="00F33E20">
      <w:pPr>
        <w:shd w:val="clear" w:color="auto" w:fill="2F5496" w:themeFill="accent1" w:themeFillShade="BF"/>
        <w:spacing w:after="0" w:line="240" w:lineRule="auto"/>
        <w:outlineLvl w:val="0"/>
        <w:rPr>
          <w:b/>
          <w:color w:val="FFFFFF" w:themeColor="background1"/>
          <w:sz w:val="24"/>
        </w:rPr>
      </w:pPr>
      <w:r w:rsidRPr="00547E7B">
        <w:rPr>
          <w:b/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Key elements in development of staffing plan</w:t>
      </w:r>
    </w:p>
    <w:p w14:paraId="5A3076D5" w14:textId="77777777"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Census, including total number of patients on unit/shift including discharges, admissions, and transfers.</w:t>
      </w:r>
    </w:p>
    <w:p w14:paraId="104BBBA6" w14:textId="77777777"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intensity of all patients and nature of care delivered on each shift.</w:t>
      </w:r>
    </w:p>
    <w:p w14:paraId="446A82DB" w14:textId="77777777"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Skill mix.</w:t>
      </w:r>
    </w:p>
    <w:p w14:paraId="452AE433" w14:textId="77777777"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experience and specialty certification or training.</w:t>
      </w:r>
    </w:p>
    <w:p w14:paraId="19814DCC" w14:textId="77777777"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Need for specialized or intensive equipment.</w:t>
      </w:r>
    </w:p>
    <w:p w14:paraId="109259B6" w14:textId="77777777" w:rsidR="006B2C9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 xml:space="preserve">Layout of patient care unit </w:t>
      </w:r>
      <w:r w:rsidR="00E65972">
        <w:t>including</w:t>
      </w:r>
      <w:r>
        <w:t xml:space="preserve"> placement of patient rooms, treatment areas, nursing stations, medication prep areas</w:t>
      </w:r>
      <w:r w:rsidR="00E65972">
        <w:t>, and equipment.</w:t>
      </w:r>
    </w:p>
    <w:p w14:paraId="59886359" w14:textId="77777777" w:rsidR="00E65972" w:rsidRDefault="00E65972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Staffing guidelines adopted by national nursing profession and specialty nursing organizations</w:t>
      </w:r>
      <w:r w:rsidR="004B77F3">
        <w:t>.</w:t>
      </w:r>
    </w:p>
    <w:p w14:paraId="60582B11" w14:textId="77777777" w:rsidR="00E65972" w:rsidRDefault="004B77F3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 xml:space="preserve">Availability of other </w:t>
      </w:r>
      <w:r w:rsidR="00EA59AF">
        <w:t xml:space="preserve">personnel </w:t>
      </w:r>
      <w:r>
        <w:t>supporting nursing services.</w:t>
      </w:r>
    </w:p>
    <w:p w14:paraId="31790DEF" w14:textId="77777777" w:rsidR="004B77F3" w:rsidRDefault="004B77F3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Strategies to enable nurses to take meal and rest breaks.</w:t>
      </w:r>
    </w:p>
    <w:p w14:paraId="0C184CBD" w14:textId="34067945" w:rsidR="0093621C" w:rsidRDefault="0093621C">
      <w:pPr>
        <w:rPr>
          <w:b/>
          <w:color w:val="FFFFFF" w:themeColor="background1"/>
          <w:sz w:val="24"/>
        </w:rPr>
      </w:pPr>
    </w:p>
    <w:p w14:paraId="1B44AA02" w14:textId="77777777" w:rsidR="004B77F3" w:rsidRPr="00547E7B" w:rsidRDefault="00547E7B" w:rsidP="00F33E20">
      <w:pPr>
        <w:shd w:val="clear" w:color="auto" w:fill="2F5496" w:themeFill="accent1" w:themeFillShade="BF"/>
        <w:spacing w:after="0" w:line="240" w:lineRule="auto"/>
        <w:outlineLvl w:val="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 </w:t>
      </w:r>
      <w:r w:rsidR="004B77F3" w:rsidRPr="00547E7B">
        <w:rPr>
          <w:b/>
          <w:color w:val="FFFFFF" w:themeColor="background1"/>
          <w:sz w:val="24"/>
        </w:rPr>
        <w:t>Staff</w:t>
      </w:r>
      <w:r w:rsidR="002D3133" w:rsidRPr="00547E7B">
        <w:rPr>
          <w:b/>
          <w:color w:val="FFFFFF" w:themeColor="background1"/>
          <w:sz w:val="24"/>
        </w:rPr>
        <w:t xml:space="preserve">ing plan posting, disclosure, </w:t>
      </w:r>
      <w:r w:rsidR="004B77F3" w:rsidRPr="00547E7B">
        <w:rPr>
          <w:b/>
          <w:color w:val="FFFFFF" w:themeColor="background1"/>
          <w:sz w:val="24"/>
        </w:rPr>
        <w:t>implementation</w:t>
      </w:r>
      <w:r w:rsidR="002D3133" w:rsidRPr="00547E7B">
        <w:rPr>
          <w:b/>
          <w:color w:val="FFFFFF" w:themeColor="background1"/>
          <w:sz w:val="24"/>
        </w:rPr>
        <w:t xml:space="preserve"> and complaint</w:t>
      </w:r>
    </w:p>
    <w:p w14:paraId="343ABCCF" w14:textId="77777777" w:rsidR="002D3133" w:rsidRDefault="002D3133" w:rsidP="00F33E20">
      <w:pPr>
        <w:spacing w:before="120" w:after="120" w:line="240" w:lineRule="auto"/>
        <w:ind w:left="900" w:hanging="540"/>
        <w:outlineLvl w:val="0"/>
      </w:pPr>
      <w:r>
        <w:t>Posting</w:t>
      </w:r>
    </w:p>
    <w:p w14:paraId="4C6A1FE0" w14:textId="77777777" w:rsidR="002D3133" w:rsidRPr="00EE3546" w:rsidRDefault="002D3133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Posting of nurse staffing plan and actual staffing levels (nurses and relevant clinical staff) for that shift in public area on each patient care unit.</w:t>
      </w:r>
    </w:p>
    <w:p w14:paraId="1E55A394" w14:textId="77777777" w:rsidR="002D3133" w:rsidRPr="002D3133" w:rsidRDefault="002D3133" w:rsidP="00F33E20">
      <w:pPr>
        <w:spacing w:before="120" w:after="120" w:line="240" w:lineRule="auto"/>
        <w:ind w:left="900" w:hanging="540"/>
        <w:outlineLvl w:val="0"/>
        <w:rPr>
          <w:b/>
          <w:u w:val="single"/>
        </w:rPr>
      </w:pPr>
      <w:r>
        <w:t xml:space="preserve">Plan approval and implementation </w:t>
      </w:r>
    </w:p>
    <w:p w14:paraId="56711804" w14:textId="776729A6" w:rsidR="004B77F3" w:rsidRPr="00EE3546" w:rsidRDefault="00642D3F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 xml:space="preserve">CEO provide </w:t>
      </w:r>
      <w:r w:rsidR="002D3133">
        <w:t xml:space="preserve">written explanation if staffing plan from NSC is not </w:t>
      </w:r>
      <w:r w:rsidR="006E705E">
        <w:t>adopted and</w:t>
      </w:r>
      <w:r w:rsidR="002D3133">
        <w:t xml:space="preserve"> prepare alternate staffing plan.</w:t>
      </w:r>
    </w:p>
    <w:p w14:paraId="4BB33495" w14:textId="77777777" w:rsidR="002D3133" w:rsidRPr="00EE3546" w:rsidRDefault="002D3133" w:rsidP="00F44B98">
      <w:pPr>
        <w:pStyle w:val="ListParagraph"/>
        <w:numPr>
          <w:ilvl w:val="0"/>
          <w:numId w:val="15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>Hospital must implement staffing plan (either original NSC plan or alternative by CEO) and assign nursing personnel to each unit according to plan beginning January 1, 2019.</w:t>
      </w:r>
    </w:p>
    <w:p w14:paraId="34F51DE2" w14:textId="77777777" w:rsidR="002D3133" w:rsidRPr="002D3133" w:rsidRDefault="002D3133" w:rsidP="00F33E20">
      <w:pPr>
        <w:spacing w:after="0" w:line="240" w:lineRule="auto"/>
        <w:ind w:firstLine="360"/>
        <w:outlineLvl w:val="0"/>
      </w:pPr>
      <w:r>
        <w:t>Reporting disclosure</w:t>
      </w:r>
    </w:p>
    <w:p w14:paraId="3A883434" w14:textId="77777777" w:rsidR="002D3133" w:rsidRPr="00EE3546" w:rsidRDefault="002D3133" w:rsidP="00F44B98">
      <w:pPr>
        <w:pStyle w:val="ListParagraph"/>
        <w:numPr>
          <w:ilvl w:val="0"/>
          <w:numId w:val="16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 xml:space="preserve">Hospital must submit staffing plan (either original NSC plan or alternative by CEO) to Department of Health beginning January 1, 2019. </w:t>
      </w:r>
    </w:p>
    <w:p w14:paraId="16478536" w14:textId="77777777" w:rsidR="002D3133" w:rsidRPr="00EE3546" w:rsidRDefault="002D3133" w:rsidP="00F44B98">
      <w:pPr>
        <w:pStyle w:val="ListParagraph"/>
        <w:numPr>
          <w:ilvl w:val="0"/>
          <w:numId w:val="16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Hospital must submit staffing plan annually and at any time in between when plan is updated.</w:t>
      </w:r>
    </w:p>
    <w:p w14:paraId="50CE25AF" w14:textId="77777777" w:rsidR="002D3133" w:rsidRDefault="002D3133" w:rsidP="00F33E20">
      <w:pPr>
        <w:spacing w:before="120" w:after="120" w:line="240" w:lineRule="auto"/>
        <w:ind w:left="900" w:hanging="540"/>
        <w:outlineLvl w:val="0"/>
      </w:pPr>
      <w:r>
        <w:t>Report to NSC for violations</w:t>
      </w:r>
    </w:p>
    <w:p w14:paraId="0F8885D7" w14:textId="77777777" w:rsidR="002D3133" w:rsidRDefault="0092096D" w:rsidP="00F44B98">
      <w:pPr>
        <w:pStyle w:val="ListParagraph"/>
        <w:numPr>
          <w:ilvl w:val="0"/>
          <w:numId w:val="18"/>
        </w:numPr>
        <w:spacing w:after="0" w:line="240" w:lineRule="auto"/>
        <w:ind w:left="1260" w:hanging="540"/>
        <w:contextualSpacing w:val="0"/>
      </w:pPr>
      <w:r>
        <w:t>Variations where the staffing level is not in accordance with the adopted staffing plan</w:t>
      </w:r>
    </w:p>
    <w:p w14:paraId="038345BA" w14:textId="77777777" w:rsidR="0092096D" w:rsidRDefault="0092096D" w:rsidP="00F44B98">
      <w:pPr>
        <w:pStyle w:val="ListParagraph"/>
        <w:numPr>
          <w:ilvl w:val="0"/>
          <w:numId w:val="18"/>
        </w:numPr>
        <w:spacing w:before="120" w:after="120" w:line="240" w:lineRule="auto"/>
        <w:ind w:left="1260" w:hanging="540"/>
        <w:contextualSpacing w:val="0"/>
      </w:pPr>
      <w:r>
        <w:t xml:space="preserve">Disagreement with shift-to-shift staffing adjustments made by management </w:t>
      </w:r>
    </w:p>
    <w:p w14:paraId="5E16A205" w14:textId="77777777" w:rsidR="00562271" w:rsidRDefault="00562271" w:rsidP="00F44B98">
      <w:pPr>
        <w:spacing w:after="0" w:line="240" w:lineRule="auto"/>
        <w:rPr>
          <w:b/>
          <w:u w:val="single"/>
        </w:rPr>
      </w:pPr>
    </w:p>
    <w:p w14:paraId="25529586" w14:textId="77777777" w:rsidR="00F44B98" w:rsidRDefault="00F44B98" w:rsidP="00F44B98">
      <w:pPr>
        <w:spacing w:after="0" w:line="240" w:lineRule="auto"/>
      </w:pPr>
    </w:p>
    <w:p w14:paraId="6C3F0B3F" w14:textId="77777777" w:rsidR="00F44B98" w:rsidRPr="00F44B98" w:rsidRDefault="00F44B98" w:rsidP="00F44B98">
      <w:pPr>
        <w:spacing w:after="0" w:line="240" w:lineRule="auto"/>
      </w:pPr>
    </w:p>
    <w:p w14:paraId="499F5A5C" w14:textId="77777777" w:rsidR="00F44B98" w:rsidRPr="00F44B98" w:rsidRDefault="00F44B98" w:rsidP="00F44B98">
      <w:pPr>
        <w:spacing w:after="0" w:line="240" w:lineRule="auto"/>
      </w:pPr>
    </w:p>
    <w:p w14:paraId="015A599C" w14:textId="77777777" w:rsidR="00F44B98" w:rsidRPr="00F44B98" w:rsidRDefault="00F44B98" w:rsidP="00F44B98">
      <w:pPr>
        <w:spacing w:after="0" w:line="240" w:lineRule="auto"/>
      </w:pPr>
    </w:p>
    <w:p w14:paraId="022C7584" w14:textId="77777777" w:rsidR="00F44B98" w:rsidRPr="00F44B98" w:rsidRDefault="00F44B98" w:rsidP="00F44B98">
      <w:pPr>
        <w:spacing w:after="0" w:line="240" w:lineRule="auto"/>
      </w:pPr>
    </w:p>
    <w:p w14:paraId="7EA4F323" w14:textId="77777777" w:rsidR="00F44B98" w:rsidRPr="00F44B98" w:rsidRDefault="00F44B98" w:rsidP="00F44B98">
      <w:pPr>
        <w:spacing w:after="0" w:line="240" w:lineRule="auto"/>
      </w:pPr>
    </w:p>
    <w:p w14:paraId="1910752C" w14:textId="77777777" w:rsidR="00F44B98" w:rsidRPr="00F44B98" w:rsidRDefault="00F44B98" w:rsidP="00F44B98">
      <w:pPr>
        <w:spacing w:after="0" w:line="240" w:lineRule="auto"/>
      </w:pPr>
    </w:p>
    <w:p w14:paraId="276BD00F" w14:textId="77777777" w:rsidR="00F44B98" w:rsidRPr="00F44B98" w:rsidRDefault="00F44B98" w:rsidP="00F44B98">
      <w:pPr>
        <w:spacing w:after="0" w:line="240" w:lineRule="auto"/>
      </w:pPr>
    </w:p>
    <w:p w14:paraId="6E199654" w14:textId="77777777" w:rsidR="00F44B98" w:rsidRPr="00F44B98" w:rsidRDefault="00F44B98" w:rsidP="00F44B98">
      <w:pPr>
        <w:spacing w:after="0" w:line="240" w:lineRule="auto"/>
      </w:pPr>
    </w:p>
    <w:p w14:paraId="66A90E46" w14:textId="77777777" w:rsidR="00F44B98" w:rsidRPr="00F44B98" w:rsidRDefault="00F44B98" w:rsidP="00F44B98">
      <w:pPr>
        <w:spacing w:after="0" w:line="240" w:lineRule="auto"/>
      </w:pPr>
    </w:p>
    <w:p w14:paraId="7E9573B6" w14:textId="77777777" w:rsidR="00F44B98" w:rsidRPr="00F44B98" w:rsidRDefault="00F44B98" w:rsidP="00F44B98">
      <w:pPr>
        <w:spacing w:after="0" w:line="240" w:lineRule="auto"/>
      </w:pPr>
    </w:p>
    <w:p w14:paraId="4684F69E" w14:textId="77777777" w:rsidR="00F44B98" w:rsidRDefault="00F44B98" w:rsidP="00F44B98">
      <w:pPr>
        <w:spacing w:after="0" w:line="240" w:lineRule="auto"/>
      </w:pPr>
      <w:bookmarkStart w:id="0" w:name="_GoBack"/>
      <w:bookmarkEnd w:id="0"/>
    </w:p>
    <w:sectPr w:rsidR="00F44B98" w:rsidSect="002A6F06">
      <w:footerReference w:type="default" r:id="rId7"/>
      <w:footerReference w:type="first" r:id="rId8"/>
      <w:pgSz w:w="12240" w:h="15840"/>
      <w:pgMar w:top="1170" w:right="1440" w:bottom="1440" w:left="1440" w:header="720" w:footer="4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4CE2" w14:textId="77777777" w:rsidR="00DC21FD" w:rsidRDefault="00DC21FD" w:rsidP="00F44B98">
      <w:pPr>
        <w:spacing w:after="0" w:line="240" w:lineRule="auto"/>
      </w:pPr>
      <w:r>
        <w:separator/>
      </w:r>
    </w:p>
  </w:endnote>
  <w:endnote w:type="continuationSeparator" w:id="0">
    <w:p w14:paraId="6DA48DA2" w14:textId="77777777" w:rsidR="00DC21FD" w:rsidRDefault="00DC21FD" w:rsidP="00F4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589C" w14:textId="77777777" w:rsidR="0093621C" w:rsidRPr="005D26A7" w:rsidRDefault="0093621C" w:rsidP="0093621C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73190EB1" wp14:editId="2355A01A">
          <wp:extent cx="762000" cy="190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26EBCC67" wp14:editId="3F0D65C8">
          <wp:extent cx="1056640" cy="1780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000685BF" wp14:editId="1545ACEF">
          <wp:extent cx="1036320" cy="172720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2D07F750" wp14:editId="25A778D2">
          <wp:extent cx="467360" cy="23043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C2F97" w14:textId="77777777" w:rsidR="0093621C" w:rsidRDefault="0093621C" w:rsidP="00F44B98"/>
  <w:p w14:paraId="116A824F" w14:textId="61F67B6F" w:rsidR="00F44B98" w:rsidRPr="00F44B98" w:rsidRDefault="006E705E" w:rsidP="0093621C">
    <w:pPr>
      <w:jc w:val="center"/>
    </w:pPr>
    <w:r>
      <w:t xml:space="preserve">Rev. </w:t>
    </w:r>
    <w:r w:rsidR="00097050">
      <w:t>September 6</w:t>
    </w:r>
    <w:r w:rsidR="001B2266">
      <w:t xml:space="preserve">, </w:t>
    </w:r>
    <w:r w:rsidR="00F44B98">
      <w:t>2018</w:t>
    </w:r>
  </w:p>
  <w:p w14:paraId="3E15CAFE" w14:textId="77777777" w:rsidR="00F44B98" w:rsidRDefault="00F4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7142" w14:textId="77777777" w:rsidR="00A97539" w:rsidRPr="005D26A7" w:rsidRDefault="00A97539" w:rsidP="00A97539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24D2DFDD" wp14:editId="48E2F761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63912C3" wp14:editId="1691AA78">
          <wp:extent cx="1056640" cy="1780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6D457916" wp14:editId="1D432360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3B0E062" wp14:editId="239CE685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4BAEF" w14:textId="77777777" w:rsidR="00A97539" w:rsidRDefault="00A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461B" w14:textId="77777777" w:rsidR="00DC21FD" w:rsidRDefault="00DC21FD" w:rsidP="00F44B98">
      <w:pPr>
        <w:spacing w:after="0" w:line="240" w:lineRule="auto"/>
      </w:pPr>
      <w:r>
        <w:separator/>
      </w:r>
    </w:p>
  </w:footnote>
  <w:footnote w:type="continuationSeparator" w:id="0">
    <w:p w14:paraId="01B6AB3B" w14:textId="77777777" w:rsidR="00DC21FD" w:rsidRDefault="00DC21FD" w:rsidP="00F44B98">
      <w:pPr>
        <w:spacing w:after="0" w:line="240" w:lineRule="auto"/>
      </w:pPr>
      <w:r>
        <w:continuationSeparator/>
      </w:r>
    </w:p>
  </w:footnote>
  <w:footnote w:id="1">
    <w:p w14:paraId="140E89E1" w14:textId="77777777" w:rsidR="006E705E" w:rsidRDefault="006E705E" w:rsidP="006E705E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D340F2">
        <w:t>Under Section 9(a) of Taft-Hartley Act, a union which has been certified or recognized as the representative of the workers in a bargaining unit has the right of exclusive representation for all workers in that unit</w:t>
      </w:r>
      <w:r>
        <w:t xml:space="preserve"> and</w:t>
      </w:r>
      <w:r w:rsidRPr="00D340F2">
        <w:t xml:space="preserve"> has the right to choose the individuals who bargain on its behalf.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8F2"/>
    <w:multiLevelType w:val="hybridMultilevel"/>
    <w:tmpl w:val="9FC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905"/>
    <w:multiLevelType w:val="hybridMultilevel"/>
    <w:tmpl w:val="2BA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09"/>
    <w:multiLevelType w:val="hybridMultilevel"/>
    <w:tmpl w:val="1C82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C16"/>
    <w:multiLevelType w:val="hybridMultilevel"/>
    <w:tmpl w:val="4AB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2D8E"/>
    <w:multiLevelType w:val="hybridMultilevel"/>
    <w:tmpl w:val="B20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BA7"/>
    <w:multiLevelType w:val="hybridMultilevel"/>
    <w:tmpl w:val="97645B00"/>
    <w:lvl w:ilvl="0" w:tplc="75E41A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B704E"/>
    <w:multiLevelType w:val="hybridMultilevel"/>
    <w:tmpl w:val="6520D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792E"/>
    <w:multiLevelType w:val="hybridMultilevel"/>
    <w:tmpl w:val="73CCC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E07"/>
    <w:multiLevelType w:val="hybridMultilevel"/>
    <w:tmpl w:val="C45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25F1C"/>
    <w:multiLevelType w:val="hybridMultilevel"/>
    <w:tmpl w:val="E9A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07EF"/>
    <w:multiLevelType w:val="hybridMultilevel"/>
    <w:tmpl w:val="2B304304"/>
    <w:lvl w:ilvl="0" w:tplc="694C0F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0626"/>
    <w:multiLevelType w:val="hybridMultilevel"/>
    <w:tmpl w:val="83EC8B28"/>
    <w:lvl w:ilvl="0" w:tplc="EEDC3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3574E"/>
    <w:multiLevelType w:val="hybridMultilevel"/>
    <w:tmpl w:val="326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6C7B"/>
    <w:multiLevelType w:val="hybridMultilevel"/>
    <w:tmpl w:val="E06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15FC"/>
    <w:multiLevelType w:val="hybridMultilevel"/>
    <w:tmpl w:val="2D8A5C96"/>
    <w:lvl w:ilvl="0" w:tplc="8BD611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36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93E26"/>
    <w:multiLevelType w:val="hybridMultilevel"/>
    <w:tmpl w:val="2DA45C10"/>
    <w:lvl w:ilvl="0" w:tplc="2742993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83A6C"/>
    <w:multiLevelType w:val="hybridMultilevel"/>
    <w:tmpl w:val="6DA611B6"/>
    <w:lvl w:ilvl="0" w:tplc="C11838A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76504"/>
    <w:multiLevelType w:val="hybridMultilevel"/>
    <w:tmpl w:val="F738AE94"/>
    <w:lvl w:ilvl="0" w:tplc="0BBA3E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5B"/>
    <w:rsid w:val="0002343D"/>
    <w:rsid w:val="00097050"/>
    <w:rsid w:val="000F5BEF"/>
    <w:rsid w:val="001B2266"/>
    <w:rsid w:val="001B5875"/>
    <w:rsid w:val="002A42AF"/>
    <w:rsid w:val="002A6F06"/>
    <w:rsid w:val="002D3133"/>
    <w:rsid w:val="004B77F3"/>
    <w:rsid w:val="00547E7B"/>
    <w:rsid w:val="00562271"/>
    <w:rsid w:val="00567A25"/>
    <w:rsid w:val="00642D3F"/>
    <w:rsid w:val="006B2C9B"/>
    <w:rsid w:val="006E705E"/>
    <w:rsid w:val="0084240A"/>
    <w:rsid w:val="00871751"/>
    <w:rsid w:val="008D6DB9"/>
    <w:rsid w:val="0092096D"/>
    <w:rsid w:val="00931347"/>
    <w:rsid w:val="0093621C"/>
    <w:rsid w:val="009B549F"/>
    <w:rsid w:val="00A17F5B"/>
    <w:rsid w:val="00A30E9F"/>
    <w:rsid w:val="00A97539"/>
    <w:rsid w:val="00B44343"/>
    <w:rsid w:val="00DC21FD"/>
    <w:rsid w:val="00E65972"/>
    <w:rsid w:val="00EA59AF"/>
    <w:rsid w:val="00EA6EB6"/>
    <w:rsid w:val="00EA73C6"/>
    <w:rsid w:val="00EE3546"/>
    <w:rsid w:val="00F33E20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21DD"/>
  <w15:chartTrackingRefBased/>
  <w15:docId w15:val="{9127FE08-A6C5-4B5A-82B4-A414B88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4B98"/>
  </w:style>
  <w:style w:type="paragraph" w:styleId="Footer">
    <w:name w:val="footer"/>
    <w:basedOn w:val="Normal"/>
    <w:link w:val="FooterChar"/>
    <w:uiPriority w:val="99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98"/>
  </w:style>
  <w:style w:type="paragraph" w:styleId="FootnoteText">
    <w:name w:val="footnote text"/>
    <w:basedOn w:val="Normal"/>
    <w:link w:val="FootnoteTextChar"/>
    <w:uiPriority w:val="99"/>
    <w:semiHidden/>
    <w:unhideWhenUsed/>
    <w:rsid w:val="006E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 Piazza</dc:creator>
  <cp:keywords/>
  <dc:description/>
  <cp:lastModifiedBy>Ed Phippen</cp:lastModifiedBy>
  <cp:revision>3</cp:revision>
  <cp:lastPrinted>2018-01-23T22:43:00Z</cp:lastPrinted>
  <dcterms:created xsi:type="dcterms:W3CDTF">2018-09-06T18:00:00Z</dcterms:created>
  <dcterms:modified xsi:type="dcterms:W3CDTF">2018-09-06T18:00:00Z</dcterms:modified>
</cp:coreProperties>
</file>