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E91F" w14:textId="77777777" w:rsidR="007D4022" w:rsidRDefault="007D4022" w:rsidP="007D4022">
      <w:pPr>
        <w:pStyle w:val="NormalWeb"/>
        <w:spacing w:before="0" w:beforeAutospacing="0" w:after="0" w:afterAutospacing="0"/>
        <w:ind w:left="556"/>
        <w:jc w:val="center"/>
        <w:rPr>
          <w:rFonts w:ascii="Candara" w:hAnsi="Candara" w:cs="Calibri"/>
          <w:b/>
          <w:bCs/>
          <w:sz w:val="26"/>
          <w:szCs w:val="26"/>
        </w:rPr>
      </w:pPr>
    </w:p>
    <w:p w14:paraId="75F1B9A7" w14:textId="77777777" w:rsidR="007D4022" w:rsidRPr="00A104DE" w:rsidRDefault="007D4022" w:rsidP="007D4022">
      <w:pPr>
        <w:jc w:val="center"/>
        <w:rPr>
          <w:rFonts w:ascii="Candara" w:eastAsia="Times New Roman" w:hAnsi="Candara" w:cs="Calibri"/>
          <w:color w:val="BF8F00"/>
          <w:sz w:val="56"/>
          <w:szCs w:val="56"/>
        </w:rPr>
      </w:pPr>
      <w:r w:rsidRPr="00A104DE">
        <w:rPr>
          <w:rFonts w:ascii="Candara" w:eastAsia="Times New Roman" w:hAnsi="Candara" w:cs="Calibri"/>
          <w:color w:val="BF8F00"/>
          <w:sz w:val="56"/>
          <w:szCs w:val="56"/>
        </w:rPr>
        <w:t>Meeting Minutes</w:t>
      </w:r>
    </w:p>
    <w:p w14:paraId="1F1936EB" w14:textId="5BD9EFF3" w:rsidR="007D4022" w:rsidRDefault="007D4022" w:rsidP="007D4022">
      <w:pPr>
        <w:pStyle w:val="NormalWeb"/>
        <w:spacing w:before="0" w:beforeAutospacing="0" w:after="0" w:afterAutospacing="0"/>
        <w:ind w:left="556"/>
        <w:jc w:val="center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>Thursday, January 3, 2019</w:t>
      </w:r>
    </w:p>
    <w:p w14:paraId="255C94B0" w14:textId="77777777" w:rsidR="007D4022" w:rsidRDefault="007D4022" w:rsidP="007D4022">
      <w:pPr>
        <w:pStyle w:val="NormalWeb"/>
        <w:spacing w:before="0" w:beforeAutospacing="0" w:after="0" w:afterAutospacing="0"/>
        <w:ind w:left="556"/>
        <w:jc w:val="center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>9:30-11:30am</w:t>
      </w:r>
    </w:p>
    <w:p w14:paraId="6BC0EA11" w14:textId="52D72307" w:rsidR="007D4022" w:rsidRDefault="007D4022" w:rsidP="007D4022">
      <w:pPr>
        <w:pStyle w:val="NormalWeb"/>
        <w:spacing w:before="0" w:beforeAutospacing="0" w:after="0" w:afterAutospacing="0"/>
        <w:ind w:left="556"/>
        <w:jc w:val="center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>Mary Bridge Children's Health Center, 311 South L Street,</w:t>
      </w:r>
    </w:p>
    <w:p w14:paraId="62E08EFA" w14:textId="77777777" w:rsidR="007D4022" w:rsidRDefault="007D4022" w:rsidP="007D4022">
      <w:pPr>
        <w:pStyle w:val="NormalWeb"/>
        <w:spacing w:before="0" w:beforeAutospacing="0" w:after="0" w:afterAutospacing="0"/>
        <w:ind w:left="556"/>
        <w:jc w:val="center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>Tacoma, WA 98405</w:t>
      </w:r>
    </w:p>
    <w:p w14:paraId="47D79C96" w14:textId="77777777" w:rsidR="007048E0" w:rsidRDefault="007048E0" w:rsidP="001B59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tbl>
      <w:tblPr>
        <w:tblW w:w="9540" w:type="dxa"/>
        <w:jc w:val="center"/>
        <w:tblInd w:w="-1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20"/>
        <w:gridCol w:w="2610"/>
        <w:gridCol w:w="720"/>
        <w:gridCol w:w="2160"/>
        <w:gridCol w:w="900"/>
      </w:tblGrid>
      <w:tr w:rsidR="007048E0" w14:paraId="6C3F0109" w14:textId="77777777" w:rsidTr="001B5960">
        <w:trPr>
          <w:divId w:val="1427266557"/>
          <w:trHeight w:val="242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EF10C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Member attendance: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228E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92EEA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9BBE6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A27D1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65EC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048E0" w14:paraId="2D44CD8F" w14:textId="77777777" w:rsidTr="001B5960">
        <w:trPr>
          <w:divId w:val="1427266557"/>
          <w:trHeight w:val="242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7A311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Sen. Randi Becker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79320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4053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Chad Gabelein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82F73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111EA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Denny Lordan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90E43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7085B9C9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EC56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Boze</w:t>
            </w:r>
            <w:proofErr w:type="spellEnd"/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79F1A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F7DB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Frances Gough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6A41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3181D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Sarah Orth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FB2A9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29AC2575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53D4B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Chris Cable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D4806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10FF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Sheila Green-Shook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DF48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BE186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Adam Romney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7A7C6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1160D90D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5BAC4" w14:textId="1479B881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Sen. </w:t>
            </w:r>
            <w:r w:rsidR="00FE5C95">
              <w:rPr>
                <w:rFonts w:ascii="Calibri" w:hAnsi="Calibri" w:cs="Calibri"/>
                <w:sz w:val="22"/>
                <w:szCs w:val="22"/>
              </w:rPr>
              <w:t>Annette Cle</w:t>
            </w:r>
            <w:r>
              <w:rPr>
                <w:rFonts w:ascii="Calibri" w:hAnsi="Calibri" w:cs="Calibri"/>
                <w:sz w:val="22"/>
                <w:szCs w:val="22"/>
              </w:rPr>
              <w:t>veland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AD30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FC8D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Sheryl Huchala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859C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A508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Rep. Joe Schmick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F843C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0E30F7F6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386B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Stephanie Cowen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4D149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DA21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Richardo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Jimenez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FBAD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EF72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John Scott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CB6E3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7048E0" w14:paraId="4BE22469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55583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Kathleen Damen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E3E7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EED5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Geoff Jones 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4E120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D686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 Towle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A56D7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4A98F5EF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BB3BA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Brodie Dychinco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AA969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1D58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 Catherine (Ryan) Keay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927E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BD767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Lori Wakashige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835D2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7048E0" w14:paraId="65AAA2FB" w14:textId="77777777" w:rsidTr="001B5960">
        <w:trPr>
          <w:divId w:val="1427266557"/>
          <w:jc w:val="center"/>
        </w:trPr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FB31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Joelle Fathi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6091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796B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Scott Kennedy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EB344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0216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Rep. Marcus Riccelli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F37C0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</w:tbl>
    <w:p w14:paraId="5E3B560B" w14:textId="6366CC42" w:rsidR="007048E0" w:rsidRDefault="003F5AE5" w:rsidP="001B596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138CA">
        <w:rPr>
          <w:rFonts w:ascii="Calibri" w:hAnsi="Calibri" w:cs="Calibri"/>
          <w:sz w:val="22"/>
          <w:szCs w:val="22"/>
          <w:u w:val="single"/>
        </w:rPr>
        <w:t>Public attendees</w:t>
      </w:r>
      <w:r>
        <w:rPr>
          <w:rFonts w:ascii="Calibri" w:hAnsi="Calibri" w:cs="Calibri"/>
          <w:sz w:val="22"/>
          <w:szCs w:val="22"/>
        </w:rPr>
        <w:t xml:space="preserve">:  David </w:t>
      </w:r>
      <w:proofErr w:type="spellStart"/>
      <w:r>
        <w:rPr>
          <w:rFonts w:ascii="Calibri" w:hAnsi="Calibri" w:cs="Calibri"/>
          <w:sz w:val="22"/>
          <w:szCs w:val="22"/>
        </w:rPr>
        <w:t>Arbaugh</w:t>
      </w:r>
      <w:proofErr w:type="spellEnd"/>
      <w:r>
        <w:rPr>
          <w:rFonts w:ascii="Calibri" w:hAnsi="Calibri" w:cs="Calibri"/>
          <w:sz w:val="22"/>
          <w:szCs w:val="22"/>
        </w:rPr>
        <w:t xml:space="preserve"> (OCHIN), Stafford Strong (WA State Senate), Traci Drake (DOH), Marissa Ingalls (Coordinated </w:t>
      </w:r>
      <w:r w:rsidR="00FE5C95">
        <w:rPr>
          <w:rFonts w:ascii="Calibri" w:hAnsi="Calibri" w:cs="Calibri"/>
          <w:sz w:val="22"/>
          <w:szCs w:val="22"/>
        </w:rPr>
        <w:t>Care),  Lisa Roach (Providence S</w:t>
      </w:r>
      <w:r>
        <w:rPr>
          <w:rFonts w:ascii="Calibri" w:hAnsi="Calibri" w:cs="Calibri"/>
          <w:sz w:val="22"/>
          <w:szCs w:val="22"/>
        </w:rPr>
        <w:t xml:space="preserve">ystems </w:t>
      </w:r>
      <w:r w:rsidR="00FE5C95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elehealth), Michael </w:t>
      </w:r>
      <w:proofErr w:type="spellStart"/>
      <w:r>
        <w:rPr>
          <w:rFonts w:ascii="Calibri" w:hAnsi="Calibri" w:cs="Calibri"/>
          <w:sz w:val="22"/>
          <w:szCs w:val="22"/>
        </w:rPr>
        <w:t>Matella</w:t>
      </w:r>
      <w:proofErr w:type="spellEnd"/>
      <w:r>
        <w:rPr>
          <w:rFonts w:ascii="Calibri" w:hAnsi="Calibri" w:cs="Calibri"/>
          <w:sz w:val="22"/>
          <w:szCs w:val="22"/>
        </w:rPr>
        <w:t xml:space="preserve"> (The Everett Clinic),  Ian Goodhew (UW Medicine), Evan Klein (WA State Senate), Deb </w:t>
      </w:r>
      <w:proofErr w:type="spellStart"/>
      <w:r>
        <w:rPr>
          <w:rFonts w:ascii="Calibri" w:hAnsi="Calibri" w:cs="Calibri"/>
          <w:sz w:val="22"/>
          <w:szCs w:val="22"/>
        </w:rPr>
        <w:t>LeMarche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E5C9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NRTRC</w:t>
      </w:r>
      <w:r w:rsidR="00FE5C9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Kim Sparling</w:t>
      </w:r>
      <w:r w:rsidR="007D4022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7D4022">
        <w:rPr>
          <w:rFonts w:ascii="Calibri" w:hAnsi="Calibri" w:cs="Calibri"/>
          <w:sz w:val="22"/>
          <w:szCs w:val="22"/>
        </w:rPr>
        <w:t>Multicare</w:t>
      </w:r>
      <w:proofErr w:type="spellEnd"/>
      <w:r w:rsidR="007D4022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Stephanie </w:t>
      </w:r>
      <w:proofErr w:type="spellStart"/>
      <w:r>
        <w:rPr>
          <w:rFonts w:ascii="Calibri" w:hAnsi="Calibri" w:cs="Calibri"/>
          <w:sz w:val="22"/>
          <w:szCs w:val="22"/>
        </w:rPr>
        <w:t>Shosan</w:t>
      </w:r>
      <w:proofErr w:type="spellEnd"/>
      <w:r w:rsidR="00FE5C95">
        <w:rPr>
          <w:rFonts w:ascii="Calibri" w:hAnsi="Calibri" w:cs="Calibri"/>
          <w:sz w:val="22"/>
          <w:szCs w:val="22"/>
        </w:rPr>
        <w:t xml:space="preserve"> ( Community Health Plan)</w:t>
      </w:r>
      <w:r>
        <w:rPr>
          <w:rFonts w:ascii="Calibri" w:hAnsi="Calibri" w:cs="Calibri"/>
          <w:sz w:val="22"/>
          <w:szCs w:val="22"/>
        </w:rPr>
        <w:t>, Nancy</w:t>
      </w:r>
      <w:r w:rsidR="00FE5C95">
        <w:rPr>
          <w:rFonts w:ascii="Calibri" w:hAnsi="Calibri" w:cs="Calibri"/>
          <w:sz w:val="22"/>
          <w:szCs w:val="22"/>
        </w:rPr>
        <w:t xml:space="preserve"> Lawton (Air and Peace United of WA State)</w:t>
      </w:r>
      <w:r>
        <w:rPr>
          <w:rFonts w:ascii="Calibri" w:hAnsi="Calibri" w:cs="Calibri"/>
          <w:sz w:val="22"/>
          <w:szCs w:val="22"/>
        </w:rPr>
        <w:t xml:space="preserve"> , Cindy Jacobs</w:t>
      </w:r>
      <w:r w:rsidR="00FE5C95">
        <w:rPr>
          <w:rFonts w:ascii="Calibri" w:hAnsi="Calibri" w:cs="Calibri"/>
          <w:sz w:val="22"/>
          <w:szCs w:val="22"/>
        </w:rPr>
        <w:t xml:space="preserve"> (UW)</w:t>
      </w:r>
      <w:r>
        <w:rPr>
          <w:rFonts w:ascii="Calibri" w:hAnsi="Calibri" w:cs="Calibri"/>
          <w:sz w:val="22"/>
          <w:szCs w:val="22"/>
        </w:rPr>
        <w:t>, Katherine Weiss, Mark Mariani, MD (</w:t>
      </w:r>
      <w:proofErr w:type="spellStart"/>
      <w:r>
        <w:rPr>
          <w:rFonts w:ascii="Calibri" w:hAnsi="Calibri" w:cs="Calibri"/>
          <w:sz w:val="22"/>
          <w:szCs w:val="22"/>
        </w:rPr>
        <w:t>Multicare</w:t>
      </w:r>
      <w:proofErr w:type="spellEnd"/>
      <w:r>
        <w:rPr>
          <w:rFonts w:ascii="Calibri" w:hAnsi="Calibri" w:cs="Calibri"/>
          <w:sz w:val="22"/>
          <w:szCs w:val="22"/>
        </w:rPr>
        <w:t>), Greg Swanson (</w:t>
      </w:r>
      <w:proofErr w:type="spellStart"/>
      <w:r>
        <w:rPr>
          <w:rFonts w:ascii="Calibri" w:hAnsi="Calibri" w:cs="Calibri"/>
          <w:sz w:val="22"/>
          <w:szCs w:val="22"/>
        </w:rPr>
        <w:t>Multicare</w:t>
      </w:r>
      <w:proofErr w:type="spellEnd"/>
      <w:r>
        <w:rPr>
          <w:rFonts w:ascii="Calibri" w:hAnsi="Calibri" w:cs="Calibri"/>
          <w:sz w:val="22"/>
          <w:szCs w:val="22"/>
        </w:rPr>
        <w:t>), Joshua Frank</w:t>
      </w:r>
      <w:r w:rsidR="00FE5C95">
        <w:rPr>
          <w:rFonts w:ascii="Calibri" w:hAnsi="Calibri" w:cs="Calibri"/>
          <w:sz w:val="22"/>
          <w:szCs w:val="22"/>
        </w:rPr>
        <w:t>, MD</w:t>
      </w:r>
    </w:p>
    <w:p w14:paraId="5D75C287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09B48E10" w14:textId="52534312" w:rsidR="007048E0" w:rsidRDefault="003F5AE5" w:rsidP="001B5960">
      <w:pPr>
        <w:pStyle w:val="NormalWeb"/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 xml:space="preserve">Meeting began at </w:t>
      </w:r>
      <w:r w:rsidRPr="00A138CA">
        <w:rPr>
          <w:rFonts w:ascii="Candara" w:hAnsi="Candara" w:cs="Calibri"/>
          <w:sz w:val="26"/>
          <w:szCs w:val="26"/>
        </w:rPr>
        <w:t xml:space="preserve">9:30am    </w:t>
      </w:r>
    </w:p>
    <w:p w14:paraId="6EBAA732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09AD0987" w14:textId="77777777" w:rsidR="007048E0" w:rsidRDefault="003F5AE5">
      <w:pPr>
        <w:numPr>
          <w:ilvl w:val="1"/>
          <w:numId w:val="1"/>
        </w:numPr>
        <w:ind w:left="556"/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 xml:space="preserve">Review of Meeting Minutes November 2018        </w:t>
      </w:r>
    </w:p>
    <w:p w14:paraId="4E5323EF" w14:textId="79B6E3B4" w:rsidR="007048E0" w:rsidRDefault="003F5AE5" w:rsidP="00571C2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Minutes reviewed</w:t>
      </w:r>
      <w:r w:rsidR="00FE5C95">
        <w:rPr>
          <w:rFonts w:ascii="Candara" w:hAnsi="Candara" w:cs="Calibri"/>
          <w:sz w:val="26"/>
          <w:szCs w:val="26"/>
        </w:rPr>
        <w:t>.</w:t>
      </w:r>
    </w:p>
    <w:p w14:paraId="669661E3" w14:textId="784A6786" w:rsidR="007048E0" w:rsidRDefault="003F5AE5" w:rsidP="00571C2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 w:rsidRPr="001966AC">
        <w:rPr>
          <w:rFonts w:ascii="Candara" w:hAnsi="Candara" w:cs="Calibri"/>
          <w:sz w:val="26"/>
          <w:szCs w:val="26"/>
        </w:rPr>
        <w:t xml:space="preserve">Sen. </w:t>
      </w:r>
      <w:r w:rsidR="007D4022" w:rsidRPr="001966AC">
        <w:rPr>
          <w:rFonts w:ascii="Candara" w:hAnsi="Candara" w:cs="Calibri"/>
          <w:sz w:val="26"/>
          <w:szCs w:val="26"/>
        </w:rPr>
        <w:t xml:space="preserve">Becker </w:t>
      </w:r>
      <w:r w:rsidR="007D4022">
        <w:rPr>
          <w:rFonts w:ascii="Candara" w:hAnsi="Candara" w:cs="Calibri"/>
          <w:sz w:val="26"/>
          <w:szCs w:val="26"/>
        </w:rPr>
        <w:t>motioned</w:t>
      </w:r>
      <w:r>
        <w:rPr>
          <w:rFonts w:ascii="Candara" w:hAnsi="Candara" w:cs="Calibri"/>
          <w:sz w:val="26"/>
          <w:szCs w:val="26"/>
        </w:rPr>
        <w:t xml:space="preserve"> for approval</w:t>
      </w:r>
      <w:r w:rsidR="007D4022">
        <w:rPr>
          <w:rFonts w:ascii="Candara" w:hAnsi="Candara" w:cs="Calibri"/>
          <w:sz w:val="26"/>
          <w:szCs w:val="26"/>
        </w:rPr>
        <w:t xml:space="preserve">, </w:t>
      </w:r>
      <w:r w:rsidR="001966AC">
        <w:rPr>
          <w:rFonts w:ascii="Candara" w:hAnsi="Candara" w:cs="Calibri"/>
          <w:sz w:val="26"/>
          <w:szCs w:val="26"/>
        </w:rPr>
        <w:t xml:space="preserve">Ms. </w:t>
      </w:r>
      <w:r w:rsidR="007D4022" w:rsidRPr="001966AC">
        <w:rPr>
          <w:rFonts w:ascii="Candara" w:hAnsi="Candara" w:cs="Calibri"/>
          <w:sz w:val="26"/>
          <w:szCs w:val="26"/>
        </w:rPr>
        <w:t>Cowen</w:t>
      </w:r>
      <w:r>
        <w:rPr>
          <w:rFonts w:ascii="Candara" w:hAnsi="Candara" w:cs="Calibri"/>
          <w:sz w:val="26"/>
          <w:szCs w:val="26"/>
        </w:rPr>
        <w:t xml:space="preserve"> seconded approval</w:t>
      </w:r>
      <w:r w:rsidR="001966AC">
        <w:rPr>
          <w:rFonts w:ascii="Candara" w:hAnsi="Candara" w:cs="Calibri"/>
          <w:sz w:val="26"/>
          <w:szCs w:val="26"/>
        </w:rPr>
        <w:t>.</w:t>
      </w:r>
    </w:p>
    <w:p w14:paraId="3236280B" w14:textId="57F5DBE1" w:rsidR="007048E0" w:rsidRDefault="003F5AE5" w:rsidP="00571C2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 xml:space="preserve">Motion passed </w:t>
      </w:r>
      <w:r w:rsidRPr="001966AC">
        <w:rPr>
          <w:rFonts w:ascii="Candara" w:hAnsi="Candara" w:cs="Calibri"/>
          <w:sz w:val="26"/>
          <w:szCs w:val="26"/>
        </w:rPr>
        <w:t>unanimously</w:t>
      </w:r>
      <w:r>
        <w:rPr>
          <w:rFonts w:ascii="Candara" w:hAnsi="Candara" w:cs="Calibri"/>
          <w:sz w:val="26"/>
          <w:szCs w:val="26"/>
        </w:rPr>
        <w:t xml:space="preserve"> to approve meeting minutes</w:t>
      </w:r>
      <w:r w:rsidR="001966AC">
        <w:rPr>
          <w:rFonts w:ascii="Candara" w:hAnsi="Candara" w:cs="Calibri"/>
          <w:sz w:val="26"/>
          <w:szCs w:val="26"/>
        </w:rPr>
        <w:t>.</w:t>
      </w:r>
    </w:p>
    <w:p w14:paraId="62AAFB05" w14:textId="13A8021F" w:rsidR="007048E0" w:rsidRDefault="00FE5C95" w:rsidP="00571C2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>Action</w:t>
      </w:r>
      <w:r w:rsidR="003F5AE5">
        <w:rPr>
          <w:rFonts w:ascii="Candara" w:hAnsi="Candara" w:cs="Calibri"/>
          <w:sz w:val="26"/>
          <w:szCs w:val="26"/>
        </w:rPr>
        <w:t>: November 2018 meeting minutes to be post</w:t>
      </w:r>
      <w:r w:rsidR="001966AC">
        <w:rPr>
          <w:rFonts w:ascii="Candara" w:hAnsi="Candara" w:cs="Calibri"/>
          <w:sz w:val="26"/>
          <w:szCs w:val="26"/>
        </w:rPr>
        <w:t>ed on Telehealth Collaborative w</w:t>
      </w:r>
      <w:r w:rsidR="003F5AE5">
        <w:rPr>
          <w:rFonts w:ascii="Candara" w:hAnsi="Candara" w:cs="Calibri"/>
          <w:sz w:val="26"/>
          <w:szCs w:val="26"/>
        </w:rPr>
        <w:t>ebsite</w:t>
      </w:r>
      <w:r w:rsidR="001966AC">
        <w:rPr>
          <w:rFonts w:ascii="Candara" w:hAnsi="Candara" w:cs="Calibri"/>
          <w:sz w:val="26"/>
          <w:szCs w:val="26"/>
        </w:rPr>
        <w:t>.</w:t>
      </w:r>
    </w:p>
    <w:p w14:paraId="7087F697" w14:textId="4C91FB97" w:rsidR="007048E0" w:rsidRDefault="003F5AE5" w:rsidP="00571C2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/>
          <w:bCs/>
          <w:sz w:val="26"/>
          <w:szCs w:val="26"/>
        </w:rPr>
        <w:t xml:space="preserve">Action: </w:t>
      </w:r>
      <w:r w:rsidR="007D4022">
        <w:rPr>
          <w:rFonts w:ascii="Candara" w:hAnsi="Candara" w:cs="Calibri"/>
          <w:sz w:val="26"/>
          <w:szCs w:val="26"/>
        </w:rPr>
        <w:t>m</w:t>
      </w:r>
      <w:r>
        <w:rPr>
          <w:rFonts w:ascii="Candara" w:hAnsi="Candara" w:cs="Calibri"/>
          <w:sz w:val="26"/>
          <w:szCs w:val="26"/>
        </w:rPr>
        <w:t xml:space="preserve">ake </w:t>
      </w:r>
      <w:r w:rsidR="00A138CA">
        <w:rPr>
          <w:rFonts w:ascii="Candara" w:hAnsi="Candara" w:cs="Calibri"/>
          <w:sz w:val="26"/>
          <w:szCs w:val="26"/>
        </w:rPr>
        <w:t>Mr. Romney’s</w:t>
      </w:r>
      <w:r>
        <w:rPr>
          <w:rFonts w:ascii="Candara" w:hAnsi="Candara" w:cs="Calibri"/>
          <w:sz w:val="26"/>
          <w:szCs w:val="26"/>
        </w:rPr>
        <w:t xml:space="preserve"> credentialing slides available on the WSHA site</w:t>
      </w:r>
      <w:r w:rsidR="00A138CA">
        <w:rPr>
          <w:rFonts w:ascii="Candara" w:hAnsi="Candara" w:cs="Calibri"/>
          <w:sz w:val="26"/>
          <w:szCs w:val="26"/>
        </w:rPr>
        <w:t>.</w:t>
      </w:r>
    </w:p>
    <w:p w14:paraId="176DBB75" w14:textId="77777777" w:rsidR="00A138CA" w:rsidRDefault="00A138CA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</w:p>
    <w:p w14:paraId="2B0C001C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1C9B8CFE" w14:textId="77777777" w:rsidR="007048E0" w:rsidRDefault="003F5AE5">
      <w:pPr>
        <w:numPr>
          <w:ilvl w:val="1"/>
          <w:numId w:val="2"/>
        </w:numPr>
        <w:ind w:left="556"/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lastRenderedPageBreak/>
        <w:t>Follow up on Telehealth Training (Sarah Orth, John Scott)</w:t>
      </w:r>
    </w:p>
    <w:p w14:paraId="167CBBA0" w14:textId="267807AD" w:rsidR="007048E0" w:rsidRDefault="00A138CA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>Ms. Orth</w:t>
      </w:r>
      <w:r w:rsidR="003F5AE5">
        <w:rPr>
          <w:rFonts w:ascii="Candara" w:eastAsia="Times New Roman" w:hAnsi="Candara"/>
          <w:sz w:val="26"/>
          <w:szCs w:val="26"/>
        </w:rPr>
        <w:t xml:space="preserve"> reviewed the changes she and </w:t>
      </w:r>
      <w:r>
        <w:rPr>
          <w:rFonts w:ascii="Candara" w:eastAsia="Times New Roman" w:hAnsi="Candara"/>
          <w:sz w:val="26"/>
          <w:szCs w:val="26"/>
        </w:rPr>
        <w:t>Mr. Romney</w:t>
      </w:r>
      <w:r w:rsidR="003F5AE5">
        <w:rPr>
          <w:rFonts w:ascii="Candara" w:eastAsia="Times New Roman" w:hAnsi="Candara"/>
          <w:sz w:val="26"/>
          <w:szCs w:val="26"/>
        </w:rPr>
        <w:t xml:space="preserve"> made in the </w:t>
      </w:r>
      <w:r w:rsidR="00B62A14">
        <w:rPr>
          <w:rFonts w:ascii="Candara" w:eastAsia="Times New Roman" w:hAnsi="Candara"/>
          <w:sz w:val="26"/>
          <w:szCs w:val="26"/>
        </w:rPr>
        <w:t>slide deck</w:t>
      </w:r>
      <w:r w:rsidR="003F5AE5">
        <w:rPr>
          <w:rFonts w:ascii="Candara" w:eastAsia="Times New Roman" w:hAnsi="Candara"/>
          <w:sz w:val="26"/>
          <w:szCs w:val="26"/>
        </w:rPr>
        <w:t xml:space="preserve"> after </w:t>
      </w:r>
      <w:r>
        <w:rPr>
          <w:rFonts w:ascii="Candara" w:eastAsia="Times New Roman" w:hAnsi="Candara"/>
          <w:sz w:val="26"/>
          <w:szCs w:val="26"/>
        </w:rPr>
        <w:t>Mr. Romney’s</w:t>
      </w:r>
      <w:r w:rsidR="003F5AE5">
        <w:rPr>
          <w:rFonts w:ascii="Candara" w:eastAsia="Times New Roman" w:hAnsi="Candara"/>
          <w:sz w:val="26"/>
          <w:szCs w:val="26"/>
        </w:rPr>
        <w:t xml:space="preserve"> legal review</w:t>
      </w:r>
      <w:r>
        <w:rPr>
          <w:rFonts w:ascii="Candara" w:eastAsia="Times New Roman" w:hAnsi="Candara"/>
          <w:sz w:val="26"/>
          <w:szCs w:val="26"/>
        </w:rPr>
        <w:t>.</w:t>
      </w:r>
    </w:p>
    <w:p w14:paraId="2E3099F4" w14:textId="7F472CCF" w:rsidR="007048E0" w:rsidRDefault="003F5AE5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 xml:space="preserve">Dr. Scott pointed out that page 11 was the most recent </w:t>
      </w:r>
      <w:r w:rsidR="000B543F">
        <w:rPr>
          <w:rFonts w:ascii="Candara" w:eastAsia="Times New Roman" w:hAnsi="Candara"/>
          <w:sz w:val="26"/>
          <w:szCs w:val="26"/>
        </w:rPr>
        <w:t xml:space="preserve">Physician </w:t>
      </w:r>
      <w:r>
        <w:rPr>
          <w:rFonts w:ascii="Candara" w:eastAsia="Times New Roman" w:hAnsi="Candara"/>
          <w:sz w:val="26"/>
          <w:szCs w:val="26"/>
        </w:rPr>
        <w:t>fee schedule</w:t>
      </w:r>
      <w:r w:rsidR="00B62A14">
        <w:rPr>
          <w:rFonts w:ascii="Candara" w:eastAsia="Times New Roman" w:hAnsi="Candara"/>
          <w:sz w:val="26"/>
          <w:szCs w:val="26"/>
        </w:rPr>
        <w:t xml:space="preserve"> as of </w:t>
      </w:r>
      <w:r w:rsidR="000B543F">
        <w:rPr>
          <w:rFonts w:ascii="Candara" w:eastAsia="Times New Roman" w:hAnsi="Candara"/>
          <w:sz w:val="26"/>
          <w:szCs w:val="26"/>
        </w:rPr>
        <w:t xml:space="preserve">November </w:t>
      </w:r>
      <w:r w:rsidR="00B62A14">
        <w:rPr>
          <w:rFonts w:ascii="Candara" w:eastAsia="Times New Roman" w:hAnsi="Candara"/>
          <w:sz w:val="26"/>
          <w:szCs w:val="26"/>
        </w:rPr>
        <w:t>2018</w:t>
      </w:r>
      <w:r>
        <w:rPr>
          <w:rFonts w:ascii="Candara" w:eastAsia="Times New Roman" w:hAnsi="Candara"/>
          <w:sz w:val="26"/>
          <w:szCs w:val="26"/>
        </w:rPr>
        <w:t>.</w:t>
      </w:r>
    </w:p>
    <w:p w14:paraId="3D2612F3" w14:textId="2F7F044D" w:rsidR="007048E0" w:rsidRDefault="00A138CA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 w:rsidRPr="00A138CA">
        <w:rPr>
          <w:rFonts w:ascii="Candara" w:eastAsia="Times New Roman" w:hAnsi="Candara"/>
          <w:b/>
          <w:sz w:val="26"/>
          <w:szCs w:val="26"/>
        </w:rPr>
        <w:t>Question:</w:t>
      </w:r>
      <w:r>
        <w:rPr>
          <w:rFonts w:ascii="Candara" w:eastAsia="Times New Roman" w:hAnsi="Candara"/>
          <w:sz w:val="26"/>
          <w:szCs w:val="26"/>
        </w:rPr>
        <w:t xml:space="preserve">  </w:t>
      </w:r>
      <w:r w:rsidR="003F5AE5">
        <w:rPr>
          <w:rFonts w:ascii="Candara" w:eastAsia="Times New Roman" w:hAnsi="Candara"/>
          <w:sz w:val="26"/>
          <w:szCs w:val="26"/>
        </w:rPr>
        <w:t xml:space="preserve">What </w:t>
      </w:r>
      <w:r>
        <w:rPr>
          <w:rFonts w:ascii="Candara" w:eastAsia="Times New Roman" w:hAnsi="Candara"/>
          <w:sz w:val="26"/>
          <w:szCs w:val="26"/>
        </w:rPr>
        <w:t>do the abbreviations CP</w:t>
      </w:r>
      <w:r w:rsidR="003F5AE5">
        <w:rPr>
          <w:rFonts w:ascii="Candara" w:eastAsia="Times New Roman" w:hAnsi="Candara"/>
          <w:sz w:val="26"/>
          <w:szCs w:val="26"/>
        </w:rPr>
        <w:t xml:space="preserve"> and CSW</w:t>
      </w:r>
      <w:r>
        <w:rPr>
          <w:rFonts w:ascii="Candara" w:eastAsia="Times New Roman" w:hAnsi="Candara"/>
          <w:sz w:val="26"/>
          <w:szCs w:val="26"/>
        </w:rPr>
        <w:t xml:space="preserve"> stand for</w:t>
      </w:r>
      <w:r w:rsidR="003F5AE5">
        <w:rPr>
          <w:rFonts w:ascii="Candara" w:eastAsia="Times New Roman" w:hAnsi="Candara"/>
          <w:sz w:val="26"/>
          <w:szCs w:val="26"/>
        </w:rPr>
        <w:t xml:space="preserve"> on slide 13? Clinical Social Worker</w:t>
      </w:r>
      <w:r>
        <w:rPr>
          <w:rFonts w:ascii="Candara" w:eastAsia="Times New Roman" w:hAnsi="Candara"/>
          <w:sz w:val="26"/>
          <w:szCs w:val="26"/>
        </w:rPr>
        <w:t xml:space="preserve"> (CSW)</w:t>
      </w:r>
      <w:r w:rsidR="009851C1">
        <w:rPr>
          <w:rFonts w:ascii="Candara" w:eastAsia="Times New Roman" w:hAnsi="Candara"/>
          <w:sz w:val="26"/>
          <w:szCs w:val="26"/>
        </w:rPr>
        <w:t xml:space="preserve"> and Clinical Psychologist</w:t>
      </w:r>
      <w:r>
        <w:rPr>
          <w:rFonts w:ascii="Candara" w:eastAsia="Times New Roman" w:hAnsi="Candara"/>
          <w:sz w:val="26"/>
          <w:szCs w:val="26"/>
        </w:rPr>
        <w:t xml:space="preserve"> (CP)</w:t>
      </w:r>
      <w:r w:rsidR="003F5AE5">
        <w:rPr>
          <w:rFonts w:ascii="Candara" w:eastAsia="Times New Roman" w:hAnsi="Candara"/>
          <w:sz w:val="26"/>
          <w:szCs w:val="26"/>
        </w:rPr>
        <w:t xml:space="preserve"> </w:t>
      </w:r>
      <w:r w:rsidR="003F5AE5" w:rsidRPr="00A138CA">
        <w:rPr>
          <w:rFonts w:ascii="Candara" w:eastAsia="Times New Roman" w:hAnsi="Candara"/>
          <w:b/>
          <w:sz w:val="26"/>
          <w:szCs w:val="26"/>
        </w:rPr>
        <w:t>Action:</w:t>
      </w:r>
      <w:r w:rsidR="003F5AE5">
        <w:rPr>
          <w:rFonts w:ascii="Candara" w:eastAsia="Times New Roman" w:hAnsi="Candara"/>
          <w:sz w:val="26"/>
          <w:szCs w:val="26"/>
        </w:rPr>
        <w:t xml:space="preserve"> Note </w:t>
      </w:r>
      <w:r w:rsidR="009851C1">
        <w:rPr>
          <w:rFonts w:ascii="Candara" w:eastAsia="Times New Roman" w:hAnsi="Candara"/>
          <w:sz w:val="26"/>
          <w:szCs w:val="26"/>
        </w:rPr>
        <w:t>Add CSW after clinical social worker</w:t>
      </w:r>
      <w:r w:rsidR="003F5AE5">
        <w:rPr>
          <w:rFonts w:ascii="Candara" w:eastAsia="Times New Roman" w:hAnsi="Candara"/>
          <w:sz w:val="26"/>
          <w:szCs w:val="26"/>
        </w:rPr>
        <w:t xml:space="preserve"> on slide 13.</w:t>
      </w:r>
    </w:p>
    <w:p w14:paraId="78B1DB73" w14:textId="0A5C27EB" w:rsidR="007048E0" w:rsidRDefault="00A138CA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 w:rsidRPr="00A138CA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3F5AE5">
        <w:rPr>
          <w:rFonts w:ascii="Candara" w:eastAsia="Times New Roman" w:hAnsi="Candara"/>
          <w:sz w:val="26"/>
          <w:szCs w:val="26"/>
        </w:rPr>
        <w:t>Dr. Scott suggested adding a link to</w:t>
      </w:r>
      <w:r w:rsidR="00D51626">
        <w:rPr>
          <w:rFonts w:ascii="Candara" w:eastAsia="Times New Roman" w:hAnsi="Candara"/>
          <w:sz w:val="26"/>
          <w:szCs w:val="26"/>
        </w:rPr>
        <w:t xml:space="preserve"> Medicaid policy on </w:t>
      </w:r>
      <w:r>
        <w:rPr>
          <w:rFonts w:ascii="Candara" w:eastAsia="Times New Roman" w:hAnsi="Candara"/>
          <w:sz w:val="26"/>
          <w:szCs w:val="26"/>
        </w:rPr>
        <w:t>slide</w:t>
      </w:r>
      <w:r w:rsidR="003F5AE5">
        <w:rPr>
          <w:rFonts w:ascii="Candara" w:eastAsia="Times New Roman" w:hAnsi="Candara"/>
          <w:sz w:val="26"/>
          <w:szCs w:val="26"/>
        </w:rPr>
        <w:t xml:space="preserve"> 17</w:t>
      </w:r>
      <w:r w:rsidR="00D51626">
        <w:rPr>
          <w:rFonts w:ascii="Candara" w:eastAsia="Times New Roman" w:hAnsi="Candara"/>
          <w:sz w:val="26"/>
          <w:szCs w:val="26"/>
        </w:rPr>
        <w:t>.</w:t>
      </w:r>
      <w:r w:rsidR="003F5AE5">
        <w:rPr>
          <w:rFonts w:ascii="Candara" w:eastAsia="Times New Roman" w:hAnsi="Candara"/>
          <w:sz w:val="26"/>
          <w:szCs w:val="26"/>
        </w:rPr>
        <w:t xml:space="preserve"> </w:t>
      </w:r>
    </w:p>
    <w:p w14:paraId="5A3CCF8D" w14:textId="6C765C7A" w:rsidR="007048E0" w:rsidRDefault="00A138CA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 w:rsidRPr="00B62A14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on slide</w:t>
      </w:r>
      <w:r w:rsidR="003F5AE5">
        <w:rPr>
          <w:rFonts w:ascii="Candara" w:eastAsia="Times New Roman" w:hAnsi="Candara"/>
          <w:sz w:val="26"/>
          <w:szCs w:val="26"/>
        </w:rPr>
        <w:t xml:space="preserve"> 18 change </w:t>
      </w:r>
      <w:r>
        <w:rPr>
          <w:rFonts w:ascii="Candara" w:eastAsia="Times New Roman" w:hAnsi="Candara"/>
          <w:sz w:val="26"/>
          <w:szCs w:val="26"/>
        </w:rPr>
        <w:t>“</w:t>
      </w:r>
      <w:r w:rsidR="003F5AE5">
        <w:rPr>
          <w:rFonts w:ascii="Candara" w:eastAsia="Times New Roman" w:hAnsi="Candara"/>
          <w:sz w:val="26"/>
          <w:szCs w:val="26"/>
        </w:rPr>
        <w:t>client</w:t>
      </w:r>
      <w:r>
        <w:rPr>
          <w:rFonts w:ascii="Candara" w:eastAsia="Times New Roman" w:hAnsi="Candara"/>
          <w:sz w:val="26"/>
          <w:szCs w:val="26"/>
        </w:rPr>
        <w:t>”</w:t>
      </w:r>
      <w:r w:rsidR="003F5AE5">
        <w:rPr>
          <w:rFonts w:ascii="Candara" w:eastAsia="Times New Roman" w:hAnsi="Candara"/>
          <w:sz w:val="26"/>
          <w:szCs w:val="26"/>
        </w:rPr>
        <w:t xml:space="preserve"> to </w:t>
      </w:r>
      <w:r>
        <w:rPr>
          <w:rFonts w:ascii="Candara" w:eastAsia="Times New Roman" w:hAnsi="Candara"/>
          <w:sz w:val="26"/>
          <w:szCs w:val="26"/>
        </w:rPr>
        <w:t>“</w:t>
      </w:r>
      <w:r w:rsidR="003F5AE5">
        <w:rPr>
          <w:rFonts w:ascii="Candara" w:eastAsia="Times New Roman" w:hAnsi="Candara"/>
          <w:sz w:val="26"/>
          <w:szCs w:val="26"/>
        </w:rPr>
        <w:t>patient.</w:t>
      </w:r>
      <w:r>
        <w:rPr>
          <w:rFonts w:ascii="Candara" w:eastAsia="Times New Roman" w:hAnsi="Candara"/>
          <w:sz w:val="26"/>
          <w:szCs w:val="26"/>
        </w:rPr>
        <w:t>”</w:t>
      </w:r>
    </w:p>
    <w:p w14:paraId="69F328F7" w14:textId="17E958F2" w:rsidR="007048E0" w:rsidRDefault="004F59E7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 w:rsidRPr="004F59E7">
        <w:rPr>
          <w:rFonts w:ascii="Candara" w:eastAsia="Times New Roman" w:hAnsi="Candara"/>
          <w:b/>
          <w:sz w:val="26"/>
          <w:szCs w:val="26"/>
        </w:rPr>
        <w:t>Question:</w:t>
      </w:r>
      <w:r w:rsidR="003F5AE5">
        <w:rPr>
          <w:rFonts w:ascii="Candara" w:eastAsia="Times New Roman" w:hAnsi="Candara"/>
          <w:sz w:val="26"/>
          <w:szCs w:val="26"/>
        </w:rPr>
        <w:t xml:space="preserve"> </w:t>
      </w:r>
      <w:proofErr w:type="spellStart"/>
      <w:r w:rsidR="003F5AE5">
        <w:rPr>
          <w:rFonts w:ascii="Candara" w:eastAsia="Times New Roman" w:hAnsi="Candara"/>
          <w:sz w:val="26"/>
          <w:szCs w:val="26"/>
        </w:rPr>
        <w:t>were</w:t>
      </w:r>
      <w:proofErr w:type="spellEnd"/>
      <w:r w:rsidR="003F5AE5">
        <w:rPr>
          <w:rFonts w:ascii="Candara" w:eastAsia="Times New Roman" w:hAnsi="Candara"/>
          <w:sz w:val="26"/>
          <w:szCs w:val="26"/>
        </w:rPr>
        <w:t xml:space="preserve"> there changes to informed consent? Tried to include recommendations from </w:t>
      </w:r>
      <w:r>
        <w:rPr>
          <w:rFonts w:ascii="Candara" w:eastAsia="Times New Roman" w:hAnsi="Candara"/>
          <w:sz w:val="26"/>
          <w:szCs w:val="26"/>
        </w:rPr>
        <w:t>MQAC</w:t>
      </w:r>
      <w:r w:rsidR="003F5AE5">
        <w:rPr>
          <w:rFonts w:ascii="Candara" w:eastAsia="Times New Roman" w:hAnsi="Candara"/>
          <w:sz w:val="26"/>
          <w:szCs w:val="26"/>
        </w:rPr>
        <w:t xml:space="preserve">. </w:t>
      </w:r>
      <w:r w:rsidR="00D51626">
        <w:rPr>
          <w:rFonts w:ascii="Candara" w:eastAsia="Times New Roman" w:hAnsi="Candara"/>
          <w:sz w:val="26"/>
          <w:szCs w:val="26"/>
        </w:rPr>
        <w:t>MQAC guidelines</w:t>
      </w:r>
      <w:r w:rsidR="003F5AE5">
        <w:rPr>
          <w:rFonts w:ascii="Candara" w:eastAsia="Times New Roman" w:hAnsi="Candara"/>
          <w:sz w:val="26"/>
          <w:szCs w:val="26"/>
        </w:rPr>
        <w:t xml:space="preserve"> are linked on </w:t>
      </w:r>
      <w:r w:rsidR="00D51626">
        <w:rPr>
          <w:rFonts w:ascii="Candara" w:eastAsia="Times New Roman" w:hAnsi="Candara"/>
          <w:sz w:val="26"/>
          <w:szCs w:val="26"/>
        </w:rPr>
        <w:t xml:space="preserve">the bottom of </w:t>
      </w:r>
      <w:r>
        <w:rPr>
          <w:rFonts w:ascii="Candara" w:eastAsia="Times New Roman" w:hAnsi="Candara"/>
          <w:sz w:val="26"/>
          <w:szCs w:val="26"/>
        </w:rPr>
        <w:t>slide</w:t>
      </w:r>
      <w:r w:rsidR="003F5AE5">
        <w:rPr>
          <w:rFonts w:ascii="Candara" w:eastAsia="Times New Roman" w:hAnsi="Candara"/>
          <w:sz w:val="26"/>
          <w:szCs w:val="26"/>
        </w:rPr>
        <w:t xml:space="preserve"> 21.</w:t>
      </w:r>
    </w:p>
    <w:p w14:paraId="30777648" w14:textId="4F686AED" w:rsidR="007048E0" w:rsidRDefault="004F59E7">
      <w:pPr>
        <w:numPr>
          <w:ilvl w:val="2"/>
          <w:numId w:val="3"/>
        </w:numPr>
        <w:ind w:left="1096"/>
        <w:textAlignment w:val="center"/>
        <w:rPr>
          <w:rFonts w:eastAsia="Times New Roman"/>
        </w:rPr>
      </w:pPr>
      <w:r w:rsidRPr="004F59E7">
        <w:rPr>
          <w:rFonts w:ascii="Candara" w:eastAsia="Times New Roman" w:hAnsi="Candara"/>
          <w:b/>
          <w:sz w:val="26"/>
          <w:szCs w:val="26"/>
        </w:rPr>
        <w:t>Question:</w:t>
      </w:r>
      <w:r w:rsidR="003F5AE5">
        <w:rPr>
          <w:rFonts w:ascii="Candara" w:eastAsia="Times New Roman" w:hAnsi="Candara"/>
          <w:sz w:val="26"/>
          <w:szCs w:val="26"/>
        </w:rPr>
        <w:t xml:space="preserve"> S</w:t>
      </w:r>
      <w:r>
        <w:rPr>
          <w:rFonts w:ascii="Candara" w:eastAsia="Times New Roman" w:hAnsi="Candara"/>
          <w:sz w:val="26"/>
          <w:szCs w:val="26"/>
        </w:rPr>
        <w:t>h</w:t>
      </w:r>
      <w:r w:rsidR="003F5AE5">
        <w:rPr>
          <w:rFonts w:ascii="Candara" w:eastAsia="Times New Roman" w:hAnsi="Candara"/>
          <w:sz w:val="26"/>
          <w:szCs w:val="26"/>
        </w:rPr>
        <w:t>ould we include something about Phone</w:t>
      </w:r>
      <w:r>
        <w:rPr>
          <w:rFonts w:ascii="Candara" w:eastAsia="Times New Roman" w:hAnsi="Candara"/>
          <w:sz w:val="26"/>
          <w:szCs w:val="26"/>
        </w:rPr>
        <w:t xml:space="preserve"> only visits</w:t>
      </w:r>
      <w:r w:rsidR="003F5AE5">
        <w:rPr>
          <w:rFonts w:ascii="Candara" w:eastAsia="Times New Roman" w:hAnsi="Candara"/>
          <w:sz w:val="26"/>
          <w:szCs w:val="26"/>
        </w:rPr>
        <w:t xml:space="preserve"> in slide 22?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B61F62">
        <w:rPr>
          <w:rFonts w:ascii="Candara" w:eastAsia="Times New Roman" w:hAnsi="Candara"/>
          <w:sz w:val="26"/>
          <w:szCs w:val="26"/>
        </w:rPr>
        <w:t>In the passed legislation (SB 5175 and 6519), there was a very clear definition that telephone only was not considered to be telemedicine. Medicare does have some phone-only codes, so it was suggested that</w:t>
      </w:r>
      <w:r w:rsidR="003F5AE5">
        <w:rPr>
          <w:rFonts w:ascii="Candara" w:eastAsia="Times New Roman" w:hAnsi="Candara"/>
          <w:sz w:val="26"/>
          <w:szCs w:val="26"/>
        </w:rPr>
        <w:t xml:space="preserve"> we just limit it to the </w:t>
      </w:r>
      <w:r w:rsidR="00EC2A8D">
        <w:rPr>
          <w:rFonts w:ascii="Candara" w:eastAsia="Times New Roman" w:hAnsi="Candara"/>
          <w:sz w:val="26"/>
          <w:szCs w:val="26"/>
        </w:rPr>
        <w:t>Medicare</w:t>
      </w:r>
      <w:r w:rsidR="003F5AE5">
        <w:rPr>
          <w:rFonts w:ascii="Candara" w:eastAsia="Times New Roman" w:hAnsi="Candara"/>
          <w:sz w:val="26"/>
          <w:szCs w:val="26"/>
        </w:rPr>
        <w:t xml:space="preserve"> section. Maybe we could add an </w:t>
      </w:r>
      <w:r w:rsidR="00EC2A8D">
        <w:rPr>
          <w:rFonts w:ascii="Candara" w:eastAsia="Times New Roman" w:hAnsi="Candara"/>
          <w:sz w:val="26"/>
          <w:szCs w:val="26"/>
        </w:rPr>
        <w:t>asterisk</w:t>
      </w:r>
      <w:r w:rsidR="003F5AE5">
        <w:rPr>
          <w:rFonts w:ascii="Candara" w:eastAsia="Times New Roman" w:hAnsi="Candara"/>
          <w:sz w:val="26"/>
          <w:szCs w:val="26"/>
        </w:rPr>
        <w:t xml:space="preserve"> specifying. </w:t>
      </w:r>
      <w:r w:rsidR="00EC2A8D">
        <w:rPr>
          <w:rFonts w:ascii="Candara" w:eastAsia="Times New Roman" w:hAnsi="Candara"/>
          <w:sz w:val="26"/>
          <w:szCs w:val="26"/>
        </w:rPr>
        <w:t xml:space="preserve">Ms. </w:t>
      </w:r>
      <w:r w:rsidR="00EC2A8D" w:rsidRPr="00B61F62">
        <w:rPr>
          <w:rFonts w:ascii="Candara" w:hAnsi="Candara" w:cs="Calibri"/>
        </w:rPr>
        <w:t>Huchala</w:t>
      </w:r>
      <w:r w:rsidR="003F5AE5">
        <w:rPr>
          <w:rFonts w:ascii="Candara" w:eastAsia="Times New Roman" w:hAnsi="Candara"/>
          <w:sz w:val="26"/>
          <w:szCs w:val="26"/>
        </w:rPr>
        <w:t xml:space="preserve"> said she does see a lot of phone telehealth visits and are billed as telehealth. </w:t>
      </w:r>
      <w:r w:rsidR="00EC2A8D">
        <w:rPr>
          <w:rFonts w:ascii="Candara" w:eastAsia="Times New Roman" w:hAnsi="Candara"/>
          <w:sz w:val="26"/>
          <w:szCs w:val="26"/>
        </w:rPr>
        <w:t>Ms. Fathi</w:t>
      </w:r>
      <w:r w:rsidR="003F5AE5">
        <w:rPr>
          <w:rFonts w:ascii="Candara" w:eastAsia="Times New Roman" w:hAnsi="Candara"/>
          <w:sz w:val="26"/>
          <w:szCs w:val="26"/>
        </w:rPr>
        <w:t xml:space="preserve"> said her phone </w:t>
      </w:r>
      <w:r>
        <w:rPr>
          <w:rFonts w:ascii="Candara" w:eastAsia="Times New Roman" w:hAnsi="Candara"/>
          <w:sz w:val="26"/>
          <w:szCs w:val="26"/>
        </w:rPr>
        <w:t>visits are</w:t>
      </w:r>
      <w:r w:rsidR="003F5AE5">
        <w:rPr>
          <w:rFonts w:ascii="Candara" w:eastAsia="Times New Roman" w:hAnsi="Candara"/>
          <w:sz w:val="26"/>
          <w:szCs w:val="26"/>
        </w:rPr>
        <w:t xml:space="preserve"> just phone visits.</w:t>
      </w:r>
    </w:p>
    <w:p w14:paraId="07F6C0AA" w14:textId="77777777" w:rsidR="00B61F62" w:rsidRDefault="003F5AE5">
      <w:pPr>
        <w:pStyle w:val="NormalWeb"/>
        <w:spacing w:before="0" w:beforeAutospacing="0" w:after="0" w:afterAutospacing="0"/>
        <w:ind w:left="1096"/>
        <w:rPr>
          <w:rFonts w:ascii="Candara" w:hAnsi="Candara" w:cs="Calibri"/>
          <w:sz w:val="26"/>
          <w:szCs w:val="26"/>
        </w:rPr>
      </w:pPr>
      <w:r w:rsidRPr="004F59E7">
        <w:rPr>
          <w:rFonts w:ascii="Candara" w:hAnsi="Candara" w:cs="Calibri"/>
          <w:b/>
          <w:sz w:val="26"/>
          <w:szCs w:val="26"/>
        </w:rPr>
        <w:t>Action:</w:t>
      </w:r>
      <w:r w:rsidR="00887FEC">
        <w:rPr>
          <w:rFonts w:ascii="Candara" w:hAnsi="Candara" w:cs="Calibri"/>
          <w:sz w:val="26"/>
          <w:szCs w:val="26"/>
        </w:rPr>
        <w:t xml:space="preserve"> </w:t>
      </w:r>
      <w:r w:rsidR="00EC2A8D">
        <w:rPr>
          <w:rFonts w:ascii="Candara" w:hAnsi="Candara" w:cs="Calibri"/>
          <w:sz w:val="26"/>
          <w:szCs w:val="26"/>
        </w:rPr>
        <w:t>Mr. Dychinco</w:t>
      </w:r>
      <w:r w:rsidR="00EF6CEC">
        <w:rPr>
          <w:rFonts w:ascii="Candara" w:hAnsi="Candara" w:cs="Calibri"/>
          <w:sz w:val="26"/>
          <w:szCs w:val="26"/>
        </w:rPr>
        <w:t xml:space="preserve">, </w:t>
      </w:r>
      <w:r w:rsidR="00EC2A8D">
        <w:rPr>
          <w:rFonts w:ascii="Candara" w:hAnsi="Candara" w:cs="Calibri"/>
          <w:sz w:val="26"/>
          <w:szCs w:val="26"/>
        </w:rPr>
        <w:t>Ms. Huchala</w:t>
      </w:r>
      <w:r w:rsidR="00EF6CEC">
        <w:rPr>
          <w:rFonts w:ascii="Candara" w:hAnsi="Candara" w:cs="Calibri"/>
          <w:sz w:val="26"/>
          <w:szCs w:val="26"/>
        </w:rPr>
        <w:t>,</w:t>
      </w:r>
      <w:r>
        <w:rPr>
          <w:rFonts w:ascii="Candara" w:hAnsi="Candara" w:cs="Calibri"/>
          <w:sz w:val="26"/>
          <w:szCs w:val="26"/>
        </w:rPr>
        <w:t xml:space="preserve"> and </w:t>
      </w:r>
      <w:r w:rsidR="00EC2A8D">
        <w:rPr>
          <w:rFonts w:ascii="Candara" w:hAnsi="Candara" w:cs="Calibri"/>
          <w:sz w:val="26"/>
          <w:szCs w:val="26"/>
        </w:rPr>
        <w:t>Ms. Cowen</w:t>
      </w:r>
      <w:r>
        <w:rPr>
          <w:rFonts w:ascii="Candara" w:hAnsi="Candara" w:cs="Calibri"/>
          <w:sz w:val="26"/>
          <w:szCs w:val="26"/>
        </w:rPr>
        <w:t xml:space="preserve"> please investigate</w:t>
      </w:r>
      <w:r w:rsidR="00EC2A8D">
        <w:rPr>
          <w:rFonts w:ascii="Candara" w:hAnsi="Candara" w:cs="Calibri"/>
          <w:sz w:val="26"/>
          <w:szCs w:val="26"/>
        </w:rPr>
        <w:t>,</w:t>
      </w:r>
      <w:r>
        <w:rPr>
          <w:rFonts w:ascii="Candara" w:hAnsi="Candara" w:cs="Calibri"/>
          <w:sz w:val="26"/>
          <w:szCs w:val="26"/>
        </w:rPr>
        <w:t xml:space="preserve"> are these being billed as G</w:t>
      </w:r>
      <w:r w:rsidR="00EF6CEC">
        <w:rPr>
          <w:rFonts w:ascii="Candara" w:hAnsi="Candara" w:cs="Calibri"/>
          <w:sz w:val="26"/>
          <w:szCs w:val="26"/>
        </w:rPr>
        <w:t>T modifiers or phone only codes?</w:t>
      </w:r>
      <w:r>
        <w:rPr>
          <w:rFonts w:ascii="Candara" w:hAnsi="Candara" w:cs="Calibri"/>
          <w:sz w:val="26"/>
          <w:szCs w:val="26"/>
        </w:rPr>
        <w:t xml:space="preserve"> </w:t>
      </w:r>
      <w:r w:rsidR="00B61F62">
        <w:rPr>
          <w:rFonts w:ascii="Candara" w:hAnsi="Candara" w:cs="Calibri"/>
          <w:sz w:val="26"/>
          <w:szCs w:val="26"/>
        </w:rPr>
        <w:t xml:space="preserve">Regence </w:t>
      </w:r>
      <w:r>
        <w:rPr>
          <w:rFonts w:ascii="Candara" w:hAnsi="Candara" w:cs="Calibri"/>
          <w:sz w:val="26"/>
          <w:szCs w:val="26"/>
        </w:rPr>
        <w:t>does allow</w:t>
      </w:r>
      <w:r w:rsidR="000963AC">
        <w:rPr>
          <w:rFonts w:ascii="Candara" w:hAnsi="Candara" w:cs="Calibri"/>
          <w:sz w:val="26"/>
          <w:szCs w:val="26"/>
        </w:rPr>
        <w:t xml:space="preserve"> adding the GT modifier to the phone visit</w:t>
      </w:r>
      <w:r>
        <w:rPr>
          <w:rFonts w:ascii="Candara" w:hAnsi="Candara" w:cs="Calibri"/>
          <w:sz w:val="26"/>
          <w:szCs w:val="26"/>
        </w:rPr>
        <w:t xml:space="preserve">. </w:t>
      </w:r>
    </w:p>
    <w:p w14:paraId="720166DE" w14:textId="2049E5AB" w:rsidR="007048E0" w:rsidRDefault="003F5AE5">
      <w:pPr>
        <w:pStyle w:val="NormalWeb"/>
        <w:spacing w:before="0" w:beforeAutospacing="0" w:after="0" w:afterAutospacing="0"/>
        <w:ind w:left="1096"/>
        <w:rPr>
          <w:rFonts w:ascii="Candara" w:hAnsi="Candara" w:cs="Calibri"/>
          <w:sz w:val="26"/>
          <w:szCs w:val="26"/>
        </w:rPr>
      </w:pPr>
      <w:r w:rsidRPr="004F59E7">
        <w:rPr>
          <w:rFonts w:ascii="Candara" w:hAnsi="Candara" w:cs="Calibri"/>
          <w:b/>
          <w:sz w:val="26"/>
          <w:szCs w:val="26"/>
        </w:rPr>
        <w:t>Action:</w:t>
      </w:r>
      <w:r>
        <w:rPr>
          <w:rFonts w:ascii="Candara" w:hAnsi="Candara" w:cs="Calibri"/>
          <w:sz w:val="26"/>
          <w:szCs w:val="26"/>
        </w:rPr>
        <w:t xml:space="preserve"> </w:t>
      </w:r>
      <w:r w:rsidR="00EC2A8D">
        <w:rPr>
          <w:rFonts w:ascii="Candara" w:hAnsi="Candara" w:cs="Calibri"/>
          <w:sz w:val="26"/>
          <w:szCs w:val="26"/>
        </w:rPr>
        <w:t>Mr. Dychinco</w:t>
      </w:r>
      <w:r w:rsidR="00EF6CEC">
        <w:rPr>
          <w:rFonts w:ascii="Candara" w:hAnsi="Candara" w:cs="Calibri"/>
          <w:sz w:val="26"/>
          <w:szCs w:val="26"/>
        </w:rPr>
        <w:t xml:space="preserve"> will send over </w:t>
      </w:r>
      <w:r w:rsidR="00B61F62">
        <w:rPr>
          <w:rFonts w:ascii="Candara" w:hAnsi="Candara" w:cs="Calibri"/>
          <w:sz w:val="26"/>
          <w:szCs w:val="26"/>
        </w:rPr>
        <w:t>Regence</w:t>
      </w:r>
      <w:r w:rsidR="00EC2A8D">
        <w:rPr>
          <w:rFonts w:ascii="Candara" w:hAnsi="Candara" w:cs="Calibri"/>
          <w:sz w:val="26"/>
          <w:szCs w:val="26"/>
        </w:rPr>
        <w:t xml:space="preserve"> policy on </w:t>
      </w:r>
      <w:r w:rsidR="00EF6CEC">
        <w:rPr>
          <w:rFonts w:ascii="Candara" w:hAnsi="Candara" w:cs="Calibri"/>
          <w:sz w:val="26"/>
          <w:szCs w:val="26"/>
        </w:rPr>
        <w:t xml:space="preserve">this to </w:t>
      </w:r>
      <w:r w:rsidR="00EC2A8D">
        <w:rPr>
          <w:rFonts w:ascii="Candara" w:hAnsi="Candara" w:cs="Calibri"/>
          <w:sz w:val="26"/>
          <w:szCs w:val="26"/>
        </w:rPr>
        <w:t>Ms. Neill to share with the collaborative</w:t>
      </w:r>
      <w:r>
        <w:rPr>
          <w:rFonts w:ascii="Candara" w:hAnsi="Candara" w:cs="Calibri"/>
          <w:sz w:val="26"/>
          <w:szCs w:val="26"/>
        </w:rPr>
        <w:t xml:space="preserve">. </w:t>
      </w:r>
    </w:p>
    <w:p w14:paraId="3AD45420" w14:textId="00713C0B" w:rsidR="007048E0" w:rsidRPr="007D4022" w:rsidRDefault="00EF6CEC" w:rsidP="00B61F62">
      <w:p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F6CEC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Please add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 that we will consider other</w:t>
      </w:r>
      <w:r w:rsidR="000963AC">
        <w:rPr>
          <w:rFonts w:ascii="Candara" w:eastAsia="Times New Roman" w:hAnsi="Candara"/>
          <w:sz w:val="26"/>
          <w:szCs w:val="26"/>
        </w:rPr>
        <w:t xml:space="preserve"> methodologies as </w:t>
      </w:r>
      <w:r w:rsidR="00092B4B">
        <w:rPr>
          <w:rFonts w:ascii="Candara" w:eastAsia="Times New Roman" w:hAnsi="Candara"/>
          <w:sz w:val="26"/>
          <w:szCs w:val="26"/>
        </w:rPr>
        <w:t>technolo</w:t>
      </w:r>
      <w:r w:rsidR="00177A6F">
        <w:rPr>
          <w:rFonts w:ascii="Candara" w:eastAsia="Times New Roman" w:hAnsi="Candara"/>
          <w:sz w:val="26"/>
          <w:szCs w:val="26"/>
        </w:rPr>
        <w:t>gies develop and are accepted by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 </w:t>
      </w:r>
      <w:r w:rsidR="00177A6F" w:rsidRPr="007D4022">
        <w:rPr>
          <w:rFonts w:ascii="Candara" w:eastAsia="Times New Roman" w:hAnsi="Candara"/>
          <w:sz w:val="26"/>
          <w:szCs w:val="26"/>
        </w:rPr>
        <w:t>Medicare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. </w:t>
      </w:r>
    </w:p>
    <w:p w14:paraId="7EAC24AA" w14:textId="7B62C61C" w:rsidR="007048E0" w:rsidRPr="007D4022" w:rsidRDefault="003F5AE5" w:rsidP="00B61F62">
      <w:p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t>Action</w:t>
      </w:r>
      <w:r w:rsidRPr="007D4022">
        <w:rPr>
          <w:rFonts w:ascii="Candara" w:eastAsia="Times New Roman" w:hAnsi="Candara"/>
          <w:sz w:val="26"/>
          <w:szCs w:val="26"/>
        </w:rPr>
        <w:t xml:space="preserve">: add a slide on </w:t>
      </w:r>
      <w:r w:rsidR="00177A6F">
        <w:rPr>
          <w:rFonts w:ascii="Candara" w:eastAsia="Times New Roman" w:hAnsi="Candara"/>
          <w:sz w:val="26"/>
          <w:szCs w:val="26"/>
        </w:rPr>
        <w:t>tele</w:t>
      </w:r>
      <w:r w:rsidRPr="007D4022">
        <w:rPr>
          <w:rFonts w:ascii="Candara" w:eastAsia="Times New Roman" w:hAnsi="Candara"/>
          <w:sz w:val="26"/>
          <w:szCs w:val="26"/>
        </w:rPr>
        <w:t>phone only</w:t>
      </w:r>
      <w:r w:rsidR="00177A6F">
        <w:rPr>
          <w:rFonts w:ascii="Candara" w:eastAsia="Times New Roman" w:hAnsi="Candara"/>
          <w:sz w:val="26"/>
          <w:szCs w:val="26"/>
        </w:rPr>
        <w:t xml:space="preserve">, with suggested codes from </w:t>
      </w:r>
      <w:proofErr w:type="spellStart"/>
      <w:r w:rsidR="00177A6F">
        <w:rPr>
          <w:rFonts w:ascii="Candara" w:eastAsia="Times New Roman" w:hAnsi="Candara"/>
          <w:sz w:val="26"/>
          <w:szCs w:val="26"/>
        </w:rPr>
        <w:t>cTel</w:t>
      </w:r>
      <w:proofErr w:type="spellEnd"/>
      <w:r w:rsidR="00177A6F">
        <w:rPr>
          <w:rFonts w:ascii="Candara" w:eastAsia="Times New Roman" w:hAnsi="Candara"/>
          <w:sz w:val="26"/>
          <w:szCs w:val="26"/>
        </w:rPr>
        <w:t xml:space="preserve">, Ms. Huchala, Mr. Dychinco, with a notation that this is an emerging field and </w:t>
      </w:r>
      <w:proofErr w:type="gramStart"/>
      <w:r w:rsidR="00177A6F">
        <w:rPr>
          <w:rFonts w:ascii="Candara" w:eastAsia="Times New Roman" w:hAnsi="Candara"/>
          <w:sz w:val="26"/>
          <w:szCs w:val="26"/>
        </w:rPr>
        <w:t>will</w:t>
      </w:r>
      <w:proofErr w:type="gramEnd"/>
      <w:r w:rsidR="00177A6F">
        <w:rPr>
          <w:rFonts w:ascii="Candara" w:eastAsia="Times New Roman" w:hAnsi="Candara"/>
          <w:sz w:val="26"/>
          <w:szCs w:val="26"/>
        </w:rPr>
        <w:t xml:space="preserve"> be updated as Medicare changes their policies.</w:t>
      </w:r>
    </w:p>
    <w:p w14:paraId="7225E991" w14:textId="77777777" w:rsidR="00B61F62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t>Question:</w:t>
      </w:r>
      <w:r w:rsidRPr="007D4022">
        <w:rPr>
          <w:rFonts w:ascii="Candara" w:eastAsia="Times New Roman" w:hAnsi="Candara"/>
          <w:sz w:val="26"/>
          <w:szCs w:val="26"/>
        </w:rPr>
        <w:t xml:space="preserve"> Are there possibilities </w:t>
      </w:r>
      <w:r w:rsidR="00B61F62">
        <w:rPr>
          <w:rFonts w:ascii="Candara" w:eastAsia="Times New Roman" w:hAnsi="Candara"/>
          <w:sz w:val="26"/>
          <w:szCs w:val="26"/>
        </w:rPr>
        <w:t>of inadvertently creating a S</w:t>
      </w:r>
      <w:r w:rsidR="00E8711B">
        <w:rPr>
          <w:rFonts w:ascii="Candara" w:eastAsia="Times New Roman" w:hAnsi="Candara"/>
          <w:sz w:val="26"/>
          <w:szCs w:val="26"/>
        </w:rPr>
        <w:t>tar</w:t>
      </w:r>
      <w:r w:rsidRPr="007D4022">
        <w:rPr>
          <w:rFonts w:ascii="Candara" w:eastAsia="Times New Roman" w:hAnsi="Candara"/>
          <w:sz w:val="26"/>
          <w:szCs w:val="26"/>
        </w:rPr>
        <w:t>k</w:t>
      </w:r>
      <w:r w:rsidR="00B61F62">
        <w:rPr>
          <w:rFonts w:ascii="Candara" w:eastAsia="Times New Roman" w:hAnsi="Candara"/>
          <w:sz w:val="26"/>
          <w:szCs w:val="26"/>
        </w:rPr>
        <w:t xml:space="preserve"> or anti-kickback violation</w:t>
      </w:r>
      <w:r w:rsidRPr="007D4022">
        <w:rPr>
          <w:rFonts w:ascii="Candara" w:eastAsia="Times New Roman" w:hAnsi="Candara"/>
          <w:sz w:val="26"/>
          <w:szCs w:val="26"/>
        </w:rPr>
        <w:t xml:space="preserve">? </w:t>
      </w:r>
      <w:r w:rsidR="00B61F62">
        <w:rPr>
          <w:rFonts w:ascii="Candara" w:eastAsia="Times New Roman" w:hAnsi="Candara"/>
          <w:sz w:val="26"/>
          <w:szCs w:val="26"/>
        </w:rPr>
        <w:t xml:space="preserve">The law on these two items is quite complicated (i.e. safe harbors, </w:t>
      </w:r>
      <w:proofErr w:type="spellStart"/>
      <w:r w:rsidR="00B61F62">
        <w:rPr>
          <w:rFonts w:ascii="Candara" w:eastAsia="Times New Roman" w:hAnsi="Candara"/>
          <w:sz w:val="26"/>
          <w:szCs w:val="26"/>
        </w:rPr>
        <w:t>etc</w:t>
      </w:r>
      <w:proofErr w:type="spellEnd"/>
      <w:r w:rsidR="00B61F62">
        <w:rPr>
          <w:rFonts w:ascii="Candara" w:eastAsia="Times New Roman" w:hAnsi="Candara"/>
          <w:sz w:val="26"/>
          <w:szCs w:val="26"/>
        </w:rPr>
        <w:t>) so our intention is to just make sure that learners</w:t>
      </w:r>
      <w:r w:rsidRPr="007D4022">
        <w:rPr>
          <w:rFonts w:ascii="Candara" w:eastAsia="Times New Roman" w:hAnsi="Candara"/>
          <w:sz w:val="26"/>
          <w:szCs w:val="26"/>
        </w:rPr>
        <w:t xml:space="preserve"> </w:t>
      </w:r>
      <w:r w:rsidR="00B61F62">
        <w:rPr>
          <w:rFonts w:ascii="Candara" w:eastAsia="Times New Roman" w:hAnsi="Candara"/>
          <w:sz w:val="26"/>
          <w:szCs w:val="26"/>
        </w:rPr>
        <w:t>know this exists;</w:t>
      </w:r>
      <w:r w:rsidRPr="007D4022">
        <w:rPr>
          <w:rFonts w:ascii="Candara" w:eastAsia="Times New Roman" w:hAnsi="Candara"/>
          <w:sz w:val="26"/>
          <w:szCs w:val="26"/>
        </w:rPr>
        <w:t xml:space="preserve"> if concerned, consult counsel. </w:t>
      </w:r>
    </w:p>
    <w:p w14:paraId="16CC7D75" w14:textId="337E64AD" w:rsidR="007048E0" w:rsidRPr="007D4022" w:rsidRDefault="003F5AE5" w:rsidP="00B61F62">
      <w:p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t>Action:</w:t>
      </w:r>
      <w:r w:rsidRPr="007D4022">
        <w:rPr>
          <w:rFonts w:ascii="Candara" w:eastAsia="Times New Roman" w:hAnsi="Candara"/>
          <w:sz w:val="26"/>
          <w:szCs w:val="26"/>
        </w:rPr>
        <w:t xml:space="preserve"> Add </w:t>
      </w:r>
      <w:r w:rsidR="00015484">
        <w:rPr>
          <w:rFonts w:ascii="Candara" w:eastAsia="Times New Roman" w:hAnsi="Candara"/>
          <w:sz w:val="26"/>
          <w:szCs w:val="26"/>
        </w:rPr>
        <w:t xml:space="preserve">“consult with legal counsel” </w:t>
      </w:r>
      <w:r w:rsidRPr="007D4022">
        <w:rPr>
          <w:rFonts w:ascii="Candara" w:eastAsia="Times New Roman" w:hAnsi="Candara"/>
          <w:sz w:val="26"/>
          <w:szCs w:val="26"/>
        </w:rPr>
        <w:t>note to the Stark</w:t>
      </w:r>
      <w:r w:rsidR="00015484">
        <w:rPr>
          <w:rFonts w:ascii="Candara" w:eastAsia="Times New Roman" w:hAnsi="Candara"/>
          <w:sz w:val="26"/>
          <w:szCs w:val="26"/>
        </w:rPr>
        <w:t xml:space="preserve"> and A</w:t>
      </w:r>
      <w:r w:rsidRPr="007D4022">
        <w:rPr>
          <w:rFonts w:ascii="Candara" w:eastAsia="Times New Roman" w:hAnsi="Candara"/>
          <w:sz w:val="26"/>
          <w:szCs w:val="26"/>
        </w:rPr>
        <w:t>nti-kickback slides on 31.</w:t>
      </w:r>
    </w:p>
    <w:p w14:paraId="3DF5B5B0" w14:textId="10534A69" w:rsidR="007048E0" w:rsidRPr="007D4022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lastRenderedPageBreak/>
        <w:t>Question:</w:t>
      </w:r>
      <w:r w:rsidR="00E8711B">
        <w:rPr>
          <w:rFonts w:ascii="Candara" w:eastAsia="Times New Roman" w:hAnsi="Candara"/>
          <w:sz w:val="26"/>
          <w:szCs w:val="26"/>
        </w:rPr>
        <w:t xml:space="preserve"> How would we discuss r</w:t>
      </w:r>
      <w:r w:rsidRPr="007D4022">
        <w:rPr>
          <w:rFonts w:ascii="Candara" w:eastAsia="Times New Roman" w:hAnsi="Candara"/>
          <w:sz w:val="26"/>
          <w:szCs w:val="26"/>
        </w:rPr>
        <w:t xml:space="preserve">isk and compliance? </w:t>
      </w:r>
      <w:r w:rsidR="00B61F62" w:rsidRPr="00B61F62">
        <w:rPr>
          <w:rFonts w:ascii="Candara" w:eastAsia="Times New Roman" w:hAnsi="Candara"/>
          <w:b/>
          <w:sz w:val="26"/>
          <w:szCs w:val="26"/>
        </w:rPr>
        <w:t>Response</w:t>
      </w:r>
      <w:r w:rsidR="00B61F62">
        <w:rPr>
          <w:rFonts w:ascii="Candara" w:eastAsia="Times New Roman" w:hAnsi="Candara"/>
          <w:sz w:val="26"/>
          <w:szCs w:val="26"/>
        </w:rPr>
        <w:t xml:space="preserve">: </w:t>
      </w:r>
      <w:r w:rsidRPr="007D4022">
        <w:rPr>
          <w:rFonts w:ascii="Candara" w:eastAsia="Times New Roman" w:hAnsi="Candara"/>
          <w:sz w:val="26"/>
          <w:szCs w:val="26"/>
        </w:rPr>
        <w:t>Have a compliance checklist slide or add to summary checklist on slide 34.</w:t>
      </w:r>
    </w:p>
    <w:p w14:paraId="16480605" w14:textId="2BDEF8B7" w:rsidR="007048E0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t>Action</w:t>
      </w:r>
      <w:r w:rsidR="00E8711B" w:rsidRPr="00E8711B">
        <w:rPr>
          <w:rFonts w:ascii="Candara" w:eastAsia="Times New Roman" w:hAnsi="Candara"/>
          <w:b/>
          <w:sz w:val="26"/>
          <w:szCs w:val="26"/>
        </w:rPr>
        <w:t>:</w:t>
      </w:r>
      <w:r w:rsidRPr="007D4022">
        <w:rPr>
          <w:rFonts w:ascii="Candara" w:eastAsia="Times New Roman" w:hAnsi="Candara"/>
          <w:sz w:val="26"/>
          <w:szCs w:val="26"/>
        </w:rPr>
        <w:t xml:space="preserve"> increase the font on slide 35.</w:t>
      </w:r>
    </w:p>
    <w:p w14:paraId="79834AD6" w14:textId="33364435" w:rsidR="003F35E9" w:rsidRPr="007D4022" w:rsidRDefault="003F35E9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>
        <w:rPr>
          <w:rFonts w:ascii="Candara" w:eastAsia="Times New Roman" w:hAnsi="Candara"/>
          <w:b/>
          <w:sz w:val="26"/>
          <w:szCs w:val="26"/>
        </w:rPr>
        <w:t>Question:</w:t>
      </w:r>
      <w:r>
        <w:rPr>
          <w:rFonts w:ascii="Candara" w:eastAsia="Times New Roman" w:hAnsi="Candara"/>
          <w:sz w:val="26"/>
          <w:szCs w:val="26"/>
        </w:rPr>
        <w:t xml:space="preserve"> Any thoughts on data collection for the program assessment analysis? Not a requirement. Want to keep the check list focused on keeping the </w:t>
      </w:r>
      <w:r w:rsidR="00B61F62">
        <w:rPr>
          <w:rFonts w:ascii="Candara" w:eastAsia="Times New Roman" w:hAnsi="Candara"/>
          <w:sz w:val="26"/>
          <w:szCs w:val="26"/>
        </w:rPr>
        <w:t>clinicians</w:t>
      </w:r>
      <w:r>
        <w:rPr>
          <w:rFonts w:ascii="Candara" w:eastAsia="Times New Roman" w:hAnsi="Candara"/>
          <w:sz w:val="26"/>
          <w:szCs w:val="26"/>
        </w:rPr>
        <w:t xml:space="preserve"> out of trouble.</w:t>
      </w:r>
    </w:p>
    <w:p w14:paraId="641BA290" w14:textId="29F6FDC9" w:rsidR="007048E0" w:rsidRPr="007D4022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E8711B">
        <w:rPr>
          <w:rFonts w:ascii="Candara" w:eastAsia="Times New Roman" w:hAnsi="Candara"/>
          <w:b/>
          <w:sz w:val="26"/>
          <w:szCs w:val="26"/>
        </w:rPr>
        <w:t>Action</w:t>
      </w:r>
      <w:r w:rsidR="00E8711B">
        <w:rPr>
          <w:rFonts w:ascii="Candara" w:eastAsia="Times New Roman" w:hAnsi="Candara"/>
          <w:sz w:val="26"/>
          <w:szCs w:val="26"/>
        </w:rPr>
        <w:t>:</w:t>
      </w:r>
      <w:r w:rsidR="00044A68">
        <w:rPr>
          <w:rFonts w:ascii="Candara" w:eastAsia="Times New Roman" w:hAnsi="Candara"/>
          <w:sz w:val="26"/>
          <w:szCs w:val="26"/>
        </w:rPr>
        <w:t xml:space="preserve"> add </w:t>
      </w:r>
      <w:r w:rsidR="00015484">
        <w:rPr>
          <w:rFonts w:ascii="Candara" w:eastAsia="Times New Roman" w:hAnsi="Candara"/>
          <w:sz w:val="26"/>
          <w:szCs w:val="26"/>
        </w:rPr>
        <w:t>“</w:t>
      </w:r>
      <w:r w:rsidRPr="007D4022">
        <w:rPr>
          <w:rFonts w:ascii="Candara" w:eastAsia="Times New Roman" w:hAnsi="Candara"/>
          <w:sz w:val="26"/>
          <w:szCs w:val="26"/>
        </w:rPr>
        <w:t>check with your malpractice carrier</w:t>
      </w:r>
      <w:r w:rsidR="00015484">
        <w:rPr>
          <w:rFonts w:ascii="Candara" w:eastAsia="Times New Roman" w:hAnsi="Candara"/>
          <w:sz w:val="26"/>
          <w:szCs w:val="26"/>
        </w:rPr>
        <w:t>”</w:t>
      </w:r>
      <w:r w:rsidR="00721D95">
        <w:rPr>
          <w:rFonts w:ascii="Candara" w:eastAsia="Times New Roman" w:hAnsi="Candara"/>
          <w:sz w:val="26"/>
          <w:szCs w:val="26"/>
        </w:rPr>
        <w:t xml:space="preserve"> on slide 34</w:t>
      </w:r>
      <w:r w:rsidRPr="007D4022">
        <w:rPr>
          <w:rFonts w:ascii="Candara" w:eastAsia="Times New Roman" w:hAnsi="Candara"/>
          <w:sz w:val="26"/>
          <w:szCs w:val="26"/>
        </w:rPr>
        <w:t>.</w:t>
      </w:r>
    </w:p>
    <w:p w14:paraId="133869B9" w14:textId="433B47A5" w:rsidR="007048E0" w:rsidRPr="007D4022" w:rsidRDefault="00044A68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044A68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3F35E9">
        <w:rPr>
          <w:rFonts w:ascii="Candara" w:eastAsia="Times New Roman" w:hAnsi="Candara"/>
          <w:sz w:val="26"/>
          <w:szCs w:val="26"/>
        </w:rPr>
        <w:t xml:space="preserve">On 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Slide 25 add how </w:t>
      </w:r>
      <w:r w:rsidR="003F35E9">
        <w:rPr>
          <w:rFonts w:ascii="Candara" w:eastAsia="Times New Roman" w:hAnsi="Candara"/>
          <w:sz w:val="26"/>
          <w:szCs w:val="26"/>
        </w:rPr>
        <w:t>the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 </w:t>
      </w:r>
      <w:r>
        <w:rPr>
          <w:rFonts w:ascii="Candara" w:eastAsia="Times New Roman" w:hAnsi="Candara"/>
          <w:sz w:val="26"/>
          <w:szCs w:val="26"/>
        </w:rPr>
        <w:t>provider</w:t>
      </w:r>
      <w:r w:rsidR="003F5AE5" w:rsidRPr="007D4022">
        <w:rPr>
          <w:rFonts w:ascii="Candara" w:eastAsia="Times New Roman" w:hAnsi="Candara"/>
          <w:sz w:val="26"/>
          <w:szCs w:val="26"/>
        </w:rPr>
        <w:t xml:space="preserve"> </w:t>
      </w:r>
      <w:r w:rsidR="003F35E9">
        <w:rPr>
          <w:rFonts w:ascii="Candara" w:eastAsia="Times New Roman" w:hAnsi="Candara"/>
          <w:sz w:val="26"/>
          <w:szCs w:val="26"/>
        </w:rPr>
        <w:t xml:space="preserve">will contact a patient </w:t>
      </w:r>
      <w:r w:rsidR="003F5AE5" w:rsidRPr="007D4022">
        <w:rPr>
          <w:rFonts w:ascii="Candara" w:eastAsia="Times New Roman" w:hAnsi="Candara"/>
          <w:sz w:val="26"/>
          <w:szCs w:val="26"/>
        </w:rPr>
        <w:t>if there is anything wrong with the equipment.</w:t>
      </w:r>
    </w:p>
    <w:p w14:paraId="763C97E6" w14:textId="43E385B0" w:rsidR="007048E0" w:rsidRPr="007D4022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044A68">
        <w:rPr>
          <w:rFonts w:ascii="Candara" w:eastAsia="Times New Roman" w:hAnsi="Candara"/>
          <w:b/>
          <w:sz w:val="26"/>
          <w:szCs w:val="26"/>
        </w:rPr>
        <w:t>Question</w:t>
      </w:r>
      <w:r w:rsidR="00044A68">
        <w:rPr>
          <w:rFonts w:ascii="Candara" w:eastAsia="Times New Roman" w:hAnsi="Candara"/>
          <w:sz w:val="26"/>
          <w:szCs w:val="26"/>
        </w:rPr>
        <w:t>:</w:t>
      </w:r>
      <w:r w:rsidRPr="007D4022">
        <w:rPr>
          <w:rFonts w:ascii="Candara" w:eastAsia="Times New Roman" w:hAnsi="Candara"/>
          <w:sz w:val="26"/>
          <w:szCs w:val="26"/>
        </w:rPr>
        <w:t xml:space="preserve"> do we need a slide on </w:t>
      </w:r>
      <w:proofErr w:type="spellStart"/>
      <w:r w:rsidRPr="007D4022">
        <w:rPr>
          <w:rFonts w:ascii="Candara" w:eastAsia="Times New Roman" w:hAnsi="Candara"/>
          <w:sz w:val="26"/>
          <w:szCs w:val="26"/>
        </w:rPr>
        <w:t>eConsults</w:t>
      </w:r>
      <w:proofErr w:type="spellEnd"/>
      <w:r w:rsidRPr="007D4022">
        <w:rPr>
          <w:rFonts w:ascii="Candara" w:eastAsia="Times New Roman" w:hAnsi="Candara"/>
          <w:sz w:val="26"/>
          <w:szCs w:val="26"/>
        </w:rPr>
        <w:t xml:space="preserve">? </w:t>
      </w:r>
      <w:r w:rsidR="00B61F62" w:rsidRPr="00B61F62">
        <w:rPr>
          <w:rFonts w:ascii="Candara" w:eastAsia="Times New Roman" w:hAnsi="Candara"/>
          <w:b/>
          <w:sz w:val="26"/>
          <w:szCs w:val="26"/>
        </w:rPr>
        <w:t>Response</w:t>
      </w:r>
      <w:r w:rsidR="00B61F62">
        <w:rPr>
          <w:rFonts w:ascii="Candara" w:eastAsia="Times New Roman" w:hAnsi="Candara"/>
          <w:sz w:val="26"/>
          <w:szCs w:val="26"/>
        </w:rPr>
        <w:t xml:space="preserve">: </w:t>
      </w:r>
      <w:r w:rsidR="00291723">
        <w:rPr>
          <w:rFonts w:ascii="Candara" w:eastAsia="Times New Roman" w:hAnsi="Candara"/>
          <w:sz w:val="26"/>
          <w:szCs w:val="26"/>
        </w:rPr>
        <w:t>Maybe keep in in the Medicare section.</w:t>
      </w:r>
    </w:p>
    <w:p w14:paraId="0D9C4D84" w14:textId="6944FE37" w:rsidR="007048E0" w:rsidRPr="007D4022" w:rsidRDefault="003F5AE5" w:rsidP="007D4022">
      <w:pPr>
        <w:numPr>
          <w:ilvl w:val="2"/>
          <w:numId w:val="3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r w:rsidRPr="00044A68">
        <w:rPr>
          <w:rFonts w:ascii="Candara" w:eastAsia="Times New Roman" w:hAnsi="Candara"/>
          <w:b/>
          <w:sz w:val="26"/>
          <w:szCs w:val="26"/>
        </w:rPr>
        <w:t>Action:</w:t>
      </w:r>
      <w:r w:rsidR="00044A68">
        <w:rPr>
          <w:rFonts w:ascii="Candara" w:eastAsia="Times New Roman" w:hAnsi="Candara"/>
          <w:sz w:val="26"/>
          <w:szCs w:val="26"/>
        </w:rPr>
        <w:t xml:space="preserve"> </w:t>
      </w:r>
      <w:r w:rsidRPr="007D4022">
        <w:rPr>
          <w:rFonts w:ascii="Candara" w:eastAsia="Times New Roman" w:hAnsi="Candara"/>
          <w:sz w:val="26"/>
          <w:szCs w:val="26"/>
        </w:rPr>
        <w:t>Get this out in 1-2 weeks</w:t>
      </w:r>
      <w:r w:rsidR="00291723">
        <w:rPr>
          <w:rFonts w:ascii="Candara" w:eastAsia="Times New Roman" w:hAnsi="Candara"/>
          <w:sz w:val="26"/>
          <w:szCs w:val="26"/>
        </w:rPr>
        <w:t xml:space="preserve"> for people to look at before our next meeting.</w:t>
      </w:r>
    </w:p>
    <w:p w14:paraId="1D184CDC" w14:textId="77777777" w:rsidR="007048E0" w:rsidRDefault="003F5AE5">
      <w:pPr>
        <w:pStyle w:val="NormalWeb"/>
        <w:spacing w:before="0" w:beforeAutospacing="0" w:after="0" w:afterAutospacing="0"/>
        <w:ind w:left="109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484965E5" w14:textId="77777777" w:rsidR="007048E0" w:rsidRDefault="003F5AE5" w:rsidP="00044A68">
      <w:pPr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>Updates on WSNA and NCQAC position (Joelle Fathi)</w:t>
      </w:r>
    </w:p>
    <w:p w14:paraId="42D6D117" w14:textId="396AECBE" w:rsidR="007048E0" w:rsidRPr="001B5960" w:rsidRDefault="00A1365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Cs/>
          <w:sz w:val="26"/>
          <w:szCs w:val="26"/>
        </w:rPr>
        <w:t>Ms. Fathi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 xml:space="preserve"> reviewed h</w:t>
      </w:r>
      <w:r w:rsidR="001B5960">
        <w:rPr>
          <w:rFonts w:ascii="Candara" w:eastAsia="Times New Roman" w:hAnsi="Candara"/>
          <w:bCs/>
          <w:sz w:val="26"/>
          <w:szCs w:val="26"/>
        </w:rPr>
        <w:t xml:space="preserve">er discussion with the WSNA regarding 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>loading</w:t>
      </w:r>
      <w:r w:rsidR="00DD3312">
        <w:rPr>
          <w:rFonts w:ascii="Candara" w:eastAsia="Times New Roman" w:hAnsi="Candara"/>
          <w:bCs/>
          <w:sz w:val="26"/>
          <w:szCs w:val="26"/>
        </w:rPr>
        <w:t xml:space="preserve"> our training 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 xml:space="preserve">onto their </w:t>
      </w:r>
      <w:r w:rsidR="00DD3312">
        <w:rPr>
          <w:rFonts w:ascii="Candara" w:eastAsia="Times New Roman" w:hAnsi="Candara"/>
          <w:bCs/>
          <w:sz w:val="26"/>
          <w:szCs w:val="26"/>
        </w:rPr>
        <w:t>Learning Management System (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>LMS</w:t>
      </w:r>
      <w:r w:rsidR="00DD3312">
        <w:rPr>
          <w:rFonts w:ascii="Candara" w:eastAsia="Times New Roman" w:hAnsi="Candara"/>
          <w:bCs/>
          <w:sz w:val="26"/>
          <w:szCs w:val="26"/>
        </w:rPr>
        <w:t>)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 xml:space="preserve">. </w:t>
      </w:r>
      <w:r w:rsidR="00EC0B7B">
        <w:rPr>
          <w:rFonts w:ascii="Candara" w:eastAsia="Times New Roman" w:hAnsi="Candara"/>
          <w:bCs/>
          <w:sz w:val="26"/>
          <w:szCs w:val="26"/>
        </w:rPr>
        <w:t xml:space="preserve"> The good news is that WSNA is willing to host and to coordinate the LMS.  They would charge $25 per user/per year, a fee that would need to be passed on to the user. WSNA could provide 1 </w:t>
      </w:r>
      <w:proofErr w:type="spellStart"/>
      <w:r w:rsidR="00EC0B7B">
        <w:rPr>
          <w:rFonts w:ascii="Candara" w:eastAsia="Times New Roman" w:hAnsi="Candara"/>
          <w:bCs/>
          <w:sz w:val="26"/>
          <w:szCs w:val="26"/>
        </w:rPr>
        <w:t>hr</w:t>
      </w:r>
      <w:proofErr w:type="spellEnd"/>
      <w:r w:rsidR="00EC0B7B">
        <w:rPr>
          <w:rFonts w:ascii="Candara" w:eastAsia="Times New Roman" w:hAnsi="Candara"/>
          <w:bCs/>
          <w:sz w:val="26"/>
          <w:szCs w:val="26"/>
        </w:rPr>
        <w:t xml:space="preserve"> of continuing education credit.</w:t>
      </w:r>
    </w:p>
    <w:p w14:paraId="46204376" w14:textId="0468C490" w:rsidR="007048E0" w:rsidRPr="001B596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Cs/>
          <w:sz w:val="26"/>
          <w:szCs w:val="26"/>
        </w:rPr>
        <w:t>Recommendation</w:t>
      </w:r>
      <w:r w:rsidR="00DD3312">
        <w:rPr>
          <w:rFonts w:ascii="Candara" w:eastAsia="Times New Roman" w:hAnsi="Candara"/>
          <w:bCs/>
          <w:sz w:val="26"/>
          <w:szCs w:val="26"/>
        </w:rPr>
        <w:t>: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mak</w:t>
      </w:r>
      <w:r w:rsidR="00DD3312">
        <w:rPr>
          <w:rFonts w:ascii="Candara" w:eastAsia="Times New Roman" w:hAnsi="Candara"/>
          <w:bCs/>
          <w:sz w:val="26"/>
          <w:szCs w:val="26"/>
        </w:rPr>
        <w:t>e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this more LMS friendly by making it interactive.</w:t>
      </w:r>
    </w:p>
    <w:p w14:paraId="5EC8D31E" w14:textId="429BC722" w:rsidR="007048E0" w:rsidRPr="001B5960" w:rsidRDefault="001B5960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/>
          <w:bCs/>
          <w:sz w:val="26"/>
          <w:szCs w:val="26"/>
        </w:rPr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 xml:space="preserve">Would the collaborative be ok </w:t>
      </w:r>
      <w:r w:rsidR="00527383">
        <w:rPr>
          <w:rFonts w:ascii="Candara" w:eastAsia="Times New Roman" w:hAnsi="Candara"/>
          <w:bCs/>
          <w:sz w:val="26"/>
          <w:szCs w:val="26"/>
        </w:rPr>
        <w:t>with a $25 charge to access the training module</w:t>
      </w:r>
      <w:r w:rsidR="003F5AE5" w:rsidRPr="001B5960">
        <w:rPr>
          <w:rFonts w:ascii="Candara" w:eastAsia="Times New Roman" w:hAnsi="Candara"/>
          <w:bCs/>
          <w:sz w:val="26"/>
          <w:szCs w:val="26"/>
        </w:rPr>
        <w:t xml:space="preserve"> through a third party LMS at WSNA?</w:t>
      </w:r>
      <w:r>
        <w:rPr>
          <w:rFonts w:ascii="Candara" w:eastAsia="Times New Roman" w:hAnsi="Candara"/>
          <w:bCs/>
          <w:sz w:val="26"/>
          <w:szCs w:val="26"/>
        </w:rPr>
        <w:t xml:space="preserve"> Yes.</w:t>
      </w:r>
    </w:p>
    <w:p w14:paraId="218A555C" w14:textId="2C1B0D0F" w:rsidR="007048E0" w:rsidRPr="000B15E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/>
          <w:bCs/>
          <w:sz w:val="26"/>
          <w:szCs w:val="26"/>
        </w:rPr>
        <w:t>Question</w:t>
      </w:r>
      <w:r w:rsidR="001B5960">
        <w:rPr>
          <w:rFonts w:ascii="Candara" w:eastAsia="Times New Roman" w:hAnsi="Candara"/>
          <w:bCs/>
          <w:sz w:val="26"/>
          <w:szCs w:val="26"/>
        </w:rPr>
        <w:t>: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regarding the fee, would we collect that at the state? What type </w:t>
      </w:r>
      <w:r w:rsidR="001B5960" w:rsidRPr="001B5960">
        <w:rPr>
          <w:rFonts w:ascii="Candara" w:eastAsia="Times New Roman" w:hAnsi="Candara"/>
          <w:bCs/>
          <w:sz w:val="26"/>
          <w:szCs w:val="26"/>
        </w:rPr>
        <w:t>of provider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can go to </w:t>
      </w:r>
      <w:r w:rsidR="000B15E0">
        <w:rPr>
          <w:rFonts w:ascii="Candara" w:eastAsia="Times New Roman" w:hAnsi="Candara"/>
          <w:bCs/>
          <w:sz w:val="26"/>
          <w:szCs w:val="26"/>
        </w:rPr>
        <w:t>WSNA and take this course</w:t>
      </w:r>
      <w:r w:rsidRPr="001B5960">
        <w:rPr>
          <w:rFonts w:ascii="Candara" w:eastAsia="Times New Roman" w:hAnsi="Candara"/>
          <w:bCs/>
          <w:sz w:val="26"/>
          <w:szCs w:val="26"/>
        </w:rPr>
        <w:t>? Anyone can access the site and the individual would pay for it themselves.</w:t>
      </w:r>
    </w:p>
    <w:p w14:paraId="43E76E7A" w14:textId="06FA0907" w:rsidR="007048E0" w:rsidRPr="000B15E0" w:rsidRDefault="000B15E0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0B15E0">
        <w:rPr>
          <w:rFonts w:ascii="Candara" w:eastAsia="Times New Roman" w:hAnsi="Candara"/>
          <w:b/>
          <w:bCs/>
          <w:sz w:val="26"/>
          <w:szCs w:val="26"/>
        </w:rPr>
        <w:t>Question</w:t>
      </w:r>
      <w:r w:rsidRPr="000B15E0">
        <w:rPr>
          <w:rFonts w:eastAsia="Times New Roman"/>
        </w:rPr>
        <w:t xml:space="preserve">: </w:t>
      </w:r>
      <w:r w:rsidRPr="00EC0B7B">
        <w:rPr>
          <w:rFonts w:ascii="Candara" w:hAnsi="Candara"/>
        </w:rPr>
        <w:t>is there any cost to build the training</w:t>
      </w:r>
      <w:r w:rsidRPr="000B15E0">
        <w:rPr>
          <w:rFonts w:eastAsia="Times New Roman"/>
        </w:rPr>
        <w:t>?</w:t>
      </w:r>
      <w:r>
        <w:rPr>
          <w:rFonts w:eastAsia="Times New Roman"/>
        </w:rPr>
        <w:t xml:space="preserve"> </w:t>
      </w:r>
      <w:r w:rsidR="003F5AE5" w:rsidRPr="000B15E0">
        <w:rPr>
          <w:rFonts w:ascii="Candara" w:eastAsia="Times New Roman" w:hAnsi="Candara"/>
          <w:bCs/>
          <w:sz w:val="26"/>
          <w:szCs w:val="26"/>
        </w:rPr>
        <w:t xml:space="preserve">WSNA is willing to provide the support to build a more </w:t>
      </w:r>
      <w:r w:rsidR="001B5960" w:rsidRPr="000B15E0">
        <w:rPr>
          <w:rFonts w:ascii="Candara" w:eastAsia="Times New Roman" w:hAnsi="Candara"/>
          <w:bCs/>
          <w:sz w:val="26"/>
          <w:szCs w:val="26"/>
        </w:rPr>
        <w:t>interactive</w:t>
      </w:r>
      <w:r w:rsidR="003F5AE5" w:rsidRPr="000B15E0">
        <w:rPr>
          <w:rFonts w:ascii="Candara" w:eastAsia="Times New Roman" w:hAnsi="Candara"/>
          <w:bCs/>
          <w:sz w:val="26"/>
          <w:szCs w:val="26"/>
        </w:rPr>
        <w:t xml:space="preserve"> training </w:t>
      </w:r>
      <w:r w:rsidR="00205E97" w:rsidRPr="000B15E0">
        <w:rPr>
          <w:rFonts w:ascii="Candara" w:eastAsia="Times New Roman" w:hAnsi="Candara"/>
          <w:bCs/>
          <w:sz w:val="26"/>
          <w:szCs w:val="26"/>
        </w:rPr>
        <w:t>module</w:t>
      </w:r>
      <w:r w:rsidR="00205E97">
        <w:rPr>
          <w:rFonts w:ascii="Candara" w:eastAsia="Times New Roman" w:hAnsi="Candara"/>
          <w:bCs/>
          <w:sz w:val="26"/>
          <w:szCs w:val="26"/>
        </w:rPr>
        <w:t>;</w:t>
      </w:r>
      <w:r>
        <w:rPr>
          <w:rFonts w:ascii="Candara" w:eastAsia="Times New Roman" w:hAnsi="Candara"/>
          <w:bCs/>
          <w:sz w:val="26"/>
          <w:szCs w:val="26"/>
        </w:rPr>
        <w:t xml:space="preserve"> Ms. Fathi will work on this on her own time.</w:t>
      </w:r>
      <w:r w:rsidR="003F5AE5" w:rsidRPr="000B15E0">
        <w:rPr>
          <w:rFonts w:ascii="Candara" w:eastAsia="Times New Roman" w:hAnsi="Candara"/>
          <w:bCs/>
          <w:sz w:val="26"/>
          <w:szCs w:val="26"/>
        </w:rPr>
        <w:t xml:space="preserve"> </w:t>
      </w:r>
      <w:r w:rsidR="00EB7A25">
        <w:rPr>
          <w:rFonts w:ascii="Candara" w:eastAsia="Times New Roman" w:hAnsi="Candara"/>
          <w:bCs/>
          <w:sz w:val="26"/>
          <w:szCs w:val="26"/>
        </w:rPr>
        <w:t>T</w:t>
      </w:r>
      <w:r w:rsidR="00EB7A25" w:rsidRPr="000B15E0">
        <w:rPr>
          <w:rFonts w:ascii="Candara" w:eastAsia="Times New Roman" w:hAnsi="Candara"/>
          <w:bCs/>
          <w:sz w:val="26"/>
          <w:szCs w:val="26"/>
        </w:rPr>
        <w:t>he</w:t>
      </w:r>
      <w:r w:rsidR="00EB7A25">
        <w:rPr>
          <w:rFonts w:ascii="Candara" w:eastAsia="Times New Roman" w:hAnsi="Candara"/>
          <w:bCs/>
          <w:sz w:val="26"/>
          <w:szCs w:val="26"/>
        </w:rPr>
        <w:t xml:space="preserve"> WSNA</w:t>
      </w:r>
      <w:r w:rsidR="003F5AE5" w:rsidRPr="000B15E0">
        <w:rPr>
          <w:rFonts w:ascii="Candara" w:eastAsia="Times New Roman" w:hAnsi="Candara"/>
          <w:bCs/>
          <w:sz w:val="26"/>
          <w:szCs w:val="26"/>
        </w:rPr>
        <w:t xml:space="preserve"> education director will review it.</w:t>
      </w:r>
    </w:p>
    <w:p w14:paraId="2086134B" w14:textId="762969C5" w:rsidR="007048E0" w:rsidRPr="00EB7A25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Cs/>
          <w:sz w:val="26"/>
          <w:szCs w:val="26"/>
        </w:rPr>
        <w:t>Dr.</w:t>
      </w:r>
      <w:r w:rsidR="00EB7A25">
        <w:rPr>
          <w:rFonts w:ascii="Candara" w:eastAsia="Times New Roman" w:hAnsi="Candara"/>
          <w:bCs/>
          <w:sz w:val="26"/>
          <w:szCs w:val="26"/>
        </w:rPr>
        <w:t xml:space="preserve"> 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Scott </w:t>
      </w:r>
      <w:r w:rsidR="001B5960" w:rsidRPr="001B5960">
        <w:rPr>
          <w:rFonts w:ascii="Candara" w:eastAsia="Times New Roman" w:hAnsi="Candara"/>
          <w:bCs/>
          <w:sz w:val="26"/>
          <w:szCs w:val="26"/>
        </w:rPr>
        <w:t>proposes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that we </w:t>
      </w:r>
      <w:r w:rsidR="000B15E0">
        <w:rPr>
          <w:rFonts w:ascii="Candara" w:eastAsia="Times New Roman" w:hAnsi="Candara"/>
          <w:bCs/>
          <w:sz w:val="26"/>
          <w:szCs w:val="26"/>
        </w:rPr>
        <w:t xml:space="preserve">go through with the plan to work with WSNA to </w:t>
      </w:r>
      <w:r w:rsidR="00EB7A25">
        <w:rPr>
          <w:rFonts w:ascii="Candara" w:eastAsia="Times New Roman" w:hAnsi="Candara"/>
          <w:bCs/>
          <w:sz w:val="26"/>
          <w:szCs w:val="26"/>
        </w:rPr>
        <w:t>create</w:t>
      </w:r>
      <w:r w:rsidR="000B15E0">
        <w:rPr>
          <w:rFonts w:ascii="Candara" w:eastAsia="Times New Roman" w:hAnsi="Candara"/>
          <w:bCs/>
          <w:sz w:val="26"/>
          <w:szCs w:val="26"/>
        </w:rPr>
        <w:t xml:space="preserve"> a more </w:t>
      </w:r>
      <w:r w:rsidR="00EB7A25">
        <w:rPr>
          <w:rFonts w:ascii="Candara" w:eastAsia="Times New Roman" w:hAnsi="Candara"/>
          <w:bCs/>
          <w:sz w:val="26"/>
          <w:szCs w:val="26"/>
        </w:rPr>
        <w:t>interactive</w:t>
      </w:r>
      <w:r w:rsidR="000B15E0">
        <w:rPr>
          <w:rFonts w:ascii="Candara" w:eastAsia="Times New Roman" w:hAnsi="Candara"/>
          <w:bCs/>
          <w:sz w:val="26"/>
          <w:szCs w:val="26"/>
        </w:rPr>
        <w:t xml:space="preserve"> training module and share it through their LMS as our primary method of sharing this 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training </w:t>
      </w:r>
      <w:r w:rsidR="000B15E0">
        <w:rPr>
          <w:rFonts w:ascii="Candara" w:eastAsia="Times New Roman" w:hAnsi="Candara"/>
          <w:bCs/>
          <w:sz w:val="26"/>
          <w:szCs w:val="26"/>
        </w:rPr>
        <w:t xml:space="preserve">with </w:t>
      </w:r>
      <w:r w:rsidRPr="001B5960">
        <w:rPr>
          <w:rFonts w:ascii="Candara" w:eastAsia="Times New Roman" w:hAnsi="Candara"/>
          <w:bCs/>
          <w:sz w:val="26"/>
          <w:szCs w:val="26"/>
        </w:rPr>
        <w:t>the state. This was agreed upon by the collaborative.</w:t>
      </w:r>
    </w:p>
    <w:p w14:paraId="3A25FD16" w14:textId="0654B69D" w:rsidR="00EB7A25" w:rsidRPr="001B5960" w:rsidRDefault="00EB7A2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Cs/>
          <w:sz w:val="26"/>
          <w:szCs w:val="26"/>
        </w:rPr>
        <w:t>Question: Is this for providers that don’t currently have access to a telehealth training? Correct.</w:t>
      </w:r>
    </w:p>
    <w:p w14:paraId="529ED6F9" w14:textId="77777777" w:rsidR="007048E0" w:rsidRPr="001B596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0B15E0">
        <w:rPr>
          <w:rFonts w:ascii="Candara" w:eastAsia="Times New Roman" w:hAnsi="Candara"/>
          <w:b/>
          <w:bCs/>
          <w:sz w:val="26"/>
          <w:szCs w:val="26"/>
        </w:rPr>
        <w:t>Timeline: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We could have this live in 12-16 weeks.</w:t>
      </w:r>
    </w:p>
    <w:p w14:paraId="32A9E72C" w14:textId="0BD8D1D4" w:rsidR="007048E0" w:rsidRPr="001B596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/>
          <w:bCs/>
          <w:sz w:val="26"/>
          <w:szCs w:val="26"/>
        </w:rPr>
        <w:lastRenderedPageBreak/>
        <w:t>Next steps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: Finalize slide </w:t>
      </w:r>
      <w:r w:rsidR="00D37A51" w:rsidRPr="001B5960">
        <w:rPr>
          <w:rFonts w:ascii="Candara" w:eastAsia="Times New Roman" w:hAnsi="Candara"/>
          <w:bCs/>
          <w:sz w:val="26"/>
          <w:szCs w:val="26"/>
        </w:rPr>
        <w:t>deck</w:t>
      </w:r>
      <w:r w:rsidR="00D37A51">
        <w:rPr>
          <w:rFonts w:ascii="Candara" w:eastAsia="Times New Roman" w:hAnsi="Candara"/>
          <w:bCs/>
          <w:sz w:val="26"/>
          <w:szCs w:val="26"/>
        </w:rPr>
        <w:t>;</w:t>
      </w:r>
      <w:r w:rsidR="00205E97">
        <w:rPr>
          <w:rFonts w:ascii="Candara" w:eastAsia="Times New Roman" w:hAnsi="Candara"/>
          <w:bCs/>
          <w:sz w:val="26"/>
          <w:szCs w:val="26"/>
        </w:rPr>
        <w:t xml:space="preserve"> get sign off from the collaborative</w:t>
      </w:r>
      <w:r w:rsidRPr="001B5960">
        <w:rPr>
          <w:rFonts w:ascii="Candara" w:eastAsia="Times New Roman" w:hAnsi="Candara"/>
          <w:bCs/>
          <w:sz w:val="26"/>
          <w:szCs w:val="26"/>
        </w:rPr>
        <w:t>. Consider how we will create a more visually friendly</w:t>
      </w:r>
      <w:r w:rsidR="00205E97">
        <w:rPr>
          <w:rFonts w:ascii="Candara" w:eastAsia="Times New Roman" w:hAnsi="Candara"/>
          <w:bCs/>
          <w:sz w:val="26"/>
          <w:szCs w:val="26"/>
        </w:rPr>
        <w:t>, interactive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training.</w:t>
      </w:r>
      <w:r w:rsidR="00205E97">
        <w:rPr>
          <w:rFonts w:ascii="Candara" w:eastAsia="Times New Roman" w:hAnsi="Candara"/>
          <w:bCs/>
          <w:sz w:val="26"/>
          <w:szCs w:val="26"/>
        </w:rPr>
        <w:t xml:space="preserve"> Complete the voiceover recording.</w:t>
      </w:r>
    </w:p>
    <w:p w14:paraId="3B165F39" w14:textId="46B6EC70" w:rsidR="007048E0" w:rsidRPr="001B596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/>
          <w:bCs/>
          <w:sz w:val="26"/>
          <w:szCs w:val="26"/>
        </w:rPr>
        <w:t>Question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: Will it </w:t>
      </w:r>
      <w:r w:rsidR="001B5960" w:rsidRPr="001B5960">
        <w:rPr>
          <w:rFonts w:ascii="Candara" w:eastAsia="Times New Roman" w:hAnsi="Candara"/>
          <w:bCs/>
          <w:sz w:val="26"/>
          <w:szCs w:val="26"/>
        </w:rPr>
        <w:t>provide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a question answer or test? Yes</w:t>
      </w:r>
      <w:r w:rsidR="00D37A51">
        <w:rPr>
          <w:rFonts w:ascii="Candara" w:eastAsia="Times New Roman" w:hAnsi="Candara"/>
          <w:bCs/>
          <w:sz w:val="26"/>
          <w:szCs w:val="26"/>
        </w:rPr>
        <w:t>,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it will.</w:t>
      </w:r>
    </w:p>
    <w:p w14:paraId="644FD82F" w14:textId="0516A8E9" w:rsidR="007048E0" w:rsidRPr="001B5960" w:rsidRDefault="003F5AE5" w:rsidP="006A4D0A">
      <w:pPr>
        <w:numPr>
          <w:ilvl w:val="1"/>
          <w:numId w:val="23"/>
        </w:numPr>
        <w:textAlignment w:val="center"/>
        <w:rPr>
          <w:rFonts w:eastAsia="Times New Roman"/>
        </w:rPr>
      </w:pPr>
      <w:r w:rsidRPr="001B5960">
        <w:rPr>
          <w:rFonts w:ascii="Candara" w:eastAsia="Times New Roman" w:hAnsi="Candara"/>
          <w:b/>
          <w:bCs/>
          <w:sz w:val="26"/>
          <w:szCs w:val="26"/>
        </w:rPr>
        <w:t>Action: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Dr. Scott &amp; </w:t>
      </w:r>
      <w:r w:rsidR="00A13655">
        <w:rPr>
          <w:rFonts w:ascii="Candara" w:eastAsia="Times New Roman" w:hAnsi="Candara"/>
          <w:bCs/>
          <w:sz w:val="26"/>
          <w:szCs w:val="26"/>
        </w:rPr>
        <w:t>Ms. Fathi</w:t>
      </w:r>
      <w:r w:rsidRPr="001B5960">
        <w:rPr>
          <w:rFonts w:ascii="Candara" w:eastAsia="Times New Roman" w:hAnsi="Candara"/>
          <w:bCs/>
          <w:sz w:val="26"/>
          <w:szCs w:val="26"/>
        </w:rPr>
        <w:t xml:space="preserve"> will create the questions and work on recording </w:t>
      </w:r>
      <w:r w:rsidR="00D37A51">
        <w:rPr>
          <w:rFonts w:ascii="Candara" w:eastAsia="Times New Roman" w:hAnsi="Candara"/>
          <w:bCs/>
          <w:sz w:val="26"/>
          <w:szCs w:val="26"/>
        </w:rPr>
        <w:t xml:space="preserve">for </w:t>
      </w:r>
      <w:r w:rsidRPr="001B5960">
        <w:rPr>
          <w:rFonts w:ascii="Candara" w:eastAsia="Times New Roman" w:hAnsi="Candara"/>
          <w:bCs/>
          <w:sz w:val="26"/>
          <w:szCs w:val="26"/>
        </w:rPr>
        <w:t>the voiceover.</w:t>
      </w:r>
    </w:p>
    <w:p w14:paraId="346D355A" w14:textId="77777777" w:rsidR="007048E0" w:rsidRDefault="003F5AE5" w:rsidP="005F5EF0">
      <w:pPr>
        <w:numPr>
          <w:ilvl w:val="0"/>
          <w:numId w:val="18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>NRTRC Conference Report Out (Cara Towle):</w:t>
      </w:r>
    </w:p>
    <w:p w14:paraId="5CA48DF1" w14:textId="023AAF6B" w:rsidR="007048E0" w:rsidRPr="008B0FC9" w:rsidRDefault="0032683F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 xml:space="preserve">Ms. Towle </w:t>
      </w:r>
      <w:r w:rsidR="003F5AE5">
        <w:rPr>
          <w:rFonts w:ascii="Candara" w:eastAsia="Times New Roman" w:hAnsi="Candara"/>
          <w:sz w:val="26"/>
          <w:szCs w:val="26"/>
        </w:rPr>
        <w:t xml:space="preserve">and </w:t>
      </w:r>
      <w:r>
        <w:rPr>
          <w:rFonts w:ascii="Candara" w:eastAsia="Times New Roman" w:hAnsi="Candara"/>
          <w:sz w:val="26"/>
          <w:szCs w:val="26"/>
        </w:rPr>
        <w:t xml:space="preserve">Ms. </w:t>
      </w:r>
      <w:r w:rsidR="003F5AE5">
        <w:rPr>
          <w:rFonts w:ascii="Candara" w:eastAsia="Times New Roman" w:hAnsi="Candara"/>
          <w:sz w:val="26"/>
          <w:szCs w:val="26"/>
        </w:rPr>
        <w:t xml:space="preserve">LaMarche </w:t>
      </w:r>
      <w:r>
        <w:rPr>
          <w:rFonts w:ascii="Candara" w:eastAsia="Times New Roman" w:hAnsi="Candara"/>
          <w:sz w:val="26"/>
          <w:szCs w:val="26"/>
        </w:rPr>
        <w:t>provided highlights from</w:t>
      </w:r>
      <w:r w:rsidR="003F5AE5">
        <w:rPr>
          <w:rFonts w:ascii="Candara" w:eastAsia="Times New Roman" w:hAnsi="Candara"/>
          <w:sz w:val="26"/>
          <w:szCs w:val="26"/>
        </w:rPr>
        <w:t xml:space="preserve"> the last </w:t>
      </w:r>
      <w:r>
        <w:rPr>
          <w:rFonts w:ascii="Candara" w:eastAsia="Times New Roman" w:hAnsi="Candara"/>
          <w:sz w:val="26"/>
          <w:szCs w:val="26"/>
        </w:rPr>
        <w:t xml:space="preserve">NRTRC </w:t>
      </w:r>
      <w:r w:rsidR="003F5AE5">
        <w:rPr>
          <w:rFonts w:ascii="Candara" w:eastAsia="Times New Roman" w:hAnsi="Candara"/>
          <w:sz w:val="26"/>
          <w:szCs w:val="26"/>
        </w:rPr>
        <w:t xml:space="preserve">conference. </w:t>
      </w:r>
    </w:p>
    <w:p w14:paraId="1CB9F7B3" w14:textId="59AADED8" w:rsidR="008B0FC9" w:rsidRPr="008B0FC9" w:rsidRDefault="00EC0B7B" w:rsidP="008B0FC9">
      <w:pPr>
        <w:numPr>
          <w:ilvl w:val="2"/>
          <w:numId w:val="9"/>
        </w:numPr>
        <w:ind w:left="1096"/>
        <w:textAlignment w:val="center"/>
        <w:rPr>
          <w:rFonts w:ascii="Candara" w:eastAsia="Times New Roman" w:hAnsi="Candara"/>
          <w:sz w:val="26"/>
          <w:szCs w:val="26"/>
        </w:rPr>
      </w:pPr>
      <w:hyperlink r:id="rId8" w:history="1">
        <w:r w:rsidR="008B0FC9" w:rsidRPr="00921E6E">
          <w:rPr>
            <w:rStyle w:val="Hyperlink"/>
            <w:rFonts w:ascii="Candara" w:eastAsia="Times New Roman" w:hAnsi="Candara"/>
            <w:sz w:val="26"/>
            <w:szCs w:val="26"/>
          </w:rPr>
          <w:t>https://www.nrtrc.org/annual-conference</w:t>
        </w:r>
      </w:hyperlink>
      <w:r w:rsidR="008B0FC9">
        <w:rPr>
          <w:rFonts w:ascii="Candara" w:eastAsia="Times New Roman" w:hAnsi="Candara"/>
          <w:sz w:val="26"/>
          <w:szCs w:val="26"/>
        </w:rPr>
        <w:t xml:space="preserve"> </w:t>
      </w:r>
    </w:p>
    <w:p w14:paraId="2FF1BA70" w14:textId="7DE6616A" w:rsidR="007048E0" w:rsidRDefault="008B0FC9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>Conference p</w:t>
      </w:r>
      <w:r w:rsidR="003F5AE5">
        <w:rPr>
          <w:rFonts w:ascii="Candara" w:eastAsia="Times New Roman" w:hAnsi="Candara"/>
          <w:sz w:val="26"/>
          <w:szCs w:val="26"/>
        </w:rPr>
        <w:t>resentations are posted on the website.</w:t>
      </w:r>
    </w:p>
    <w:p w14:paraId="678A1F52" w14:textId="0875908F" w:rsidR="007048E0" w:rsidRDefault="003F5AE5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 xml:space="preserve">Next conference in </w:t>
      </w:r>
      <w:r w:rsidR="008B0FC9">
        <w:rPr>
          <w:rFonts w:ascii="Candara" w:eastAsia="Times New Roman" w:hAnsi="Candara"/>
          <w:sz w:val="26"/>
          <w:szCs w:val="26"/>
        </w:rPr>
        <w:t>Anchorage, Alaska</w:t>
      </w:r>
      <w:proofErr w:type="gramStart"/>
      <w:r w:rsidR="008B0FC9">
        <w:rPr>
          <w:rFonts w:ascii="Candara" w:eastAsia="Times New Roman" w:hAnsi="Candara"/>
          <w:sz w:val="26"/>
          <w:szCs w:val="26"/>
        </w:rPr>
        <w:t xml:space="preserve">, </w:t>
      </w:r>
      <w:r>
        <w:rPr>
          <w:rFonts w:ascii="Candara" w:eastAsia="Times New Roman" w:hAnsi="Candara"/>
          <w:sz w:val="26"/>
          <w:szCs w:val="26"/>
        </w:rPr>
        <w:t xml:space="preserve"> August</w:t>
      </w:r>
      <w:proofErr w:type="gramEnd"/>
      <w:r w:rsidR="008B0FC9">
        <w:rPr>
          <w:rFonts w:ascii="Candara" w:eastAsia="Times New Roman" w:hAnsi="Candara"/>
          <w:sz w:val="26"/>
          <w:szCs w:val="26"/>
        </w:rPr>
        <w:t xml:space="preserve"> 28-30, 2019</w:t>
      </w:r>
      <w:r>
        <w:rPr>
          <w:rFonts w:ascii="Candara" w:eastAsia="Times New Roman" w:hAnsi="Candara"/>
          <w:sz w:val="26"/>
          <w:szCs w:val="26"/>
        </w:rPr>
        <w:t>.</w:t>
      </w:r>
      <w:r w:rsidR="00EC0B7B">
        <w:rPr>
          <w:rFonts w:ascii="Candara" w:eastAsia="Times New Roman" w:hAnsi="Candara"/>
          <w:sz w:val="26"/>
          <w:szCs w:val="26"/>
        </w:rPr>
        <w:t xml:space="preserve">  There was a suggestion that the collaborative present an overview of its work (Sarah Orth is taking lead on this).</w:t>
      </w:r>
    </w:p>
    <w:p w14:paraId="38E07551" w14:textId="213769DC" w:rsidR="007048E0" w:rsidRDefault="00651A25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 w:rsidRPr="00651A25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3F5AE5">
        <w:rPr>
          <w:rFonts w:ascii="Candara" w:eastAsia="Times New Roman" w:hAnsi="Candara"/>
          <w:sz w:val="26"/>
          <w:szCs w:val="26"/>
        </w:rPr>
        <w:t xml:space="preserve">Please share the request for content. </w:t>
      </w:r>
    </w:p>
    <w:p w14:paraId="160166D1" w14:textId="77777777" w:rsidR="007048E0" w:rsidRDefault="003F5AE5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>Registration is about $200.</w:t>
      </w:r>
    </w:p>
    <w:p w14:paraId="4ED210DA" w14:textId="1D7DE956" w:rsidR="007048E0" w:rsidRDefault="003F5AE5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sz w:val="26"/>
          <w:szCs w:val="26"/>
        </w:rPr>
        <w:t>Action: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7872B1">
        <w:rPr>
          <w:rFonts w:ascii="Candara" w:eastAsia="Times New Roman" w:hAnsi="Candara"/>
          <w:sz w:val="26"/>
          <w:szCs w:val="26"/>
        </w:rPr>
        <w:t>Ms. Neill will send</w:t>
      </w:r>
      <w:r>
        <w:rPr>
          <w:rFonts w:ascii="Candara" w:eastAsia="Times New Roman" w:hAnsi="Candara"/>
          <w:sz w:val="26"/>
          <w:szCs w:val="26"/>
        </w:rPr>
        <w:t xml:space="preserve">, send </w:t>
      </w:r>
      <w:r w:rsidR="007872B1">
        <w:rPr>
          <w:rFonts w:ascii="Candara" w:eastAsia="Times New Roman" w:hAnsi="Candara"/>
          <w:sz w:val="26"/>
          <w:szCs w:val="26"/>
        </w:rPr>
        <w:t xml:space="preserve">Ms. </w:t>
      </w:r>
      <w:proofErr w:type="spellStart"/>
      <w:r w:rsidR="007872B1">
        <w:rPr>
          <w:rFonts w:ascii="Candara" w:eastAsia="Times New Roman" w:hAnsi="Candara"/>
          <w:sz w:val="26"/>
          <w:szCs w:val="26"/>
        </w:rPr>
        <w:t>LaMarche’s</w:t>
      </w:r>
      <w:proofErr w:type="spellEnd"/>
      <w:r w:rsidR="007872B1">
        <w:rPr>
          <w:rFonts w:ascii="Candara" w:eastAsia="Times New Roman" w:hAnsi="Candara"/>
          <w:sz w:val="26"/>
          <w:szCs w:val="26"/>
        </w:rPr>
        <w:t xml:space="preserve"> </w:t>
      </w:r>
      <w:r>
        <w:rPr>
          <w:rFonts w:ascii="Candara" w:eastAsia="Times New Roman" w:hAnsi="Candara"/>
          <w:sz w:val="26"/>
          <w:szCs w:val="26"/>
        </w:rPr>
        <w:t>contact information</w:t>
      </w:r>
      <w:r w:rsidR="007872B1">
        <w:rPr>
          <w:rFonts w:ascii="Candara" w:eastAsia="Times New Roman" w:hAnsi="Candara"/>
          <w:sz w:val="26"/>
          <w:szCs w:val="26"/>
        </w:rPr>
        <w:t xml:space="preserve"> to Sen. Becker</w:t>
      </w:r>
      <w:r>
        <w:rPr>
          <w:rFonts w:ascii="Candara" w:eastAsia="Times New Roman" w:hAnsi="Candara"/>
          <w:sz w:val="26"/>
          <w:szCs w:val="26"/>
        </w:rPr>
        <w:t>. Done 1/4/19</w:t>
      </w:r>
    </w:p>
    <w:p w14:paraId="6BDD6C7C" w14:textId="3A5397A4" w:rsidR="007048E0" w:rsidRDefault="007E5087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sz w:val="26"/>
          <w:szCs w:val="26"/>
        </w:rPr>
        <w:t>Question: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3F5AE5">
        <w:rPr>
          <w:rFonts w:ascii="Candara" w:eastAsia="Times New Roman" w:hAnsi="Candara"/>
          <w:sz w:val="26"/>
          <w:szCs w:val="26"/>
        </w:rPr>
        <w:t>Can you attend the conference virtually? Not at this time.</w:t>
      </w:r>
    </w:p>
    <w:p w14:paraId="2897C377" w14:textId="6D4C5ED0" w:rsidR="007048E0" w:rsidRPr="00D764B2" w:rsidRDefault="008B0FC9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>NRTRC</w:t>
      </w:r>
      <w:r w:rsidR="003F5AE5">
        <w:rPr>
          <w:rFonts w:ascii="Candara" w:eastAsia="Times New Roman" w:hAnsi="Candara"/>
          <w:sz w:val="26"/>
          <w:szCs w:val="26"/>
        </w:rPr>
        <w:t xml:space="preserve"> will make webinars of the most popular </w:t>
      </w:r>
      <w:r>
        <w:rPr>
          <w:rFonts w:ascii="Candara" w:eastAsia="Times New Roman" w:hAnsi="Candara"/>
          <w:sz w:val="26"/>
          <w:szCs w:val="26"/>
        </w:rPr>
        <w:t xml:space="preserve">conference </w:t>
      </w:r>
      <w:r w:rsidR="003F5AE5">
        <w:rPr>
          <w:rFonts w:ascii="Candara" w:eastAsia="Times New Roman" w:hAnsi="Candara"/>
          <w:sz w:val="26"/>
          <w:szCs w:val="26"/>
        </w:rPr>
        <w:t>sessions.</w:t>
      </w:r>
    </w:p>
    <w:p w14:paraId="56E08D59" w14:textId="31A11C01" w:rsidR="00D764B2" w:rsidRDefault="00D764B2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 xml:space="preserve">This conference is a great opportunity to see some of the new technology in Telehealth. </w:t>
      </w:r>
    </w:p>
    <w:p w14:paraId="24B5316C" w14:textId="77777777" w:rsidR="00D764B2" w:rsidRPr="00D764B2" w:rsidRDefault="008B0FC9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sz w:val="26"/>
          <w:szCs w:val="26"/>
        </w:rPr>
        <w:t>Ms. LaMarche</w:t>
      </w:r>
      <w:r w:rsidR="007E5087">
        <w:rPr>
          <w:rFonts w:ascii="Candara" w:eastAsia="Times New Roman" w:hAnsi="Candara"/>
          <w:sz w:val="26"/>
          <w:szCs w:val="26"/>
        </w:rPr>
        <w:t xml:space="preserve"> will be </w:t>
      </w:r>
      <w:r>
        <w:rPr>
          <w:rFonts w:ascii="Candara" w:eastAsia="Times New Roman" w:hAnsi="Candara"/>
          <w:sz w:val="26"/>
          <w:szCs w:val="26"/>
        </w:rPr>
        <w:t xml:space="preserve">in Seattle </w:t>
      </w:r>
      <w:r w:rsidR="007E5087">
        <w:rPr>
          <w:rFonts w:ascii="Candara" w:eastAsia="Times New Roman" w:hAnsi="Candara"/>
          <w:sz w:val="26"/>
          <w:szCs w:val="26"/>
        </w:rPr>
        <w:t>M</w:t>
      </w:r>
      <w:r w:rsidR="003F5AE5">
        <w:rPr>
          <w:rFonts w:ascii="Candara" w:eastAsia="Times New Roman" w:hAnsi="Candara"/>
          <w:sz w:val="26"/>
          <w:szCs w:val="26"/>
        </w:rPr>
        <w:t>arch 25th-27</w:t>
      </w:r>
      <w:r w:rsidR="00D764B2">
        <w:rPr>
          <w:rFonts w:ascii="Candara" w:eastAsia="Times New Roman" w:hAnsi="Candara"/>
          <w:sz w:val="26"/>
          <w:szCs w:val="26"/>
        </w:rPr>
        <w:t xml:space="preserve"> for the Northwest Rural Health Conference. She would like to connect with the Collaborative.  Let’s</w:t>
      </w:r>
      <w:r w:rsidR="003F5AE5">
        <w:rPr>
          <w:rFonts w:ascii="Candara" w:eastAsia="Times New Roman" w:hAnsi="Candara"/>
          <w:sz w:val="26"/>
          <w:szCs w:val="26"/>
        </w:rPr>
        <w:t xml:space="preserve"> move the collaborative mee</w:t>
      </w:r>
      <w:r w:rsidR="00D764B2">
        <w:rPr>
          <w:rFonts w:ascii="Candara" w:eastAsia="Times New Roman" w:hAnsi="Candara"/>
          <w:sz w:val="26"/>
          <w:szCs w:val="26"/>
        </w:rPr>
        <w:t>ting so we can connect with her around the Sea-Tac area.</w:t>
      </w:r>
    </w:p>
    <w:p w14:paraId="61326DCB" w14:textId="33491507" w:rsidR="007048E0" w:rsidRDefault="00D764B2">
      <w:pPr>
        <w:numPr>
          <w:ilvl w:val="2"/>
          <w:numId w:val="9"/>
        </w:numPr>
        <w:ind w:left="1096"/>
        <w:textAlignment w:val="center"/>
        <w:rPr>
          <w:rFonts w:eastAsia="Times New Roman"/>
        </w:rPr>
      </w:pPr>
      <w:r w:rsidRPr="00360792">
        <w:rPr>
          <w:rFonts w:ascii="Candara" w:eastAsia="Times New Roman" w:hAnsi="Candara"/>
          <w:b/>
          <w:sz w:val="26"/>
          <w:szCs w:val="26"/>
        </w:rPr>
        <w:t>Suggestion:</w:t>
      </w:r>
      <w:r>
        <w:rPr>
          <w:rFonts w:ascii="Candara" w:eastAsia="Times New Roman" w:hAnsi="Candara"/>
          <w:sz w:val="26"/>
          <w:szCs w:val="26"/>
        </w:rPr>
        <w:t xml:space="preserve"> See if the </w:t>
      </w:r>
      <w:r w:rsidR="003611D2">
        <w:rPr>
          <w:rFonts w:ascii="Candara" w:eastAsia="Times New Roman" w:hAnsi="Candara"/>
          <w:sz w:val="26"/>
          <w:szCs w:val="26"/>
        </w:rPr>
        <w:t>Collaborative</w:t>
      </w:r>
      <w:r>
        <w:rPr>
          <w:rFonts w:ascii="Candara" w:eastAsia="Times New Roman" w:hAnsi="Candara"/>
          <w:sz w:val="26"/>
          <w:szCs w:val="26"/>
        </w:rPr>
        <w:t xml:space="preserve"> could participate in the</w:t>
      </w:r>
      <w:r w:rsidRPr="00D764B2">
        <w:rPr>
          <w:rFonts w:ascii="Candara" w:eastAsia="Times New Roman" w:hAnsi="Candara"/>
          <w:sz w:val="26"/>
          <w:szCs w:val="26"/>
        </w:rPr>
        <w:t xml:space="preserve"> </w:t>
      </w:r>
      <w:r>
        <w:rPr>
          <w:rFonts w:ascii="Candara" w:eastAsia="Times New Roman" w:hAnsi="Candara"/>
          <w:sz w:val="26"/>
          <w:szCs w:val="26"/>
        </w:rPr>
        <w:t>Northwest Rural Health Conference</w:t>
      </w:r>
      <w:r w:rsidR="00BD132A">
        <w:rPr>
          <w:rFonts w:ascii="Candara" w:eastAsia="Times New Roman" w:hAnsi="Candara"/>
          <w:sz w:val="26"/>
          <w:szCs w:val="26"/>
        </w:rPr>
        <w:t xml:space="preserve">. </w:t>
      </w:r>
      <w:r w:rsidR="00BD132A" w:rsidRPr="00360792">
        <w:rPr>
          <w:rFonts w:ascii="Candara" w:eastAsia="Times New Roman" w:hAnsi="Candara"/>
          <w:b/>
          <w:sz w:val="26"/>
          <w:szCs w:val="26"/>
        </w:rPr>
        <w:t>Action:</w:t>
      </w:r>
      <w:r w:rsidR="00BD132A">
        <w:rPr>
          <w:rFonts w:ascii="Candara" w:eastAsia="Times New Roman" w:hAnsi="Candara"/>
          <w:sz w:val="26"/>
          <w:szCs w:val="26"/>
        </w:rPr>
        <w:t xml:space="preserve"> Ms. Towle or Ms. LaMarche please </w:t>
      </w:r>
      <w:proofErr w:type="gramStart"/>
      <w:r w:rsidR="003611D2">
        <w:rPr>
          <w:rFonts w:ascii="Candara" w:eastAsia="Times New Roman" w:hAnsi="Candara"/>
          <w:sz w:val="26"/>
          <w:szCs w:val="26"/>
        </w:rPr>
        <w:t>make</w:t>
      </w:r>
      <w:proofErr w:type="gramEnd"/>
      <w:r w:rsidR="00BD132A">
        <w:rPr>
          <w:rFonts w:ascii="Candara" w:eastAsia="Times New Roman" w:hAnsi="Candara"/>
          <w:sz w:val="26"/>
          <w:szCs w:val="26"/>
        </w:rPr>
        <w:t xml:space="preserve"> an introduction for the collaborative to the Northwest Rural Health Conference organizers.</w:t>
      </w:r>
      <w:r>
        <w:rPr>
          <w:rFonts w:ascii="Candara" w:eastAsia="Times New Roman" w:hAnsi="Candara"/>
          <w:sz w:val="26"/>
          <w:szCs w:val="26"/>
        </w:rPr>
        <w:t xml:space="preserve"> </w:t>
      </w:r>
      <w:r w:rsidR="003F5AE5">
        <w:rPr>
          <w:rFonts w:ascii="Candara" w:eastAsia="Times New Roman" w:hAnsi="Candara"/>
          <w:sz w:val="26"/>
          <w:szCs w:val="26"/>
        </w:rPr>
        <w:t xml:space="preserve"> </w:t>
      </w:r>
    </w:p>
    <w:p w14:paraId="43CB166F" w14:textId="77777777" w:rsidR="007048E0" w:rsidRDefault="003F5AE5">
      <w:pPr>
        <w:pStyle w:val="NormalWeb"/>
        <w:spacing w:before="0" w:beforeAutospacing="0" w:after="0" w:afterAutospacing="0"/>
        <w:ind w:left="109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61286841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66346DD6" w14:textId="77777777" w:rsidR="007048E0" w:rsidRDefault="003F5AE5" w:rsidP="005F5EF0">
      <w:pPr>
        <w:numPr>
          <w:ilvl w:val="0"/>
          <w:numId w:val="19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 xml:space="preserve">Review Bill’s RCW 70.41.230 regarding Telehealth Credentialing and RCW 41.05, 48.43, and 74.09 regarding Telehealth Training standards (Sen. Becker, Stafford Strong) </w:t>
      </w:r>
    </w:p>
    <w:p w14:paraId="04669DFC" w14:textId="2A205D05" w:rsidR="007048E0" w:rsidRPr="005F5EF0" w:rsidRDefault="001D73E2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bCs/>
          <w:sz w:val="26"/>
          <w:szCs w:val="26"/>
        </w:rPr>
        <w:t>Mr. Strong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and Sen. Be</w:t>
      </w:r>
      <w:r w:rsidR="007E5087">
        <w:rPr>
          <w:rFonts w:ascii="Candara" w:eastAsia="Times New Roman" w:hAnsi="Candara"/>
          <w:bCs/>
          <w:sz w:val="26"/>
          <w:szCs w:val="26"/>
        </w:rPr>
        <w:t>cker reviewed the two new bills</w:t>
      </w:r>
      <w:r>
        <w:rPr>
          <w:rFonts w:ascii="Candara" w:eastAsia="Times New Roman" w:hAnsi="Candara"/>
          <w:bCs/>
          <w:sz w:val="26"/>
          <w:szCs w:val="26"/>
        </w:rPr>
        <w:t xml:space="preserve"> (</w:t>
      </w:r>
      <w:r w:rsidR="003611D2">
        <w:rPr>
          <w:rFonts w:ascii="Candara" w:eastAsia="Times New Roman" w:hAnsi="Candara"/>
          <w:bCs/>
          <w:sz w:val="26"/>
          <w:szCs w:val="26"/>
        </w:rPr>
        <w:t>Telehealth Training</w:t>
      </w:r>
      <w:r>
        <w:rPr>
          <w:rFonts w:ascii="Candara" w:eastAsia="Times New Roman" w:hAnsi="Candara"/>
          <w:bCs/>
          <w:sz w:val="26"/>
          <w:szCs w:val="26"/>
        </w:rPr>
        <w:t xml:space="preserve"> Standards &amp; Telehealth </w:t>
      </w:r>
      <w:r w:rsidR="003611D2">
        <w:rPr>
          <w:rFonts w:ascii="Candara" w:eastAsia="Times New Roman" w:hAnsi="Candara"/>
          <w:bCs/>
          <w:sz w:val="26"/>
          <w:szCs w:val="26"/>
        </w:rPr>
        <w:t>Credentialing</w:t>
      </w:r>
      <w:r>
        <w:rPr>
          <w:rFonts w:ascii="Candara" w:eastAsia="Times New Roman" w:hAnsi="Candara"/>
          <w:bCs/>
          <w:sz w:val="26"/>
          <w:szCs w:val="26"/>
        </w:rPr>
        <w:t>)</w:t>
      </w:r>
      <w:r w:rsidR="007E5087">
        <w:rPr>
          <w:rFonts w:ascii="Candara" w:eastAsia="Times New Roman" w:hAnsi="Candara"/>
          <w:bCs/>
          <w:sz w:val="26"/>
          <w:szCs w:val="26"/>
        </w:rPr>
        <w:t>.</w:t>
      </w:r>
    </w:p>
    <w:p w14:paraId="6FC78DF5" w14:textId="1E2D753C" w:rsidR="007048E0" w:rsidRPr="005F5EF0" w:rsidRDefault="001C38AF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>
        <w:rPr>
          <w:rFonts w:ascii="Candara" w:eastAsia="Times New Roman" w:hAnsi="Candara"/>
          <w:bCs/>
          <w:sz w:val="26"/>
          <w:szCs w:val="26"/>
        </w:rPr>
        <w:t>Mr. Strong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reviewed the changes </w:t>
      </w:r>
      <w:r w:rsidR="007E5087">
        <w:rPr>
          <w:rFonts w:ascii="Candara" w:eastAsia="Times New Roman" w:hAnsi="Candara"/>
          <w:bCs/>
          <w:sz w:val="26"/>
          <w:szCs w:val="26"/>
        </w:rPr>
        <w:t>to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the</w:t>
      </w:r>
      <w:r>
        <w:rPr>
          <w:rFonts w:ascii="Candara" w:eastAsia="Times New Roman" w:hAnsi="Candara"/>
          <w:bCs/>
          <w:sz w:val="26"/>
          <w:szCs w:val="26"/>
        </w:rPr>
        <w:t>se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bills.</w:t>
      </w:r>
    </w:p>
    <w:p w14:paraId="559DDFCC" w14:textId="4ADA3331" w:rsidR="007048E0" w:rsidRPr="005F5EF0" w:rsidRDefault="007E5087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lastRenderedPageBreak/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Do we need to define that institutions need to adhere to a Q &amp; A methodology? This should be for all training methodologies, to </w:t>
      </w:r>
      <w:r w:rsidR="003611D2" w:rsidRPr="005F5EF0">
        <w:rPr>
          <w:rFonts w:ascii="Candara" w:eastAsia="Times New Roman" w:hAnsi="Candara"/>
          <w:bCs/>
          <w:sz w:val="26"/>
          <w:szCs w:val="26"/>
        </w:rPr>
        <w:t>demonstrate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</w:t>
      </w:r>
      <w:r w:rsidR="003611D2" w:rsidRPr="005F5EF0">
        <w:rPr>
          <w:rFonts w:ascii="Candara" w:eastAsia="Times New Roman" w:hAnsi="Candara"/>
          <w:bCs/>
          <w:sz w:val="26"/>
          <w:szCs w:val="26"/>
        </w:rPr>
        <w:t>accrual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of knowledge.</w:t>
      </w:r>
      <w:r w:rsidR="008C5744">
        <w:rPr>
          <w:rFonts w:ascii="Candara" w:eastAsia="Times New Roman" w:hAnsi="Candara"/>
          <w:bCs/>
          <w:sz w:val="26"/>
          <w:szCs w:val="26"/>
        </w:rPr>
        <w:t xml:space="preserve"> </w:t>
      </w:r>
      <w:r w:rsidR="008C5744" w:rsidRPr="008C5744">
        <w:rPr>
          <w:rFonts w:ascii="Candara" w:eastAsia="Times New Roman" w:hAnsi="Candara"/>
          <w:b/>
          <w:bCs/>
          <w:sz w:val="26"/>
          <w:szCs w:val="26"/>
        </w:rPr>
        <w:t>Action:</w:t>
      </w:r>
      <w:r w:rsidR="008C5744">
        <w:rPr>
          <w:rFonts w:ascii="Candara" w:eastAsia="Times New Roman" w:hAnsi="Candara"/>
          <w:bCs/>
          <w:sz w:val="26"/>
          <w:szCs w:val="26"/>
        </w:rPr>
        <w:t xml:space="preserve"> Mr. Strong will write up some wording around this then have Ms. Fathi review.</w:t>
      </w:r>
    </w:p>
    <w:p w14:paraId="249F6F40" w14:textId="1D4B7FB5" w:rsidR="007048E0" w:rsidRPr="005F5EF0" w:rsidRDefault="007E5087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t>Action: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611D2">
        <w:rPr>
          <w:rFonts w:ascii="Candara" w:eastAsia="Times New Roman" w:hAnsi="Candara"/>
          <w:bCs/>
          <w:sz w:val="26"/>
          <w:szCs w:val="26"/>
        </w:rPr>
        <w:t>Please s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end </w:t>
      </w:r>
      <w:r w:rsidR="003611D2">
        <w:rPr>
          <w:rFonts w:ascii="Candara" w:eastAsia="Times New Roman" w:hAnsi="Candara"/>
          <w:bCs/>
          <w:sz w:val="26"/>
          <w:szCs w:val="26"/>
        </w:rPr>
        <w:t>Mr. Strong</w:t>
      </w:r>
      <w:r>
        <w:rPr>
          <w:rFonts w:ascii="Candara" w:eastAsia="Times New Roman" w:hAnsi="Candara"/>
          <w:bCs/>
          <w:sz w:val="26"/>
          <w:szCs w:val="26"/>
        </w:rPr>
        <w:t xml:space="preserve"> additional comments by Monday, January 7.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</w:t>
      </w:r>
      <w:r w:rsidR="003611D2">
        <w:rPr>
          <w:rFonts w:ascii="Candara" w:eastAsia="Times New Roman" w:hAnsi="Candara"/>
          <w:bCs/>
          <w:sz w:val="26"/>
          <w:szCs w:val="26"/>
        </w:rPr>
        <w:t>He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will send </w:t>
      </w:r>
      <w:r w:rsidR="003611D2">
        <w:rPr>
          <w:rFonts w:ascii="Candara" w:eastAsia="Times New Roman" w:hAnsi="Candara"/>
          <w:bCs/>
          <w:sz w:val="26"/>
          <w:szCs w:val="26"/>
        </w:rPr>
        <w:t xml:space="preserve">updated bills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to </w:t>
      </w:r>
      <w:r w:rsidR="003611D2">
        <w:rPr>
          <w:rFonts w:ascii="Candara" w:eastAsia="Times New Roman" w:hAnsi="Candara"/>
          <w:bCs/>
          <w:sz w:val="26"/>
          <w:szCs w:val="26"/>
        </w:rPr>
        <w:t>Ms. Neill.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</w:t>
      </w:r>
      <w:r w:rsidR="003611D2">
        <w:rPr>
          <w:rFonts w:ascii="Candara" w:eastAsia="Times New Roman" w:hAnsi="Candara"/>
          <w:bCs/>
          <w:sz w:val="26"/>
          <w:szCs w:val="26"/>
        </w:rPr>
        <w:t>She will send to the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collaborative. </w:t>
      </w:r>
      <w:r w:rsidR="003611D2">
        <w:rPr>
          <w:rFonts w:ascii="Candara" w:eastAsia="Times New Roman" w:hAnsi="Candara"/>
          <w:bCs/>
          <w:sz w:val="26"/>
          <w:szCs w:val="26"/>
        </w:rPr>
        <w:t>Done 1/3/19</w:t>
      </w:r>
      <w:r w:rsidR="000D7692">
        <w:rPr>
          <w:rFonts w:ascii="Candara" w:eastAsia="Times New Roman" w:hAnsi="Candara"/>
          <w:bCs/>
          <w:sz w:val="26"/>
          <w:szCs w:val="26"/>
        </w:rPr>
        <w:t>.</w:t>
      </w:r>
    </w:p>
    <w:p w14:paraId="137BB16F" w14:textId="77777777" w:rsidR="007048E0" w:rsidRPr="005F5EF0" w:rsidRDefault="003F5AE5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t>Question:</w:t>
      </w:r>
      <w:r w:rsidRPr="005F5EF0">
        <w:rPr>
          <w:rFonts w:ascii="Candara" w:eastAsia="Times New Roman" w:hAnsi="Candara"/>
          <w:bCs/>
          <w:sz w:val="26"/>
          <w:szCs w:val="26"/>
        </w:rPr>
        <w:t xml:space="preserve"> Do you want the DOH to audit this? Sen. Becker said no.</w:t>
      </w:r>
    </w:p>
    <w:p w14:paraId="0B52B83C" w14:textId="05B66DDC" w:rsidR="007048E0" w:rsidRPr="005F5EF0" w:rsidRDefault="003F5AE5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t>Question:</w:t>
      </w:r>
      <w:r w:rsidRPr="005F5EF0">
        <w:rPr>
          <w:rFonts w:ascii="Candara" w:eastAsia="Times New Roman" w:hAnsi="Candara"/>
          <w:bCs/>
          <w:sz w:val="26"/>
          <w:szCs w:val="26"/>
        </w:rPr>
        <w:t xml:space="preserve"> For training every 4 years</w:t>
      </w:r>
      <w:r w:rsidR="000D7692">
        <w:rPr>
          <w:rFonts w:ascii="Candara" w:eastAsia="Times New Roman" w:hAnsi="Candara"/>
          <w:bCs/>
          <w:sz w:val="26"/>
          <w:szCs w:val="26"/>
        </w:rPr>
        <w:t>,</w:t>
      </w:r>
      <w:r w:rsidRPr="005F5EF0">
        <w:rPr>
          <w:rFonts w:ascii="Candara" w:eastAsia="Times New Roman" w:hAnsi="Candara"/>
          <w:bCs/>
          <w:sz w:val="26"/>
          <w:szCs w:val="26"/>
        </w:rPr>
        <w:t xml:space="preserve"> will the training </w:t>
      </w:r>
      <w:r w:rsidR="000D7692">
        <w:rPr>
          <w:rFonts w:ascii="Candara" w:eastAsia="Times New Roman" w:hAnsi="Candara"/>
          <w:bCs/>
          <w:sz w:val="26"/>
          <w:szCs w:val="26"/>
        </w:rPr>
        <w:t>be updated</w:t>
      </w:r>
      <w:r w:rsidRPr="005F5EF0">
        <w:rPr>
          <w:rFonts w:ascii="Candara" w:eastAsia="Times New Roman" w:hAnsi="Candara"/>
          <w:bCs/>
          <w:sz w:val="26"/>
          <w:szCs w:val="26"/>
        </w:rPr>
        <w:t>? Yes, this will be changed as part of the collaborative work the changes will be added to the LMS.</w:t>
      </w:r>
    </w:p>
    <w:p w14:paraId="7F727F27" w14:textId="42A14E83" w:rsidR="007048E0" w:rsidRPr="005F5EF0" w:rsidRDefault="000D7692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0D7692">
        <w:rPr>
          <w:rFonts w:ascii="Candara" w:eastAsia="Times New Roman" w:hAnsi="Candara"/>
          <w:b/>
          <w:bCs/>
          <w:sz w:val="26"/>
          <w:szCs w:val="26"/>
        </w:rPr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>How do we make sure that people are getting the training that is accurate? The consensus from the last meeting was there was not an approved list of acceptable trainings.</w:t>
      </w:r>
    </w:p>
    <w:p w14:paraId="6685058F" w14:textId="09D82126" w:rsidR="007048E0" w:rsidRPr="005F5EF0" w:rsidRDefault="007E5087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>What beginning date to we want to have the training done? Let's shoot for January 1,  2022</w:t>
      </w:r>
    </w:p>
    <w:p w14:paraId="18332BAC" w14:textId="29483C72" w:rsidR="007048E0" w:rsidRPr="005F5EF0" w:rsidRDefault="00D75AEB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D75AEB">
        <w:rPr>
          <w:rFonts w:ascii="Candara" w:eastAsia="Times New Roman" w:hAnsi="Candara"/>
          <w:b/>
          <w:bCs/>
          <w:sz w:val="26"/>
          <w:szCs w:val="26"/>
        </w:rPr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>Rule writing?</w:t>
      </w:r>
      <w:r>
        <w:rPr>
          <w:rFonts w:ascii="Candara" w:eastAsia="Times New Roman" w:hAnsi="Candara"/>
          <w:bCs/>
          <w:sz w:val="26"/>
          <w:szCs w:val="26"/>
        </w:rPr>
        <w:t xml:space="preserve"> Is there something that needs to be put into effect for each profession?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The way th</w:t>
      </w:r>
      <w:r w:rsidR="007E5087">
        <w:rPr>
          <w:rFonts w:ascii="Candara" w:eastAsia="Times New Roman" w:hAnsi="Candara"/>
          <w:bCs/>
          <w:sz w:val="26"/>
          <w:szCs w:val="26"/>
        </w:rPr>
        <w:t>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bill is currently written, there is no </w:t>
      </w:r>
      <w:r>
        <w:rPr>
          <w:rFonts w:ascii="Candara" w:eastAsia="Times New Roman" w:hAnsi="Candara"/>
          <w:bCs/>
          <w:sz w:val="26"/>
          <w:szCs w:val="26"/>
        </w:rPr>
        <w:t>requirements for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rule making.</w:t>
      </w:r>
    </w:p>
    <w:p w14:paraId="7E1F2E76" w14:textId="586B890F" w:rsidR="007048E0" w:rsidRPr="005F5EF0" w:rsidRDefault="007E5087">
      <w:pPr>
        <w:numPr>
          <w:ilvl w:val="2"/>
          <w:numId w:val="11"/>
        </w:numPr>
        <w:ind w:left="1096"/>
        <w:textAlignment w:val="center"/>
        <w:rPr>
          <w:rFonts w:eastAsia="Times New Roman"/>
        </w:rPr>
      </w:pPr>
      <w:r w:rsidRPr="007E5087">
        <w:rPr>
          <w:rFonts w:ascii="Candara" w:eastAsia="Times New Roman" w:hAnsi="Candara"/>
          <w:b/>
          <w:bCs/>
          <w:sz w:val="26"/>
          <w:szCs w:val="26"/>
        </w:rPr>
        <w:t>Question: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Is the DOH </w:t>
      </w:r>
      <w:r w:rsidRPr="005F5EF0">
        <w:rPr>
          <w:rFonts w:ascii="Candara" w:eastAsia="Times New Roman" w:hAnsi="Candara"/>
          <w:bCs/>
          <w:sz w:val="26"/>
          <w:szCs w:val="26"/>
        </w:rPr>
        <w:t>responsible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 xml:space="preserve"> for collecting the </w:t>
      </w:r>
      <w:r w:rsidRPr="005F5EF0">
        <w:rPr>
          <w:rFonts w:ascii="Candara" w:eastAsia="Times New Roman" w:hAnsi="Candara"/>
          <w:bCs/>
          <w:sz w:val="26"/>
          <w:szCs w:val="26"/>
        </w:rPr>
        <w:t>attestation</w:t>
      </w:r>
      <w:r w:rsidR="003F5AE5" w:rsidRPr="005F5EF0">
        <w:rPr>
          <w:rFonts w:ascii="Candara" w:eastAsia="Times New Roman" w:hAnsi="Candara"/>
          <w:bCs/>
          <w:sz w:val="26"/>
          <w:szCs w:val="26"/>
        </w:rPr>
        <w:t>? The DOH does not have to, but they can request it.</w:t>
      </w:r>
    </w:p>
    <w:p w14:paraId="211A8654" w14:textId="06162732" w:rsidR="007048E0" w:rsidRPr="00AD5ADC" w:rsidRDefault="00A348D4" w:rsidP="00AD5ADC">
      <w:pPr>
        <w:numPr>
          <w:ilvl w:val="2"/>
          <w:numId w:val="11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AD5ADC">
        <w:rPr>
          <w:rFonts w:ascii="Candara" w:eastAsia="Times New Roman" w:hAnsi="Candara"/>
          <w:b/>
          <w:bCs/>
          <w:sz w:val="26"/>
          <w:szCs w:val="26"/>
        </w:rPr>
        <w:t xml:space="preserve">Action: </w:t>
      </w:r>
      <w:r w:rsidR="00E62C69" w:rsidRPr="00AD5ADC">
        <w:rPr>
          <w:rFonts w:ascii="Candara" w:eastAsia="Times New Roman" w:hAnsi="Candara"/>
          <w:bCs/>
          <w:sz w:val="26"/>
          <w:szCs w:val="26"/>
        </w:rPr>
        <w:t>Mr. Strong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 will send a copy of all three bills to </w:t>
      </w:r>
      <w:r w:rsidR="00E62C69" w:rsidRPr="00AD5ADC">
        <w:rPr>
          <w:rFonts w:ascii="Candara" w:eastAsia="Times New Roman" w:hAnsi="Candara"/>
          <w:bCs/>
          <w:sz w:val="26"/>
          <w:szCs w:val="26"/>
        </w:rPr>
        <w:t>Ms. Neill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 and </w:t>
      </w:r>
      <w:r w:rsidRPr="00AD5ADC">
        <w:rPr>
          <w:rFonts w:ascii="Candara" w:eastAsia="Times New Roman" w:hAnsi="Candara"/>
          <w:bCs/>
          <w:sz w:val="26"/>
          <w:szCs w:val="26"/>
        </w:rPr>
        <w:t>she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 will send </w:t>
      </w:r>
      <w:r w:rsidRPr="00AD5ADC">
        <w:rPr>
          <w:rFonts w:ascii="Candara" w:eastAsia="Times New Roman" w:hAnsi="Candara"/>
          <w:bCs/>
          <w:sz w:val="26"/>
          <w:szCs w:val="26"/>
        </w:rPr>
        <w:t>them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 out to the collaborative for feedback by Monday, Jan 7.</w:t>
      </w:r>
    </w:p>
    <w:p w14:paraId="093A39FB" w14:textId="77777777" w:rsidR="00B71811" w:rsidRDefault="00A348D4" w:rsidP="00AD5ADC">
      <w:pPr>
        <w:numPr>
          <w:ilvl w:val="2"/>
          <w:numId w:val="11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AD5ADC">
        <w:rPr>
          <w:rFonts w:ascii="Candara" w:eastAsia="Times New Roman" w:hAnsi="Candara"/>
          <w:b/>
          <w:bCs/>
          <w:sz w:val="26"/>
          <w:szCs w:val="26"/>
        </w:rPr>
        <w:t xml:space="preserve">Question: 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Has the parity bill been run past </w:t>
      </w:r>
      <w:r w:rsidR="005F17FC">
        <w:rPr>
          <w:rFonts w:ascii="Candara" w:eastAsia="Times New Roman" w:hAnsi="Candara"/>
          <w:bCs/>
          <w:sz w:val="26"/>
          <w:szCs w:val="26"/>
        </w:rPr>
        <w:t>AWH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>P</w:t>
      </w:r>
      <w:r w:rsidR="005F17FC">
        <w:rPr>
          <w:rFonts w:ascii="Candara" w:eastAsia="Times New Roman" w:hAnsi="Candara"/>
          <w:bCs/>
          <w:sz w:val="26"/>
          <w:szCs w:val="26"/>
        </w:rPr>
        <w:t xml:space="preserve"> (Washington Health Plans)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>? Sen. Becker share</w:t>
      </w:r>
      <w:r w:rsidRPr="00AD5ADC">
        <w:rPr>
          <w:rFonts w:ascii="Candara" w:eastAsia="Times New Roman" w:hAnsi="Candara"/>
          <w:bCs/>
          <w:sz w:val="26"/>
          <w:szCs w:val="26"/>
        </w:rPr>
        <w:t>d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 this</w:t>
      </w:r>
      <w:r w:rsidR="00E844D5">
        <w:rPr>
          <w:rFonts w:ascii="Candara" w:eastAsia="Times New Roman" w:hAnsi="Candara"/>
          <w:bCs/>
          <w:sz w:val="26"/>
          <w:szCs w:val="26"/>
        </w:rPr>
        <w:t xml:space="preserve"> for feedback a while ago and got no response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. </w:t>
      </w:r>
      <w:r w:rsidR="0077360B">
        <w:rPr>
          <w:rFonts w:ascii="Candara" w:eastAsia="Times New Roman" w:hAnsi="Candara"/>
          <w:bCs/>
          <w:sz w:val="26"/>
          <w:szCs w:val="26"/>
        </w:rPr>
        <w:t>Ms. Ingalls</w:t>
      </w:r>
      <w:r w:rsidR="005F17FC">
        <w:rPr>
          <w:rFonts w:ascii="Candara" w:eastAsia="Times New Roman" w:hAnsi="Candara"/>
          <w:bCs/>
          <w:sz w:val="26"/>
          <w:szCs w:val="26"/>
        </w:rPr>
        <w:t xml:space="preserve"> will share with AWH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>P</w:t>
      </w:r>
      <w:r w:rsidR="005F17FC">
        <w:rPr>
          <w:rFonts w:ascii="Candara" w:eastAsia="Times New Roman" w:hAnsi="Candara"/>
          <w:bCs/>
          <w:sz w:val="26"/>
          <w:szCs w:val="26"/>
        </w:rPr>
        <w:t xml:space="preserve"> to get more proactive feedback</w:t>
      </w:r>
      <w:r w:rsidR="003F5AE5" w:rsidRPr="00AD5ADC">
        <w:rPr>
          <w:rFonts w:ascii="Candara" w:eastAsia="Times New Roman" w:hAnsi="Candara"/>
          <w:bCs/>
          <w:sz w:val="26"/>
          <w:szCs w:val="26"/>
        </w:rPr>
        <w:t xml:space="preserve">. </w:t>
      </w:r>
    </w:p>
    <w:p w14:paraId="11A00B1A" w14:textId="3100CCB3" w:rsidR="007048E0" w:rsidRPr="00B71811" w:rsidRDefault="00B71811" w:rsidP="00AD5ADC">
      <w:pPr>
        <w:numPr>
          <w:ilvl w:val="2"/>
          <w:numId w:val="11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B71811">
        <w:rPr>
          <w:rFonts w:ascii="Candara" w:eastAsia="Times New Roman" w:hAnsi="Candara"/>
          <w:bCs/>
          <w:sz w:val="26"/>
          <w:szCs w:val="26"/>
        </w:rPr>
        <w:t>Mr. Dychinco shared that Regence did provide feedback on this bill back in November.</w:t>
      </w:r>
      <w:r>
        <w:rPr>
          <w:rFonts w:ascii="Candara" w:eastAsia="Times New Roman" w:hAnsi="Candara"/>
          <w:bCs/>
          <w:sz w:val="26"/>
          <w:szCs w:val="26"/>
        </w:rPr>
        <w:t xml:space="preserve"> </w:t>
      </w:r>
      <w:r w:rsidR="00A348D4" w:rsidRPr="00B71811">
        <w:rPr>
          <w:rFonts w:ascii="Candara" w:eastAsia="Times New Roman" w:hAnsi="Candara"/>
          <w:b/>
          <w:bCs/>
          <w:sz w:val="26"/>
          <w:szCs w:val="26"/>
        </w:rPr>
        <w:t>Action:</w:t>
      </w:r>
      <w:r w:rsidR="00A348D4" w:rsidRPr="00B71811">
        <w:rPr>
          <w:rFonts w:ascii="Candara" w:eastAsia="Times New Roman" w:hAnsi="Candara"/>
          <w:bCs/>
          <w:sz w:val="26"/>
          <w:szCs w:val="26"/>
        </w:rPr>
        <w:t xml:space="preserve"> </w:t>
      </w:r>
      <w:r w:rsidR="0077360B" w:rsidRPr="00B71811">
        <w:rPr>
          <w:rFonts w:ascii="Candara" w:eastAsia="Times New Roman" w:hAnsi="Candara"/>
          <w:bCs/>
          <w:sz w:val="26"/>
          <w:szCs w:val="26"/>
        </w:rPr>
        <w:t>Mr. Dychinco</w:t>
      </w:r>
      <w:r w:rsidR="003F5AE5" w:rsidRPr="00B71811">
        <w:rPr>
          <w:rFonts w:ascii="Candara" w:eastAsia="Times New Roman" w:hAnsi="Candara"/>
          <w:bCs/>
          <w:sz w:val="26"/>
          <w:szCs w:val="26"/>
        </w:rPr>
        <w:t xml:space="preserve"> please</w:t>
      </w:r>
      <w:r w:rsidR="00A348D4" w:rsidRPr="00B71811">
        <w:rPr>
          <w:rFonts w:ascii="Candara" w:eastAsia="Times New Roman" w:hAnsi="Candara"/>
          <w:bCs/>
          <w:sz w:val="26"/>
          <w:szCs w:val="26"/>
        </w:rPr>
        <w:t xml:space="preserve"> </w:t>
      </w:r>
      <w:proofErr w:type="gramStart"/>
      <w:r>
        <w:rPr>
          <w:rFonts w:ascii="Candara" w:eastAsia="Times New Roman" w:hAnsi="Candara"/>
          <w:bCs/>
          <w:sz w:val="26"/>
          <w:szCs w:val="26"/>
        </w:rPr>
        <w:t>resend</w:t>
      </w:r>
      <w:proofErr w:type="gramEnd"/>
      <w:r>
        <w:rPr>
          <w:rFonts w:ascii="Candara" w:eastAsia="Times New Roman" w:hAnsi="Candara"/>
          <w:bCs/>
          <w:sz w:val="26"/>
          <w:szCs w:val="26"/>
        </w:rPr>
        <w:t xml:space="preserve"> Regence </w:t>
      </w:r>
      <w:r w:rsidR="003F5AE5" w:rsidRPr="00B71811">
        <w:rPr>
          <w:rFonts w:ascii="Candara" w:eastAsia="Times New Roman" w:hAnsi="Candara"/>
          <w:bCs/>
          <w:sz w:val="26"/>
          <w:szCs w:val="26"/>
        </w:rPr>
        <w:t>feedback</w:t>
      </w:r>
      <w:r>
        <w:rPr>
          <w:rFonts w:ascii="Candara" w:eastAsia="Times New Roman" w:hAnsi="Candara"/>
          <w:bCs/>
          <w:sz w:val="26"/>
          <w:szCs w:val="26"/>
        </w:rPr>
        <w:t xml:space="preserve"> on Parity Bill</w:t>
      </w:r>
      <w:r w:rsidR="003F5AE5" w:rsidRPr="00B71811">
        <w:rPr>
          <w:rFonts w:ascii="Candara" w:eastAsia="Times New Roman" w:hAnsi="Candara"/>
          <w:bCs/>
          <w:sz w:val="26"/>
          <w:szCs w:val="26"/>
        </w:rPr>
        <w:t xml:space="preserve"> to </w:t>
      </w:r>
      <w:r w:rsidR="0077360B" w:rsidRPr="00B71811">
        <w:rPr>
          <w:rFonts w:ascii="Candara" w:eastAsia="Times New Roman" w:hAnsi="Candara"/>
          <w:bCs/>
          <w:sz w:val="26"/>
          <w:szCs w:val="26"/>
        </w:rPr>
        <w:t>Ms. Neill</w:t>
      </w:r>
      <w:r w:rsidR="003F5AE5" w:rsidRPr="00B71811">
        <w:rPr>
          <w:rFonts w:ascii="Candara" w:eastAsia="Times New Roman" w:hAnsi="Candara"/>
          <w:bCs/>
          <w:sz w:val="26"/>
          <w:szCs w:val="26"/>
        </w:rPr>
        <w:t xml:space="preserve">, </w:t>
      </w:r>
      <w:r w:rsidR="0077360B" w:rsidRPr="00B71811">
        <w:rPr>
          <w:rFonts w:ascii="Candara" w:eastAsia="Times New Roman" w:hAnsi="Candara"/>
          <w:bCs/>
          <w:sz w:val="26"/>
          <w:szCs w:val="26"/>
        </w:rPr>
        <w:t>Dr. Scott</w:t>
      </w:r>
      <w:r w:rsidR="003F5AE5" w:rsidRPr="00B71811">
        <w:rPr>
          <w:rFonts w:ascii="Candara" w:eastAsia="Times New Roman" w:hAnsi="Candara"/>
          <w:bCs/>
          <w:sz w:val="26"/>
          <w:szCs w:val="26"/>
        </w:rPr>
        <w:t xml:space="preserve"> and Sen. Becker.</w:t>
      </w:r>
    </w:p>
    <w:p w14:paraId="49AB7E29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5313B84B" w14:textId="77777777" w:rsidR="007048E0" w:rsidRDefault="003F5AE5" w:rsidP="005F5EF0">
      <w:pPr>
        <w:numPr>
          <w:ilvl w:val="0"/>
          <w:numId w:val="20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>Follow up on Telehealth Technical Assistance Center (John Scott)</w:t>
      </w:r>
    </w:p>
    <w:p w14:paraId="36920770" w14:textId="1E60243C" w:rsidR="007048E0" w:rsidRPr="005F5EF0" w:rsidRDefault="003F5AE5">
      <w:pPr>
        <w:numPr>
          <w:ilvl w:val="2"/>
          <w:numId w:val="13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5F5EF0">
        <w:rPr>
          <w:rFonts w:ascii="Candara" w:eastAsia="Times New Roman" w:hAnsi="Candara"/>
          <w:bCs/>
          <w:sz w:val="26"/>
          <w:szCs w:val="26"/>
        </w:rPr>
        <w:t xml:space="preserve">Dr. Scott shared what other states are doing for Tech </w:t>
      </w:r>
      <w:r w:rsidR="009718E9" w:rsidRPr="005F5EF0">
        <w:rPr>
          <w:rFonts w:ascii="Candara" w:eastAsia="Times New Roman" w:hAnsi="Candara"/>
          <w:bCs/>
          <w:sz w:val="26"/>
          <w:szCs w:val="26"/>
        </w:rPr>
        <w:t>research</w:t>
      </w:r>
      <w:r w:rsidRPr="005F5EF0">
        <w:rPr>
          <w:rFonts w:ascii="Candara" w:eastAsia="Times New Roman" w:hAnsi="Candara"/>
          <w:bCs/>
          <w:sz w:val="26"/>
          <w:szCs w:val="26"/>
        </w:rPr>
        <w:t xml:space="preserve"> centers.</w:t>
      </w:r>
    </w:p>
    <w:p w14:paraId="1B3426A3" w14:textId="25397504" w:rsidR="007048E0" w:rsidRPr="005F5EF0" w:rsidRDefault="003F5AE5">
      <w:pPr>
        <w:numPr>
          <w:ilvl w:val="2"/>
          <w:numId w:val="13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5F5EF0">
        <w:rPr>
          <w:rFonts w:ascii="Candara" w:eastAsia="Times New Roman" w:hAnsi="Candara"/>
          <w:bCs/>
          <w:sz w:val="26"/>
          <w:szCs w:val="26"/>
        </w:rPr>
        <w:t>These</w:t>
      </w:r>
      <w:r w:rsidR="009718E9">
        <w:rPr>
          <w:rFonts w:ascii="Candara" w:eastAsia="Times New Roman" w:hAnsi="Candara"/>
          <w:bCs/>
          <w:sz w:val="26"/>
          <w:szCs w:val="26"/>
        </w:rPr>
        <w:t xml:space="preserve"> Statewide technical resource centers </w:t>
      </w:r>
      <w:r w:rsidRPr="005F5EF0">
        <w:rPr>
          <w:rFonts w:ascii="Candara" w:eastAsia="Times New Roman" w:hAnsi="Candara"/>
          <w:bCs/>
          <w:sz w:val="26"/>
          <w:szCs w:val="26"/>
        </w:rPr>
        <w:t>are linked to the national telehealth tech</w:t>
      </w:r>
      <w:r w:rsidR="009718E9">
        <w:rPr>
          <w:rFonts w:ascii="Candara" w:eastAsia="Times New Roman" w:hAnsi="Candara"/>
          <w:bCs/>
          <w:sz w:val="26"/>
          <w:szCs w:val="26"/>
        </w:rPr>
        <w:t xml:space="preserve">nical </w:t>
      </w:r>
      <w:r w:rsidRPr="005F5EF0">
        <w:rPr>
          <w:rFonts w:ascii="Candara" w:eastAsia="Times New Roman" w:hAnsi="Candara"/>
          <w:bCs/>
          <w:sz w:val="26"/>
          <w:szCs w:val="26"/>
        </w:rPr>
        <w:t>resource center.</w:t>
      </w:r>
    </w:p>
    <w:p w14:paraId="3ABAF19D" w14:textId="3EA29F29" w:rsidR="007048E0" w:rsidRPr="005F5EF0" w:rsidRDefault="003F5AE5">
      <w:pPr>
        <w:numPr>
          <w:ilvl w:val="2"/>
          <w:numId w:val="13"/>
        </w:numPr>
        <w:ind w:left="1096"/>
        <w:textAlignment w:val="center"/>
        <w:rPr>
          <w:rFonts w:ascii="Candara" w:eastAsia="Times New Roman" w:hAnsi="Candara"/>
          <w:bCs/>
          <w:sz w:val="26"/>
          <w:szCs w:val="26"/>
        </w:rPr>
      </w:pPr>
      <w:r w:rsidRPr="005F5EF0">
        <w:rPr>
          <w:rFonts w:ascii="Candara" w:eastAsia="Times New Roman" w:hAnsi="Candara"/>
          <w:bCs/>
          <w:sz w:val="26"/>
          <w:szCs w:val="26"/>
        </w:rPr>
        <w:t>Sen. Becker is not sure how to go forward with this</w:t>
      </w:r>
      <w:r w:rsidR="000418B7">
        <w:rPr>
          <w:rFonts w:ascii="Candara" w:eastAsia="Times New Roman" w:hAnsi="Candara"/>
          <w:bCs/>
          <w:sz w:val="26"/>
          <w:szCs w:val="26"/>
        </w:rPr>
        <w:t xml:space="preserve"> in the work of the collaborative</w:t>
      </w:r>
      <w:r w:rsidRPr="005F5EF0">
        <w:rPr>
          <w:rFonts w:ascii="Candara" w:eastAsia="Times New Roman" w:hAnsi="Candara"/>
          <w:bCs/>
          <w:sz w:val="26"/>
          <w:szCs w:val="26"/>
        </w:rPr>
        <w:t>. She will review this then connect back with Dr. Scott</w:t>
      </w:r>
      <w:r w:rsidR="000418B7">
        <w:rPr>
          <w:rFonts w:ascii="Candara" w:eastAsia="Times New Roman" w:hAnsi="Candara"/>
          <w:bCs/>
          <w:sz w:val="26"/>
          <w:szCs w:val="26"/>
        </w:rPr>
        <w:t>.</w:t>
      </w:r>
    </w:p>
    <w:p w14:paraId="4C9BC495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sz w:val="26"/>
          <w:szCs w:val="26"/>
        </w:rPr>
        <w:t> </w:t>
      </w:r>
    </w:p>
    <w:p w14:paraId="0ED164F8" w14:textId="77777777" w:rsidR="007048E0" w:rsidRDefault="003F5AE5" w:rsidP="005F5EF0">
      <w:pPr>
        <w:numPr>
          <w:ilvl w:val="0"/>
          <w:numId w:val="21"/>
        </w:numPr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lastRenderedPageBreak/>
        <w:t>Finalize Proposed 2019 Collaborative Schedule (Jamie Neill)</w:t>
      </w:r>
    </w:p>
    <w:p w14:paraId="75144F9B" w14:textId="785E5851" w:rsidR="00D86E62" w:rsidRDefault="00D54916" w:rsidP="00D86E6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 w:rsidRPr="00D54916">
        <w:rPr>
          <w:rFonts w:ascii="Candara" w:hAnsi="Candara" w:cs="Calibri"/>
          <w:b/>
          <w:sz w:val="26"/>
          <w:szCs w:val="26"/>
        </w:rPr>
        <w:t>Decision:</w:t>
      </w:r>
      <w:r>
        <w:rPr>
          <w:rFonts w:ascii="Candara" w:hAnsi="Candara" w:cs="Calibri"/>
          <w:sz w:val="26"/>
          <w:szCs w:val="26"/>
        </w:rPr>
        <w:t xml:space="preserve"> </w:t>
      </w:r>
      <w:r w:rsidR="00D86E62">
        <w:rPr>
          <w:rFonts w:ascii="Candara" w:hAnsi="Candara" w:cs="Calibri"/>
          <w:sz w:val="26"/>
          <w:szCs w:val="26"/>
        </w:rPr>
        <w:t xml:space="preserve">Schedule accepted.  </w:t>
      </w:r>
    </w:p>
    <w:p w14:paraId="273EF083" w14:textId="087129D4" w:rsidR="00D86E62" w:rsidRPr="00D86E62" w:rsidRDefault="00D54916" w:rsidP="00D86E6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 w:rsidRPr="00D54916">
        <w:rPr>
          <w:rFonts w:ascii="Candara" w:hAnsi="Candara" w:cs="Calibri"/>
          <w:b/>
          <w:sz w:val="26"/>
          <w:szCs w:val="26"/>
        </w:rPr>
        <w:t>Decision:</w:t>
      </w:r>
      <w:r>
        <w:rPr>
          <w:rFonts w:ascii="Candara" w:hAnsi="Candara" w:cs="Calibri"/>
          <w:sz w:val="26"/>
          <w:szCs w:val="26"/>
        </w:rPr>
        <w:t xml:space="preserve"> </w:t>
      </w:r>
      <w:r w:rsidR="00D86E62">
        <w:rPr>
          <w:rFonts w:ascii="Candara" w:hAnsi="Candara" w:cs="Calibri"/>
          <w:sz w:val="26"/>
          <w:szCs w:val="26"/>
        </w:rPr>
        <w:t>We are changing the March meeting date to coincide with the Northwest Rural Health Conference</w:t>
      </w:r>
    </w:p>
    <w:p w14:paraId="38971C38" w14:textId="6F6CDB61" w:rsidR="007048E0" w:rsidRPr="005F5EF0" w:rsidRDefault="003F5AE5" w:rsidP="00D86E6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 w:rsidRPr="005F5EF0">
        <w:rPr>
          <w:rFonts w:ascii="Candara" w:hAnsi="Candara" w:cs="Calibri"/>
          <w:bCs/>
          <w:sz w:val="26"/>
          <w:szCs w:val="26"/>
        </w:rPr>
        <w:t xml:space="preserve">If you have not hosted please let </w:t>
      </w:r>
      <w:r w:rsidR="00D86E62">
        <w:rPr>
          <w:rFonts w:ascii="Candara" w:hAnsi="Candara" w:cs="Calibri"/>
          <w:bCs/>
          <w:sz w:val="26"/>
          <w:szCs w:val="26"/>
        </w:rPr>
        <w:t>Ms. Neill</w:t>
      </w:r>
      <w:r w:rsidRPr="005F5EF0">
        <w:rPr>
          <w:rFonts w:ascii="Candara" w:hAnsi="Candara" w:cs="Calibri"/>
          <w:bCs/>
          <w:sz w:val="26"/>
          <w:szCs w:val="26"/>
        </w:rPr>
        <w:t xml:space="preserve"> know. </w:t>
      </w:r>
    </w:p>
    <w:p w14:paraId="18226D8F" w14:textId="49AC19CC" w:rsidR="007048E0" w:rsidRPr="005F5EF0" w:rsidRDefault="000418B7" w:rsidP="00D86E6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 w:rsidRPr="005F778A">
        <w:rPr>
          <w:rFonts w:ascii="Candara" w:hAnsi="Candara" w:cs="Calibri"/>
          <w:b/>
          <w:bCs/>
          <w:sz w:val="26"/>
          <w:szCs w:val="26"/>
        </w:rPr>
        <w:t>Question:</w:t>
      </w:r>
      <w:r>
        <w:rPr>
          <w:rFonts w:ascii="Candara" w:hAnsi="Candara" w:cs="Calibri"/>
          <w:bCs/>
          <w:sz w:val="26"/>
          <w:szCs w:val="26"/>
        </w:rPr>
        <w:t xml:space="preserve"> </w:t>
      </w:r>
      <w:r w:rsidR="003F5AE5" w:rsidRPr="005F5EF0">
        <w:rPr>
          <w:rFonts w:ascii="Candara" w:hAnsi="Candara" w:cs="Calibri"/>
          <w:bCs/>
          <w:sz w:val="26"/>
          <w:szCs w:val="26"/>
        </w:rPr>
        <w:t>Is</w:t>
      </w:r>
      <w:r w:rsidR="00D86E62">
        <w:rPr>
          <w:rFonts w:ascii="Candara" w:hAnsi="Candara" w:cs="Calibri"/>
          <w:bCs/>
          <w:sz w:val="26"/>
          <w:szCs w:val="26"/>
        </w:rPr>
        <w:t xml:space="preserve"> there a place </w:t>
      </w:r>
      <w:r w:rsidR="005F778A">
        <w:rPr>
          <w:rFonts w:ascii="Candara" w:hAnsi="Candara" w:cs="Calibri"/>
          <w:bCs/>
          <w:sz w:val="26"/>
          <w:szCs w:val="26"/>
        </w:rPr>
        <w:t xml:space="preserve">in Eastern Washington willing to </w:t>
      </w:r>
      <w:r>
        <w:rPr>
          <w:rFonts w:ascii="Candara" w:hAnsi="Candara" w:cs="Calibri"/>
          <w:bCs/>
          <w:sz w:val="26"/>
          <w:szCs w:val="26"/>
        </w:rPr>
        <w:t>host a meeting</w:t>
      </w:r>
      <w:r w:rsidR="005F778A">
        <w:rPr>
          <w:rFonts w:ascii="Candara" w:hAnsi="Candara" w:cs="Calibri"/>
          <w:bCs/>
          <w:sz w:val="26"/>
          <w:szCs w:val="26"/>
        </w:rPr>
        <w:t xml:space="preserve"> this year</w:t>
      </w:r>
      <w:r w:rsidR="00D86E62">
        <w:rPr>
          <w:rFonts w:ascii="Candara" w:hAnsi="Candara" w:cs="Calibri"/>
          <w:bCs/>
          <w:sz w:val="26"/>
          <w:szCs w:val="26"/>
        </w:rPr>
        <w:t xml:space="preserve">? Maybe </w:t>
      </w:r>
      <w:r w:rsidR="005F778A">
        <w:rPr>
          <w:rFonts w:ascii="Candara" w:hAnsi="Candara" w:cs="Calibri"/>
          <w:bCs/>
          <w:sz w:val="26"/>
          <w:szCs w:val="26"/>
        </w:rPr>
        <w:t xml:space="preserve">Mr. Lordan and Providence </w:t>
      </w:r>
      <w:r w:rsidR="003F5AE5" w:rsidRPr="005F5EF0">
        <w:rPr>
          <w:rFonts w:ascii="Candara" w:hAnsi="Candara" w:cs="Calibri"/>
          <w:bCs/>
          <w:sz w:val="26"/>
          <w:szCs w:val="26"/>
        </w:rPr>
        <w:t>could host.</w:t>
      </w:r>
    </w:p>
    <w:p w14:paraId="7BD1B8EC" w14:textId="18A54D80" w:rsidR="007048E0" w:rsidRPr="005F5EF0" w:rsidRDefault="00227DAA" w:rsidP="00D86E6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ndara" w:hAnsi="Candara" w:cs="Calibri"/>
          <w:sz w:val="26"/>
          <w:szCs w:val="26"/>
        </w:rPr>
      </w:pPr>
      <w:r>
        <w:rPr>
          <w:rFonts w:ascii="Candara" w:hAnsi="Candara" w:cs="Calibri"/>
          <w:bCs/>
          <w:sz w:val="26"/>
          <w:szCs w:val="26"/>
        </w:rPr>
        <w:t>Se</w:t>
      </w:r>
      <w:r w:rsidR="00EC0B7B">
        <w:rPr>
          <w:rFonts w:ascii="Candara" w:hAnsi="Candara" w:cs="Calibri"/>
          <w:bCs/>
          <w:sz w:val="26"/>
          <w:szCs w:val="26"/>
        </w:rPr>
        <w:t>n</w:t>
      </w:r>
      <w:r>
        <w:rPr>
          <w:rFonts w:ascii="Candara" w:hAnsi="Candara" w:cs="Calibri"/>
          <w:bCs/>
          <w:sz w:val="26"/>
          <w:szCs w:val="26"/>
        </w:rPr>
        <w:t xml:space="preserve">. Becker suggested we </w:t>
      </w:r>
      <w:r w:rsidRPr="005F5EF0">
        <w:rPr>
          <w:rFonts w:ascii="Candara" w:hAnsi="Candara" w:cs="Calibri"/>
          <w:bCs/>
          <w:sz w:val="26"/>
          <w:szCs w:val="26"/>
        </w:rPr>
        <w:t>hold</w:t>
      </w:r>
      <w:r w:rsidR="003F5AE5" w:rsidRPr="005F5EF0">
        <w:rPr>
          <w:rFonts w:ascii="Candara" w:hAnsi="Candara" w:cs="Calibri"/>
          <w:bCs/>
          <w:sz w:val="26"/>
          <w:szCs w:val="26"/>
        </w:rPr>
        <w:t xml:space="preserve"> </w:t>
      </w:r>
      <w:r>
        <w:rPr>
          <w:rFonts w:ascii="Candara" w:hAnsi="Candara" w:cs="Calibri"/>
          <w:bCs/>
          <w:sz w:val="26"/>
          <w:szCs w:val="26"/>
        </w:rPr>
        <w:t xml:space="preserve">a collaborative meeting </w:t>
      </w:r>
      <w:r w:rsidR="003F5AE5" w:rsidRPr="005F5EF0">
        <w:rPr>
          <w:rFonts w:ascii="Candara" w:hAnsi="Candara" w:cs="Calibri"/>
          <w:bCs/>
          <w:sz w:val="26"/>
          <w:szCs w:val="26"/>
        </w:rPr>
        <w:t>at one of the rural hospital</w:t>
      </w:r>
      <w:r>
        <w:rPr>
          <w:rFonts w:ascii="Candara" w:hAnsi="Candara" w:cs="Calibri"/>
          <w:bCs/>
          <w:sz w:val="26"/>
          <w:szCs w:val="26"/>
        </w:rPr>
        <w:t xml:space="preserve"> and hear some of the patient experiences.</w:t>
      </w:r>
      <w:r w:rsidR="00345D70">
        <w:rPr>
          <w:rFonts w:ascii="Candara" w:hAnsi="Candara" w:cs="Calibri"/>
          <w:bCs/>
          <w:sz w:val="26"/>
          <w:szCs w:val="26"/>
        </w:rPr>
        <w:t xml:space="preserve"> Rural Hosp</w:t>
      </w:r>
      <w:r w:rsidR="00EC0B7B">
        <w:rPr>
          <w:rFonts w:ascii="Candara" w:hAnsi="Candara" w:cs="Calibri"/>
          <w:bCs/>
          <w:sz w:val="26"/>
          <w:szCs w:val="26"/>
        </w:rPr>
        <w:t>i</w:t>
      </w:r>
      <w:r w:rsidR="00345D70">
        <w:rPr>
          <w:rFonts w:ascii="Candara" w:hAnsi="Candara" w:cs="Calibri"/>
          <w:bCs/>
          <w:sz w:val="26"/>
          <w:szCs w:val="26"/>
        </w:rPr>
        <w:t>tal representatives are</w:t>
      </w:r>
      <w:r w:rsidR="003F5AE5" w:rsidRPr="005F5EF0">
        <w:rPr>
          <w:rFonts w:ascii="Candara" w:hAnsi="Candara" w:cs="Calibri"/>
          <w:bCs/>
          <w:sz w:val="26"/>
          <w:szCs w:val="26"/>
        </w:rPr>
        <w:t xml:space="preserve"> </w:t>
      </w:r>
      <w:r w:rsidR="00345D70">
        <w:rPr>
          <w:rFonts w:ascii="Candara" w:hAnsi="Candara" w:cs="Calibri"/>
          <w:bCs/>
          <w:sz w:val="26"/>
          <w:szCs w:val="26"/>
        </w:rPr>
        <w:t>Mr.</w:t>
      </w:r>
      <w:r w:rsidR="003F5AE5" w:rsidRPr="005F5EF0">
        <w:rPr>
          <w:rFonts w:ascii="Candara" w:hAnsi="Candara" w:cs="Calibri"/>
          <w:bCs/>
          <w:sz w:val="26"/>
          <w:szCs w:val="26"/>
        </w:rPr>
        <w:t xml:space="preserve"> Kennedy</w:t>
      </w:r>
      <w:r w:rsidR="00345D70">
        <w:rPr>
          <w:rFonts w:ascii="Candara" w:hAnsi="Candara" w:cs="Calibri"/>
          <w:bCs/>
          <w:sz w:val="26"/>
          <w:szCs w:val="26"/>
        </w:rPr>
        <w:t xml:space="preserve">, </w:t>
      </w:r>
      <w:r w:rsidR="003F5AE5" w:rsidRPr="005F5EF0">
        <w:rPr>
          <w:rFonts w:ascii="Candara" w:hAnsi="Candara" w:cs="Calibri"/>
          <w:bCs/>
          <w:sz w:val="26"/>
          <w:szCs w:val="26"/>
        </w:rPr>
        <w:t>or Dr. Jones</w:t>
      </w:r>
      <w:r w:rsidR="00345D70">
        <w:rPr>
          <w:rFonts w:ascii="Candara" w:hAnsi="Candara" w:cs="Calibri"/>
          <w:bCs/>
          <w:sz w:val="26"/>
          <w:szCs w:val="26"/>
        </w:rPr>
        <w:t>.</w:t>
      </w:r>
      <w:r w:rsidR="003F5AE5" w:rsidRPr="005F5EF0">
        <w:rPr>
          <w:rFonts w:ascii="Candara" w:hAnsi="Candara" w:cs="Calibri"/>
          <w:bCs/>
          <w:sz w:val="26"/>
          <w:szCs w:val="26"/>
        </w:rPr>
        <w:t xml:space="preserve"> </w:t>
      </w:r>
      <w:r w:rsidR="00345D70" w:rsidRPr="00345D70">
        <w:rPr>
          <w:rFonts w:ascii="Candara" w:hAnsi="Candara" w:cs="Calibri"/>
          <w:b/>
          <w:bCs/>
          <w:sz w:val="26"/>
          <w:szCs w:val="26"/>
        </w:rPr>
        <w:t>Action:</w:t>
      </w:r>
      <w:r w:rsidR="00345D70">
        <w:rPr>
          <w:rFonts w:ascii="Candara" w:hAnsi="Candara" w:cs="Calibri"/>
          <w:bCs/>
          <w:sz w:val="26"/>
          <w:szCs w:val="26"/>
        </w:rPr>
        <w:t xml:space="preserve"> </w:t>
      </w:r>
      <w:r w:rsidR="003F5AE5" w:rsidRPr="005F5EF0">
        <w:rPr>
          <w:rFonts w:ascii="Candara" w:hAnsi="Candara" w:cs="Calibri"/>
          <w:bCs/>
          <w:sz w:val="26"/>
          <w:szCs w:val="26"/>
        </w:rPr>
        <w:t xml:space="preserve">Dr. Scott will check with </w:t>
      </w:r>
      <w:r w:rsidR="00345D70">
        <w:rPr>
          <w:rFonts w:ascii="Candara" w:hAnsi="Candara" w:cs="Calibri"/>
          <w:bCs/>
          <w:sz w:val="26"/>
          <w:szCs w:val="26"/>
        </w:rPr>
        <w:t>Dr. Jones</w:t>
      </w:r>
      <w:r w:rsidR="003F5AE5" w:rsidRPr="005F5EF0">
        <w:rPr>
          <w:rFonts w:ascii="Candara" w:hAnsi="Candara" w:cs="Calibri"/>
          <w:bCs/>
          <w:sz w:val="26"/>
          <w:szCs w:val="26"/>
        </w:rPr>
        <w:t>.</w:t>
      </w:r>
    </w:p>
    <w:p w14:paraId="37B03BDB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 </w:t>
      </w:r>
    </w:p>
    <w:tbl>
      <w:tblPr>
        <w:tblW w:w="0" w:type="auto"/>
        <w:tblInd w:w="55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4984"/>
      </w:tblGrid>
      <w:tr w:rsidR="007048E0" w14:paraId="2CAB5D3D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51FCA" w14:textId="77777777" w:rsidR="007048E0" w:rsidRDefault="003F5AE5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Proposed 2019 Schedule 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1836B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Location:</w:t>
            </w:r>
          </w:p>
        </w:tc>
      </w:tr>
      <w:tr w:rsidR="007048E0" w14:paraId="1D65FA0D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4BDE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9:30-11:30, Thursday, Jan 3 2019</w:t>
            </w:r>
          </w:p>
          <w:p w14:paraId="2D974C5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Confirmed</w:t>
            </w:r>
          </w:p>
        </w:tc>
        <w:tc>
          <w:tcPr>
            <w:tcW w:w="49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7BF1B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Mary Bridge Children's Health Center, 311 South L Street, </w:t>
            </w:r>
          </w:p>
          <w:p w14:paraId="614B3610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Tacoma, WA 98405</w:t>
            </w:r>
          </w:p>
        </w:tc>
      </w:tr>
      <w:tr w:rsidR="007048E0" w14:paraId="1D2B4DE4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69053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2-4pm Friday, Feb 8 2019</w:t>
            </w:r>
          </w:p>
          <w:p w14:paraId="044BA48F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Confirmed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4C4B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Providence/Swedish volunteered to host</w:t>
            </w:r>
          </w:p>
        </w:tc>
      </w:tr>
      <w:tr w:rsidR="007048E0" w14:paraId="6566E6F6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7DA27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2-4pm Friday, March 22 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8D81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Change to March 25-27 In Sea-Tac</w:t>
            </w:r>
          </w:p>
        </w:tc>
      </w:tr>
      <w:tr w:rsidR="007048E0" w14:paraId="21FD7EAA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747D4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1-3pm, Monday, May 6, 2019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B6F67" w14:textId="3A0F1004" w:rsidR="007048E0" w:rsidRDefault="003F5AE5" w:rsidP="00D54916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</w:t>
            </w:r>
            <w:r w:rsidR="00A90B1C">
              <w:rPr>
                <w:rFonts w:ascii="Candara" w:hAnsi="Candara"/>
                <w:sz w:val="20"/>
                <w:szCs w:val="20"/>
              </w:rPr>
              <w:t>Vancouver, WA</w:t>
            </w:r>
            <w:r>
              <w:rPr>
                <w:rFonts w:ascii="Candara" w:hAnsi="Candara"/>
                <w:sz w:val="20"/>
                <w:szCs w:val="20"/>
              </w:rPr>
              <w:t xml:space="preserve"> in May, </w:t>
            </w:r>
            <w:r w:rsidR="00D54916">
              <w:rPr>
                <w:rFonts w:ascii="Candara" w:hAnsi="Candara"/>
                <w:sz w:val="20"/>
                <w:szCs w:val="20"/>
              </w:rPr>
              <w:t xml:space="preserve">Ms. </w:t>
            </w:r>
            <w:r w:rsidR="00D54916" w:rsidRPr="00D54916">
              <w:rPr>
                <w:rFonts w:ascii="Candara" w:hAnsi="Candara"/>
                <w:sz w:val="20"/>
                <w:szCs w:val="20"/>
              </w:rPr>
              <w:t xml:space="preserve">Wakashige </w:t>
            </w:r>
            <w:r>
              <w:rPr>
                <w:rFonts w:ascii="Candara" w:hAnsi="Candara"/>
                <w:sz w:val="20"/>
                <w:szCs w:val="20"/>
              </w:rPr>
              <w:t>will check on this</w:t>
            </w:r>
            <w:r w:rsidR="005F778A">
              <w:rPr>
                <w:rFonts w:ascii="Candara" w:hAnsi="Candara"/>
                <w:sz w:val="20"/>
                <w:szCs w:val="20"/>
              </w:rPr>
              <w:t xml:space="preserve"> for room availability and tech assistance.</w:t>
            </w:r>
          </w:p>
        </w:tc>
      </w:tr>
      <w:tr w:rsidR="007048E0" w14:paraId="6DDB18CB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0F4BC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9:30-11:30am, Thursday, June 27 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993E1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</w:t>
            </w:r>
          </w:p>
        </w:tc>
      </w:tr>
      <w:tr w:rsidR="007048E0" w14:paraId="581BB771" w14:textId="77777777">
        <w:trPr>
          <w:divId w:val="37895283"/>
        </w:trPr>
        <w:tc>
          <w:tcPr>
            <w:tcW w:w="3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31FE8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9:30-11:30, Thursday, Aug 22. 2019</w:t>
            </w:r>
          </w:p>
        </w:tc>
        <w:tc>
          <w:tcPr>
            <w:tcW w:w="48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BBA02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</w:t>
            </w:r>
          </w:p>
        </w:tc>
      </w:tr>
      <w:tr w:rsidR="007048E0" w14:paraId="70F36B63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9464A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2-4pm, Friday,  Sept 27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A4F5D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</w:t>
            </w:r>
          </w:p>
        </w:tc>
      </w:tr>
      <w:tr w:rsidR="007048E0" w14:paraId="059B9C18" w14:textId="77777777">
        <w:trPr>
          <w:divId w:val="37895283"/>
        </w:trPr>
        <w:tc>
          <w:tcPr>
            <w:tcW w:w="3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BB58B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2-4pm, Friday, Nov 15, 2019</w:t>
            </w:r>
          </w:p>
        </w:tc>
        <w:tc>
          <w:tcPr>
            <w:tcW w:w="48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063A5" w14:textId="77777777" w:rsidR="007048E0" w:rsidRDefault="003F5AE5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 </w:t>
            </w:r>
          </w:p>
        </w:tc>
      </w:tr>
    </w:tbl>
    <w:p w14:paraId="3DBFEE74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 </w:t>
      </w:r>
    </w:p>
    <w:p w14:paraId="76AB510C" w14:textId="5D646B82" w:rsidR="007048E0" w:rsidRDefault="007048E0">
      <w:pPr>
        <w:pStyle w:val="NormalWeb"/>
        <w:spacing w:before="0" w:beforeAutospacing="0" w:after="0" w:afterAutospacing="0"/>
        <w:ind w:left="556"/>
        <w:rPr>
          <w:rFonts w:ascii="Candara" w:hAnsi="Candara" w:cs="Calibri"/>
          <w:sz w:val="26"/>
          <w:szCs w:val="26"/>
        </w:rPr>
      </w:pPr>
    </w:p>
    <w:p w14:paraId="25512782" w14:textId="77777777" w:rsidR="007048E0" w:rsidRPr="00A90B1C" w:rsidRDefault="003F5AE5">
      <w:pPr>
        <w:numPr>
          <w:ilvl w:val="1"/>
          <w:numId w:val="15"/>
        </w:numPr>
        <w:ind w:left="556"/>
        <w:textAlignment w:val="center"/>
        <w:rPr>
          <w:rFonts w:eastAsia="Times New Roman"/>
        </w:rPr>
      </w:pPr>
      <w:r>
        <w:rPr>
          <w:rFonts w:ascii="Candara" w:eastAsia="Times New Roman" w:hAnsi="Candara"/>
          <w:b/>
          <w:bCs/>
          <w:sz w:val="26"/>
          <w:szCs w:val="26"/>
        </w:rPr>
        <w:t>Public Comment Period</w:t>
      </w:r>
    </w:p>
    <w:p w14:paraId="08FB1DBE" w14:textId="4D72F18A" w:rsidR="007048E0" w:rsidRDefault="00A90B1C" w:rsidP="00A90B1C">
      <w:pPr>
        <w:ind w:left="556"/>
        <w:textAlignment w:val="center"/>
        <w:rPr>
          <w:rFonts w:ascii="Candara" w:hAnsi="Candara" w:cs="Calibri"/>
          <w:sz w:val="26"/>
          <w:szCs w:val="26"/>
        </w:rPr>
      </w:pPr>
      <w:r w:rsidRPr="00A90B1C">
        <w:rPr>
          <w:rFonts w:ascii="Candara" w:eastAsia="Times New Roman" w:hAnsi="Candara"/>
          <w:bCs/>
          <w:sz w:val="26"/>
          <w:szCs w:val="26"/>
        </w:rPr>
        <w:t>No comments.</w:t>
      </w:r>
      <w:r w:rsidR="003F5AE5">
        <w:rPr>
          <w:rFonts w:ascii="Candara" w:hAnsi="Candara" w:cs="Calibri"/>
          <w:sz w:val="26"/>
          <w:szCs w:val="26"/>
        </w:rPr>
        <w:t> </w:t>
      </w:r>
    </w:p>
    <w:p w14:paraId="1FD5B9B7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4270E7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color w:val="595959"/>
          <w:sz w:val="18"/>
          <w:szCs w:val="18"/>
        </w:rPr>
      </w:pPr>
      <w:r>
        <w:rPr>
          <w:rFonts w:ascii="Calibri" w:hAnsi="Calibri" w:cs="Calibri"/>
          <w:color w:val="595959"/>
          <w:sz w:val="18"/>
          <w:szCs w:val="18"/>
        </w:rPr>
        <w:t> </w:t>
      </w:r>
    </w:p>
    <w:p w14:paraId="40F23C70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056B75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2F82804" w14:textId="6CD3D224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adjourned </w:t>
      </w:r>
      <w:r w:rsidRPr="00EC0B7B">
        <w:rPr>
          <w:rFonts w:ascii="Calibri" w:hAnsi="Calibri" w:cs="Calibri"/>
          <w:sz w:val="22"/>
          <w:szCs w:val="22"/>
        </w:rPr>
        <w:t xml:space="preserve">at </w:t>
      </w:r>
      <w:bookmarkStart w:id="0" w:name="_GoBack"/>
      <w:bookmarkEnd w:id="0"/>
      <w:r w:rsidRPr="00EC0B7B">
        <w:rPr>
          <w:rFonts w:ascii="Calibri" w:hAnsi="Calibri" w:cs="Calibri"/>
          <w:sz w:val="22"/>
          <w:szCs w:val="22"/>
        </w:rPr>
        <w:t xml:space="preserve">11:23am       </w:t>
      </w:r>
    </w:p>
    <w:p w14:paraId="35240A5B" w14:textId="77777777" w:rsidR="007048E0" w:rsidRDefault="003F5AE5">
      <w:pPr>
        <w:pStyle w:val="NormalWeb"/>
        <w:spacing w:before="0" w:beforeAutospacing="0" w:after="0" w:afterAutospacing="0"/>
        <w:ind w:left="5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7048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9397" w14:textId="77777777" w:rsidR="00374E6D" w:rsidRDefault="00374E6D" w:rsidP="007D4022">
      <w:r>
        <w:separator/>
      </w:r>
    </w:p>
  </w:endnote>
  <w:endnote w:type="continuationSeparator" w:id="0">
    <w:p w14:paraId="5B0A7E96" w14:textId="77777777" w:rsidR="00374E6D" w:rsidRDefault="00374E6D" w:rsidP="007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7A804" w14:textId="77777777" w:rsidR="00374E6D" w:rsidRDefault="00374E6D" w:rsidP="007D4022">
      <w:r>
        <w:separator/>
      </w:r>
    </w:p>
  </w:footnote>
  <w:footnote w:type="continuationSeparator" w:id="0">
    <w:p w14:paraId="2E652EEB" w14:textId="77777777" w:rsidR="00374E6D" w:rsidRDefault="00374E6D" w:rsidP="007D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289A" w14:textId="2D2D3E7D" w:rsidR="007D4022" w:rsidRDefault="007D4022">
    <w:pPr>
      <w:pStyle w:val="Header"/>
    </w:pPr>
    <w:r w:rsidRPr="00A104DE">
      <w:rPr>
        <w:rFonts w:eastAsia="Times New Roman"/>
        <w:noProof/>
      </w:rPr>
      <w:drawing>
        <wp:inline distT="0" distB="0" distL="0" distR="0" wp14:anchorId="3BC31D33" wp14:editId="4743F48F">
          <wp:extent cx="5131435" cy="8578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90" cy="872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4AD"/>
    <w:multiLevelType w:val="hybridMultilevel"/>
    <w:tmpl w:val="D08875D0"/>
    <w:lvl w:ilvl="0" w:tplc="6BB0A60C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120A774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33CA4C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1EC35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A141D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3255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945E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3205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446758"/>
    <w:multiLevelType w:val="hybridMultilevel"/>
    <w:tmpl w:val="B17C642A"/>
    <w:lvl w:ilvl="0" w:tplc="19AAE118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3030A17"/>
    <w:multiLevelType w:val="hybridMultilevel"/>
    <w:tmpl w:val="82C8AF02"/>
    <w:lvl w:ilvl="0" w:tplc="6BB0A60C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0A774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33CA4C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1EC35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A141D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3255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945E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B3205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3748D"/>
    <w:multiLevelType w:val="hybridMultilevel"/>
    <w:tmpl w:val="3962D52C"/>
    <w:lvl w:ilvl="0" w:tplc="9E989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04A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4A9D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360A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BA0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F2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E5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C8B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A7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032CA"/>
    <w:multiLevelType w:val="hybridMultilevel"/>
    <w:tmpl w:val="587E7714"/>
    <w:lvl w:ilvl="0" w:tplc="06E263DA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ACB18BD"/>
    <w:multiLevelType w:val="hybridMultilevel"/>
    <w:tmpl w:val="7874836C"/>
    <w:lvl w:ilvl="0" w:tplc="04090019">
      <w:start w:val="1"/>
      <w:numFmt w:val="lowerLetter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>
    <w:nsid w:val="5540421F"/>
    <w:multiLevelType w:val="hybridMultilevel"/>
    <w:tmpl w:val="DEF86B20"/>
    <w:lvl w:ilvl="0" w:tplc="5F1061F6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B3345C4"/>
    <w:multiLevelType w:val="multilevel"/>
    <w:tmpl w:val="628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743E3"/>
    <w:multiLevelType w:val="hybridMultilevel"/>
    <w:tmpl w:val="2A9E559A"/>
    <w:lvl w:ilvl="0" w:tplc="5226D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084282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C32E6C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C0F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3A0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0E6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E0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888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CC3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31BD"/>
    <w:multiLevelType w:val="hybridMultilevel"/>
    <w:tmpl w:val="A0B49158"/>
    <w:lvl w:ilvl="0" w:tplc="7010856C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1F933EA"/>
    <w:multiLevelType w:val="hybridMultilevel"/>
    <w:tmpl w:val="ADEA7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1">
      <w:startOverride w:val="1"/>
    </w:lvlOverride>
  </w:num>
  <w:num w:numId="2">
    <w:abstractNumId w:val="7"/>
    <w:lvlOverride w:ilvl="1">
      <w:startOverride w:val="2"/>
    </w:lvlOverride>
  </w:num>
  <w:num w:numId="3">
    <w:abstractNumId w:val="7"/>
    <w:lvlOverride w:ilvl="1"/>
    <w:lvlOverride w:ilvl="2">
      <w:startOverride w:val="1"/>
    </w:lvlOverride>
  </w:num>
  <w:num w:numId="4">
    <w:abstractNumId w:val="7"/>
    <w:lvlOverride w:ilvl="1">
      <w:startOverride w:val="11"/>
    </w:lvlOverride>
    <w:lvlOverride w:ilvl="2"/>
  </w:num>
  <w:num w:numId="5">
    <w:abstractNumId w:val="0"/>
    <w:lvlOverride w:ilvl="1">
      <w:startOverride w:val="1"/>
    </w:lvlOverride>
  </w:num>
  <w:num w:numId="6">
    <w:abstractNumId w:val="0"/>
  </w:num>
  <w:num w:numId="7">
    <w:abstractNumId w:val="0"/>
    <w:lvlOverride w:ilvl="1"/>
    <w:lvlOverride w:ilvl="2">
      <w:startOverride w:val="1"/>
    </w:lvlOverride>
  </w:num>
  <w:num w:numId="8">
    <w:abstractNumId w:val="0"/>
  </w:num>
  <w:num w:numId="9">
    <w:abstractNumId w:val="0"/>
    <w:lvlOverride w:ilvl="1"/>
    <w:lvlOverride w:ilvl="2">
      <w:startOverride w:val="1"/>
    </w:lvlOverride>
  </w:num>
  <w:num w:numId="10">
    <w:abstractNumId w:val="0"/>
    <w:lvlOverride w:ilvl="1">
      <w:startOverride w:val="4"/>
    </w:lvlOverride>
    <w:lvlOverride w:ilvl="2"/>
  </w:num>
  <w:num w:numId="11">
    <w:abstractNumId w:val="0"/>
  </w:num>
  <w:num w:numId="12">
    <w:abstractNumId w:val="0"/>
    <w:lvlOverride w:ilvl="1">
      <w:startOverride w:val="5"/>
    </w:lvlOverride>
    <w:lvlOverride w:ilvl="2"/>
  </w:num>
  <w:num w:numId="13">
    <w:abstractNumId w:val="0"/>
    <w:lvlOverride w:ilvl="1"/>
    <w:lvlOverride w:ilvl="2">
      <w:startOverride w:val="1"/>
    </w:lvlOverride>
  </w:num>
  <w:num w:numId="14">
    <w:abstractNumId w:val="0"/>
    <w:lvlOverride w:ilvl="1">
      <w:startOverride w:val="6"/>
    </w:lvlOverride>
    <w:lvlOverride w:ilvl="2"/>
  </w:num>
  <w:num w:numId="15">
    <w:abstractNumId w:val="3"/>
    <w:lvlOverride w:ilvl="1">
      <w:startOverride w:val="7"/>
    </w:lvlOverride>
  </w:num>
  <w:num w:numId="16">
    <w:abstractNumId w:val="8"/>
    <w:lvlOverride w:ilvl="1">
      <w:startOverride w:val="1"/>
    </w:lvlOverride>
  </w:num>
  <w:num w:numId="17">
    <w:abstractNumId w:val="0"/>
  </w:num>
  <w:num w:numId="18">
    <w:abstractNumId w:val="4"/>
  </w:num>
  <w:num w:numId="19">
    <w:abstractNumId w:val="1"/>
  </w:num>
  <w:num w:numId="20">
    <w:abstractNumId w:val="9"/>
  </w:num>
  <w:num w:numId="21">
    <w:abstractNumId w:val="6"/>
  </w:num>
  <w:num w:numId="22">
    <w:abstractNumId w:val="10"/>
  </w:num>
  <w:num w:numId="23">
    <w:abstractNumId w:val="2"/>
  </w:num>
  <w:num w:numId="2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5AE5"/>
    <w:rsid w:val="00015484"/>
    <w:rsid w:val="000418B7"/>
    <w:rsid w:val="00044A68"/>
    <w:rsid w:val="00092B4B"/>
    <w:rsid w:val="000963AC"/>
    <w:rsid w:val="000B15E0"/>
    <w:rsid w:val="000B543F"/>
    <w:rsid w:val="000D7692"/>
    <w:rsid w:val="00177A6F"/>
    <w:rsid w:val="001966AC"/>
    <w:rsid w:val="001B5960"/>
    <w:rsid w:val="001C38AF"/>
    <w:rsid w:val="001D73E2"/>
    <w:rsid w:val="00205E97"/>
    <w:rsid w:val="00227DAA"/>
    <w:rsid w:val="00291723"/>
    <w:rsid w:val="0032683F"/>
    <w:rsid w:val="00345D70"/>
    <w:rsid w:val="00360792"/>
    <w:rsid w:val="003611D2"/>
    <w:rsid w:val="00374E6D"/>
    <w:rsid w:val="003F35E9"/>
    <w:rsid w:val="003F5AE5"/>
    <w:rsid w:val="004F59E7"/>
    <w:rsid w:val="00527383"/>
    <w:rsid w:val="00571C20"/>
    <w:rsid w:val="005F17FC"/>
    <w:rsid w:val="005F5EF0"/>
    <w:rsid w:val="005F778A"/>
    <w:rsid w:val="00651A25"/>
    <w:rsid w:val="006A4D0A"/>
    <w:rsid w:val="007048E0"/>
    <w:rsid w:val="00721D95"/>
    <w:rsid w:val="0077360B"/>
    <w:rsid w:val="007872B1"/>
    <w:rsid w:val="007D4022"/>
    <w:rsid w:val="007E5087"/>
    <w:rsid w:val="00843B13"/>
    <w:rsid w:val="00887FEC"/>
    <w:rsid w:val="008B0FC9"/>
    <w:rsid w:val="008C5744"/>
    <w:rsid w:val="008E5E40"/>
    <w:rsid w:val="009718E9"/>
    <w:rsid w:val="009851C1"/>
    <w:rsid w:val="00A13655"/>
    <w:rsid w:val="00A138CA"/>
    <w:rsid w:val="00A21BC3"/>
    <w:rsid w:val="00A348D4"/>
    <w:rsid w:val="00A90B1C"/>
    <w:rsid w:val="00AD5ADC"/>
    <w:rsid w:val="00B61F62"/>
    <w:rsid w:val="00B62A14"/>
    <w:rsid w:val="00B71811"/>
    <w:rsid w:val="00BD132A"/>
    <w:rsid w:val="00C07187"/>
    <w:rsid w:val="00C15645"/>
    <w:rsid w:val="00D37A51"/>
    <w:rsid w:val="00D51626"/>
    <w:rsid w:val="00D54916"/>
    <w:rsid w:val="00D75AEB"/>
    <w:rsid w:val="00D764B2"/>
    <w:rsid w:val="00D80CF7"/>
    <w:rsid w:val="00D86E62"/>
    <w:rsid w:val="00DD3312"/>
    <w:rsid w:val="00E62C69"/>
    <w:rsid w:val="00E844D5"/>
    <w:rsid w:val="00E8711B"/>
    <w:rsid w:val="00EB7A25"/>
    <w:rsid w:val="00EC0B7B"/>
    <w:rsid w:val="00EC2A8D"/>
    <w:rsid w:val="00ED350D"/>
    <w:rsid w:val="00EF6CEC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9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rc.org/annual-confere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1878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jlneill</dc:creator>
  <cp:lastModifiedBy>Scott, John D</cp:lastModifiedBy>
  <cp:revision>3</cp:revision>
  <dcterms:created xsi:type="dcterms:W3CDTF">2019-01-17T19:57:00Z</dcterms:created>
  <dcterms:modified xsi:type="dcterms:W3CDTF">2019-01-17T21:00:00Z</dcterms:modified>
</cp:coreProperties>
</file>